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F14CF" w14:textId="0D887C08" w:rsidR="00E57663" w:rsidRPr="0084385F" w:rsidRDefault="0084385F" w:rsidP="00FD312E">
      <w:pPr>
        <w:bidi/>
        <w:jc w:val="center"/>
        <w:rPr>
          <w:rFonts w:ascii="IranNastaliq" w:hAnsi="IranNastaliq" w:cs="IranNastaliq"/>
          <w:b/>
          <w:bCs/>
          <w:color w:val="EE0000"/>
          <w:sz w:val="32"/>
          <w:szCs w:val="32"/>
          <w:rtl/>
          <w:lang w:bidi="fa-IR"/>
        </w:rPr>
      </w:pPr>
      <w:r w:rsidRPr="0084385F">
        <w:rPr>
          <w:rFonts w:ascii="IranNastaliq" w:hAnsi="IranNastaliq" w:cs="IranNastaliq" w:hint="cs"/>
          <w:b/>
          <w:bCs/>
          <w:color w:val="EE0000"/>
          <w:sz w:val="32"/>
          <w:szCs w:val="32"/>
          <w:rtl/>
          <w:lang w:bidi="fa-IR"/>
        </w:rPr>
        <w:t>به‌نام خدا</w:t>
      </w:r>
    </w:p>
    <w:tbl>
      <w:tblPr>
        <w:tblStyle w:val="TableGrid"/>
        <w:bidiVisual/>
        <w:tblW w:w="0" w:type="auto"/>
        <w:tblLook w:val="04A0" w:firstRow="1" w:lastRow="0" w:firstColumn="1" w:lastColumn="0" w:noHBand="0" w:noVBand="1"/>
      </w:tblPr>
      <w:tblGrid>
        <w:gridCol w:w="415"/>
        <w:gridCol w:w="3157"/>
        <w:gridCol w:w="831"/>
        <w:gridCol w:w="97"/>
        <w:gridCol w:w="353"/>
        <w:gridCol w:w="2361"/>
        <w:gridCol w:w="2136"/>
      </w:tblGrid>
      <w:tr w:rsidR="00FD312E" w:rsidRPr="00FD312E" w14:paraId="33C6A4DF" w14:textId="77777777" w:rsidTr="00FD312E">
        <w:tc>
          <w:tcPr>
            <w:tcW w:w="9350" w:type="dxa"/>
            <w:gridSpan w:val="7"/>
            <w:shd w:val="clear" w:color="auto" w:fill="BDD6EE" w:themeFill="accent1" w:themeFillTint="66"/>
          </w:tcPr>
          <w:p w14:paraId="3F9E3792" w14:textId="77777777" w:rsidR="00FD312E" w:rsidRPr="00FD312E" w:rsidRDefault="00FD312E" w:rsidP="00FD312E">
            <w:pPr>
              <w:bidi/>
              <w:rPr>
                <w:rFonts w:ascii="IranNastaliq" w:hAnsi="IranNastaliq" w:cs="B Zar"/>
                <w:b/>
                <w:bCs/>
                <w:sz w:val="24"/>
                <w:szCs w:val="24"/>
                <w:rtl/>
                <w:lang w:bidi="fa-IR"/>
              </w:rPr>
            </w:pPr>
            <w:r w:rsidRPr="00FD312E">
              <w:rPr>
                <w:rFonts w:ascii="IranNastaliq" w:hAnsi="IranNastaliq" w:cs="B Zar" w:hint="cs"/>
                <w:b/>
                <w:bCs/>
                <w:sz w:val="24"/>
                <w:szCs w:val="24"/>
                <w:rtl/>
                <w:lang w:bidi="fa-IR"/>
              </w:rPr>
              <w:t>مشخصات فردی</w:t>
            </w:r>
          </w:p>
        </w:tc>
      </w:tr>
      <w:tr w:rsidR="00FD312E" w:rsidRPr="00FD312E" w14:paraId="3CBD59A1" w14:textId="77777777" w:rsidTr="00501B1C">
        <w:trPr>
          <w:trHeight w:val="800"/>
        </w:trPr>
        <w:tc>
          <w:tcPr>
            <w:tcW w:w="3572" w:type="dxa"/>
            <w:gridSpan w:val="2"/>
            <w:tcBorders>
              <w:bottom w:val="single" w:sz="4" w:space="0" w:color="auto"/>
              <w:right w:val="nil"/>
            </w:tcBorders>
          </w:tcPr>
          <w:p w14:paraId="66AFC7C4" w14:textId="77777777" w:rsidR="00FD312E" w:rsidRPr="00FD312E" w:rsidRDefault="00FD312E" w:rsidP="00FD312E">
            <w:pPr>
              <w:bidi/>
              <w:rPr>
                <w:rFonts w:ascii="IranNastaliq" w:hAnsi="IranNastaliq" w:cs="B Zar"/>
                <w:sz w:val="24"/>
                <w:szCs w:val="24"/>
                <w:rtl/>
                <w:lang w:bidi="fa-IR"/>
              </w:rPr>
            </w:pPr>
            <w:r w:rsidRPr="00FD312E">
              <w:rPr>
                <w:rFonts w:ascii="IranNastaliq" w:hAnsi="IranNastaliq" w:cs="B Zar" w:hint="cs"/>
                <w:rtl/>
                <w:lang w:bidi="fa-IR"/>
              </w:rPr>
              <w:t xml:space="preserve">نام و نام خانوادگی: </w:t>
            </w:r>
            <w:r>
              <w:rPr>
                <w:rFonts w:ascii="IranNastaliq" w:hAnsi="IranNastaliq" w:cs="B Zar" w:hint="cs"/>
                <w:sz w:val="24"/>
                <w:szCs w:val="24"/>
                <w:rtl/>
                <w:lang w:bidi="fa-IR"/>
              </w:rPr>
              <w:t>عباسعلی حسین‌خانزاده</w:t>
            </w:r>
          </w:p>
        </w:tc>
        <w:tc>
          <w:tcPr>
            <w:tcW w:w="3642" w:type="dxa"/>
            <w:gridSpan w:val="4"/>
            <w:tcBorders>
              <w:left w:val="nil"/>
              <w:bottom w:val="single" w:sz="4" w:space="0" w:color="auto"/>
            </w:tcBorders>
          </w:tcPr>
          <w:p w14:paraId="008F925C" w14:textId="77777777" w:rsidR="00FD312E" w:rsidRPr="00FD312E" w:rsidRDefault="00FD312E" w:rsidP="00FD312E">
            <w:pPr>
              <w:bidi/>
              <w:rPr>
                <w:rFonts w:ascii="IranNastaliq" w:hAnsi="IranNastaliq" w:cs="B Zar"/>
                <w:sz w:val="24"/>
                <w:szCs w:val="24"/>
                <w:rtl/>
                <w:lang w:bidi="fa-IR"/>
              </w:rPr>
            </w:pPr>
            <w:r>
              <w:rPr>
                <w:rFonts w:ascii="IranNastaliq" w:hAnsi="IranNastaliq" w:cs="B Zar" w:hint="cs"/>
                <w:sz w:val="24"/>
                <w:szCs w:val="24"/>
                <w:rtl/>
                <w:lang w:bidi="fa-IR"/>
              </w:rPr>
              <w:t>کدملی: 2062243855</w:t>
            </w:r>
          </w:p>
        </w:tc>
        <w:tc>
          <w:tcPr>
            <w:tcW w:w="2136" w:type="dxa"/>
            <w:vMerge w:val="restart"/>
            <w:tcBorders>
              <w:bottom w:val="single" w:sz="4" w:space="0" w:color="auto"/>
            </w:tcBorders>
          </w:tcPr>
          <w:p w14:paraId="1EEE72F8" w14:textId="77777777" w:rsidR="00FD312E" w:rsidRPr="00FD312E" w:rsidRDefault="00FD312E" w:rsidP="00FD312E">
            <w:pPr>
              <w:bidi/>
              <w:jc w:val="right"/>
              <w:rPr>
                <w:rFonts w:ascii="IranNastaliq" w:hAnsi="IranNastaliq" w:cs="B Zar"/>
                <w:sz w:val="24"/>
                <w:szCs w:val="24"/>
                <w:rtl/>
                <w:lang w:bidi="fa-IR"/>
              </w:rPr>
            </w:pPr>
            <w:r>
              <w:rPr>
                <w:rFonts w:ascii="IranNastaliq" w:hAnsi="IranNastaliq" w:cs="B Zar"/>
                <w:noProof/>
                <w:sz w:val="24"/>
                <w:szCs w:val="24"/>
                <w:rtl/>
              </w:rPr>
              <w:drawing>
                <wp:inline distT="0" distB="0" distL="0" distR="0" wp14:anchorId="6A014902" wp14:editId="4E5ACD22">
                  <wp:extent cx="1219200" cy="1133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عکس دکتر.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9200" cy="1133475"/>
                          </a:xfrm>
                          <a:prstGeom prst="rect">
                            <a:avLst/>
                          </a:prstGeom>
                        </pic:spPr>
                      </pic:pic>
                    </a:graphicData>
                  </a:graphic>
                </wp:inline>
              </w:drawing>
            </w:r>
          </w:p>
        </w:tc>
      </w:tr>
      <w:tr w:rsidR="00FD312E" w:rsidRPr="00FD312E" w14:paraId="367A14A0" w14:textId="77777777" w:rsidTr="00501B1C">
        <w:trPr>
          <w:trHeight w:val="710"/>
        </w:trPr>
        <w:tc>
          <w:tcPr>
            <w:tcW w:w="3572" w:type="dxa"/>
            <w:gridSpan w:val="2"/>
            <w:tcBorders>
              <w:top w:val="single" w:sz="4" w:space="0" w:color="auto"/>
              <w:right w:val="nil"/>
            </w:tcBorders>
          </w:tcPr>
          <w:p w14:paraId="47244A0B" w14:textId="77777777" w:rsidR="00FD312E" w:rsidRDefault="00FD312E" w:rsidP="00FD312E">
            <w:pPr>
              <w:bidi/>
              <w:rPr>
                <w:rFonts w:ascii="IranNastaliq" w:hAnsi="IranNastaliq" w:cs="B Zar"/>
                <w:sz w:val="24"/>
                <w:szCs w:val="24"/>
                <w:rtl/>
                <w:lang w:bidi="fa-IR"/>
              </w:rPr>
            </w:pPr>
            <w:r>
              <w:rPr>
                <w:rFonts w:ascii="IranNastaliq" w:hAnsi="IranNastaliq" w:cs="B Zar" w:hint="cs"/>
                <w:sz w:val="24"/>
                <w:szCs w:val="24"/>
                <w:rtl/>
                <w:lang w:bidi="fa-IR"/>
              </w:rPr>
              <w:t>نام پدر: غلامحسن</w:t>
            </w:r>
          </w:p>
          <w:p w14:paraId="56397457" w14:textId="77777777" w:rsidR="00FD312E" w:rsidRPr="00FD312E" w:rsidRDefault="00FD312E" w:rsidP="00FD312E">
            <w:pPr>
              <w:bidi/>
              <w:rPr>
                <w:rFonts w:ascii="IranNastaliq" w:hAnsi="IranNastaliq" w:cs="B Zar"/>
                <w:sz w:val="24"/>
                <w:szCs w:val="24"/>
                <w:rtl/>
                <w:lang w:bidi="fa-IR"/>
              </w:rPr>
            </w:pPr>
            <w:r>
              <w:rPr>
                <w:rFonts w:ascii="IranNastaliq" w:hAnsi="IranNastaliq" w:cs="B Zar" w:hint="cs"/>
                <w:sz w:val="24"/>
                <w:szCs w:val="24"/>
                <w:rtl/>
                <w:lang w:bidi="fa-IR"/>
              </w:rPr>
              <w:t>تاریخ تولد: 2/6/1358</w:t>
            </w:r>
          </w:p>
        </w:tc>
        <w:tc>
          <w:tcPr>
            <w:tcW w:w="3642" w:type="dxa"/>
            <w:gridSpan w:val="4"/>
            <w:tcBorders>
              <w:top w:val="single" w:sz="4" w:space="0" w:color="auto"/>
              <w:left w:val="nil"/>
            </w:tcBorders>
          </w:tcPr>
          <w:p w14:paraId="75312078" w14:textId="77777777" w:rsidR="00FD312E" w:rsidRDefault="00FD312E" w:rsidP="00C421DE">
            <w:pPr>
              <w:bidi/>
              <w:rPr>
                <w:rFonts w:ascii="IranNastaliq" w:hAnsi="IranNastaliq" w:cs="B Zar"/>
                <w:sz w:val="24"/>
                <w:szCs w:val="24"/>
                <w:rtl/>
                <w:lang w:bidi="fa-IR"/>
              </w:rPr>
            </w:pPr>
            <w:r>
              <w:rPr>
                <w:rFonts w:ascii="IranNastaliq" w:hAnsi="IranNastaliq" w:cs="B Zar" w:hint="cs"/>
                <w:sz w:val="24"/>
                <w:szCs w:val="24"/>
                <w:rtl/>
                <w:lang w:bidi="fa-IR"/>
              </w:rPr>
              <w:t>وضعیت تأهل: مت</w:t>
            </w:r>
            <w:r w:rsidR="00C421DE">
              <w:rPr>
                <w:rFonts w:ascii="IranNastaliq" w:hAnsi="IranNastaliq" w:cs="B Zar" w:hint="cs"/>
                <w:sz w:val="24"/>
                <w:szCs w:val="24"/>
                <w:rtl/>
                <w:lang w:bidi="fa-IR"/>
              </w:rPr>
              <w:t>أ</w:t>
            </w:r>
            <w:r>
              <w:rPr>
                <w:rFonts w:ascii="IranNastaliq" w:hAnsi="IranNastaliq" w:cs="B Zar" w:hint="cs"/>
                <w:sz w:val="24"/>
                <w:szCs w:val="24"/>
                <w:rtl/>
                <w:lang w:bidi="fa-IR"/>
              </w:rPr>
              <w:t>هل</w:t>
            </w:r>
          </w:p>
          <w:p w14:paraId="78B786E3" w14:textId="77777777" w:rsidR="00FD312E" w:rsidRPr="00FD312E" w:rsidRDefault="00FD312E" w:rsidP="00FD312E">
            <w:pPr>
              <w:bidi/>
              <w:rPr>
                <w:rFonts w:ascii="IranNastaliq" w:hAnsi="IranNastaliq" w:cs="B Zar"/>
                <w:sz w:val="24"/>
                <w:szCs w:val="24"/>
                <w:rtl/>
                <w:lang w:bidi="fa-IR"/>
              </w:rPr>
            </w:pPr>
            <w:r>
              <w:rPr>
                <w:rFonts w:ascii="IranNastaliq" w:hAnsi="IranNastaliq" w:cs="B Zar" w:hint="cs"/>
                <w:sz w:val="24"/>
                <w:szCs w:val="24"/>
                <w:rtl/>
                <w:lang w:bidi="fa-IR"/>
              </w:rPr>
              <w:t>تعداد فرزندان: 2</w:t>
            </w:r>
          </w:p>
        </w:tc>
        <w:tc>
          <w:tcPr>
            <w:tcW w:w="2136" w:type="dxa"/>
            <w:vMerge/>
            <w:tcBorders>
              <w:top w:val="single" w:sz="4" w:space="0" w:color="auto"/>
            </w:tcBorders>
          </w:tcPr>
          <w:p w14:paraId="33BEB6DD" w14:textId="77777777" w:rsidR="00FD312E" w:rsidRPr="00FD312E" w:rsidRDefault="00FD312E" w:rsidP="00FD312E">
            <w:pPr>
              <w:bidi/>
              <w:rPr>
                <w:rFonts w:ascii="IranNastaliq" w:hAnsi="IranNastaliq" w:cs="B Zar"/>
                <w:sz w:val="24"/>
                <w:szCs w:val="24"/>
                <w:rtl/>
                <w:lang w:bidi="fa-IR"/>
              </w:rPr>
            </w:pPr>
          </w:p>
        </w:tc>
      </w:tr>
      <w:tr w:rsidR="00FD312E" w:rsidRPr="00FD312E" w14:paraId="42654630" w14:textId="77777777" w:rsidTr="00FD312E">
        <w:tc>
          <w:tcPr>
            <w:tcW w:w="9350" w:type="dxa"/>
            <w:gridSpan w:val="7"/>
            <w:shd w:val="clear" w:color="auto" w:fill="BDD6EE" w:themeFill="accent1" w:themeFillTint="66"/>
          </w:tcPr>
          <w:p w14:paraId="04761DE3" w14:textId="77777777" w:rsidR="00FD312E" w:rsidRPr="00FD312E" w:rsidRDefault="00FD312E" w:rsidP="00FD312E">
            <w:pPr>
              <w:bidi/>
              <w:rPr>
                <w:rFonts w:ascii="IranNastaliq" w:hAnsi="IranNastaliq" w:cs="B Zar"/>
                <w:b/>
                <w:bCs/>
                <w:sz w:val="24"/>
                <w:szCs w:val="24"/>
                <w:rtl/>
                <w:lang w:bidi="fa-IR"/>
              </w:rPr>
            </w:pPr>
            <w:r w:rsidRPr="00FD312E">
              <w:rPr>
                <w:rFonts w:ascii="IranNastaliq" w:hAnsi="IranNastaliq" w:cs="B Zar" w:hint="cs"/>
                <w:b/>
                <w:bCs/>
                <w:sz w:val="24"/>
                <w:szCs w:val="24"/>
                <w:rtl/>
                <w:lang w:bidi="fa-IR"/>
              </w:rPr>
              <w:t xml:space="preserve">سوابق تحصیلی </w:t>
            </w:r>
          </w:p>
        </w:tc>
      </w:tr>
      <w:tr w:rsidR="00FD312E" w:rsidRPr="00FD312E" w14:paraId="7664B67F" w14:textId="77777777" w:rsidTr="00501B1C">
        <w:trPr>
          <w:trHeight w:val="203"/>
        </w:trPr>
        <w:tc>
          <w:tcPr>
            <w:tcW w:w="4403" w:type="dxa"/>
            <w:gridSpan w:val="3"/>
            <w:tcBorders>
              <w:bottom w:val="single" w:sz="4" w:space="0" w:color="auto"/>
              <w:right w:val="nil"/>
            </w:tcBorders>
          </w:tcPr>
          <w:p w14:paraId="4242662C" w14:textId="77777777" w:rsidR="00FD312E" w:rsidRPr="00F77135" w:rsidRDefault="00FD312E" w:rsidP="00FD312E">
            <w:pPr>
              <w:bidi/>
              <w:rPr>
                <w:rFonts w:ascii="IranNastaliq" w:hAnsi="IranNastaliq" w:cs="B Zar"/>
                <w:sz w:val="24"/>
                <w:szCs w:val="24"/>
                <w:rtl/>
                <w:lang w:bidi="fa-IR"/>
              </w:rPr>
            </w:pPr>
            <w:r w:rsidRPr="00F77135">
              <w:rPr>
                <w:rFonts w:ascii="IranNastaliq" w:hAnsi="IranNastaliq" w:cs="B Zar" w:hint="cs"/>
                <w:sz w:val="24"/>
                <w:szCs w:val="24"/>
                <w:rtl/>
                <w:lang w:bidi="fa-IR"/>
              </w:rPr>
              <w:t xml:space="preserve">کاردانی: </w:t>
            </w:r>
            <w:r w:rsidRPr="00F77135">
              <w:rPr>
                <w:rFonts w:cs="B Zar"/>
                <w:color w:val="000000" w:themeColor="text1"/>
                <w:sz w:val="24"/>
                <w:szCs w:val="24"/>
                <w:rtl/>
                <w:lang w:bidi="fa-IR"/>
              </w:rPr>
              <w:t>کم</w:t>
            </w:r>
            <w:r w:rsidRPr="00F77135">
              <w:rPr>
                <w:rFonts w:cs="B Zar"/>
                <w:color w:val="000000" w:themeColor="text1"/>
                <w:sz w:val="24"/>
                <w:szCs w:val="24"/>
                <w:lang w:bidi="fa-IR"/>
              </w:rPr>
              <w:t>‌</w:t>
            </w:r>
            <w:r w:rsidRPr="00F77135">
              <w:rPr>
                <w:rFonts w:cs="B Zar"/>
                <w:color w:val="000000" w:themeColor="text1"/>
                <w:sz w:val="24"/>
                <w:szCs w:val="24"/>
                <w:rtl/>
                <w:lang w:bidi="fa-IR"/>
              </w:rPr>
              <w:t>توانی ذهنی</w:t>
            </w:r>
          </w:p>
        </w:tc>
        <w:tc>
          <w:tcPr>
            <w:tcW w:w="4947" w:type="dxa"/>
            <w:gridSpan w:val="4"/>
            <w:tcBorders>
              <w:left w:val="nil"/>
              <w:bottom w:val="single" w:sz="4" w:space="0" w:color="auto"/>
            </w:tcBorders>
          </w:tcPr>
          <w:p w14:paraId="08566B72" w14:textId="77777777" w:rsidR="00FD312E" w:rsidRPr="00F77135" w:rsidRDefault="00FD312E" w:rsidP="00FD312E">
            <w:pPr>
              <w:bidi/>
              <w:rPr>
                <w:rFonts w:ascii="IranNastaliq" w:hAnsi="IranNastaliq" w:cs="B Zar"/>
                <w:sz w:val="24"/>
                <w:szCs w:val="24"/>
                <w:rtl/>
                <w:lang w:bidi="fa-IR"/>
              </w:rPr>
            </w:pPr>
            <w:r w:rsidRPr="00F77135">
              <w:rPr>
                <w:rFonts w:ascii="IranNastaliq" w:hAnsi="IranNastaliq" w:cs="B Zar" w:hint="cs"/>
                <w:sz w:val="24"/>
                <w:szCs w:val="24"/>
                <w:rtl/>
                <w:lang w:bidi="fa-IR"/>
              </w:rPr>
              <w:t>کارشناسی</w:t>
            </w:r>
            <w:r w:rsidR="00F77135" w:rsidRPr="00F77135">
              <w:rPr>
                <w:rFonts w:ascii="IranNastaliq" w:hAnsi="IranNastaliq" w:cs="B Zar" w:hint="cs"/>
                <w:sz w:val="24"/>
                <w:szCs w:val="24"/>
                <w:rtl/>
                <w:lang w:bidi="fa-IR"/>
              </w:rPr>
              <w:t xml:space="preserve">: </w:t>
            </w:r>
            <w:r w:rsidRPr="00F77135">
              <w:rPr>
                <w:rFonts w:ascii="IranNastaliq" w:hAnsi="IranNastaliq" w:cs="B Zar" w:hint="cs"/>
                <w:sz w:val="24"/>
                <w:szCs w:val="24"/>
                <w:rtl/>
                <w:lang w:bidi="fa-IR"/>
              </w:rPr>
              <w:t xml:space="preserve"> </w:t>
            </w:r>
            <w:r w:rsidR="00F77135" w:rsidRPr="00F77135">
              <w:rPr>
                <w:rFonts w:cs="B Zar"/>
                <w:color w:val="000000" w:themeColor="text1"/>
                <w:sz w:val="24"/>
                <w:szCs w:val="24"/>
                <w:rtl/>
                <w:lang w:bidi="fa-IR"/>
              </w:rPr>
              <w:t>آموزش ابتدایی</w:t>
            </w:r>
          </w:p>
        </w:tc>
      </w:tr>
      <w:tr w:rsidR="00FD312E" w:rsidRPr="00FD312E" w14:paraId="5D5E9A76" w14:textId="77777777" w:rsidTr="00501B1C">
        <w:trPr>
          <w:trHeight w:val="202"/>
        </w:trPr>
        <w:tc>
          <w:tcPr>
            <w:tcW w:w="4403" w:type="dxa"/>
            <w:gridSpan w:val="3"/>
            <w:tcBorders>
              <w:top w:val="single" w:sz="4" w:space="0" w:color="auto"/>
              <w:right w:val="nil"/>
            </w:tcBorders>
          </w:tcPr>
          <w:p w14:paraId="10BA2E49" w14:textId="77777777" w:rsidR="00FD312E" w:rsidRPr="00F77135" w:rsidRDefault="00FD312E" w:rsidP="005F0A16">
            <w:pPr>
              <w:bidi/>
              <w:rPr>
                <w:rFonts w:ascii="IranNastaliq" w:hAnsi="IranNastaliq" w:cs="B Zar"/>
                <w:sz w:val="24"/>
                <w:szCs w:val="24"/>
                <w:rtl/>
                <w:lang w:bidi="fa-IR"/>
              </w:rPr>
            </w:pPr>
            <w:r w:rsidRPr="00F77135">
              <w:rPr>
                <w:rFonts w:ascii="IranNastaliq" w:hAnsi="IranNastaliq" w:cs="B Zar" w:hint="cs"/>
                <w:sz w:val="24"/>
                <w:szCs w:val="24"/>
                <w:rtl/>
                <w:lang w:bidi="fa-IR"/>
              </w:rPr>
              <w:t xml:space="preserve">کارشناسی ارشد: </w:t>
            </w:r>
            <w:r w:rsidR="00F77135" w:rsidRPr="00F77135">
              <w:rPr>
                <w:rFonts w:cs="B Zar"/>
                <w:color w:val="000000" w:themeColor="text1"/>
                <w:sz w:val="24"/>
                <w:szCs w:val="24"/>
                <w:rtl/>
                <w:lang w:bidi="fa-IR"/>
              </w:rPr>
              <w:t>روان</w:t>
            </w:r>
            <w:r w:rsidR="00F77135" w:rsidRPr="00F77135">
              <w:rPr>
                <w:rFonts w:cs="B Zar" w:hint="cs"/>
                <w:color w:val="000000" w:themeColor="text1"/>
                <w:sz w:val="24"/>
                <w:szCs w:val="24"/>
                <w:rtl/>
                <w:lang w:bidi="fa-IR"/>
              </w:rPr>
              <w:t>‌</w:t>
            </w:r>
            <w:r w:rsidR="00F77135" w:rsidRPr="00F77135">
              <w:rPr>
                <w:rFonts w:cs="B Zar"/>
                <w:color w:val="000000" w:themeColor="text1"/>
                <w:sz w:val="24"/>
                <w:szCs w:val="24"/>
                <w:rtl/>
                <w:lang w:bidi="fa-IR"/>
              </w:rPr>
              <w:t>شناسی و آموزش کودکان استثنایی</w:t>
            </w:r>
            <w:r w:rsidR="005F0A16">
              <w:rPr>
                <w:rFonts w:cs="B Zar" w:hint="cs"/>
                <w:color w:val="000000" w:themeColor="text1"/>
                <w:sz w:val="24"/>
                <w:szCs w:val="24"/>
                <w:rtl/>
                <w:lang w:bidi="fa-IR"/>
              </w:rPr>
              <w:t xml:space="preserve">، </w:t>
            </w:r>
            <w:r w:rsidR="00F77135" w:rsidRPr="00F77135">
              <w:rPr>
                <w:rFonts w:cs="B Zar"/>
                <w:color w:val="000000" w:themeColor="text1"/>
                <w:sz w:val="24"/>
                <w:szCs w:val="24"/>
                <w:rtl/>
                <w:lang w:bidi="fa-IR"/>
              </w:rPr>
              <w:t>دانشگاه تهران</w:t>
            </w:r>
          </w:p>
        </w:tc>
        <w:tc>
          <w:tcPr>
            <w:tcW w:w="4947" w:type="dxa"/>
            <w:gridSpan w:val="4"/>
            <w:tcBorders>
              <w:top w:val="single" w:sz="4" w:space="0" w:color="auto"/>
              <w:left w:val="nil"/>
            </w:tcBorders>
          </w:tcPr>
          <w:p w14:paraId="518E5BA5" w14:textId="77777777" w:rsidR="00FD312E" w:rsidRPr="00F77135" w:rsidRDefault="00FD312E" w:rsidP="005F0A16">
            <w:pPr>
              <w:bidi/>
              <w:rPr>
                <w:rFonts w:ascii="IranNastaliq" w:hAnsi="IranNastaliq" w:cs="B Zar"/>
                <w:sz w:val="24"/>
                <w:szCs w:val="24"/>
                <w:rtl/>
                <w:lang w:bidi="fa-IR"/>
              </w:rPr>
            </w:pPr>
            <w:r w:rsidRPr="00F77135">
              <w:rPr>
                <w:rFonts w:ascii="IranNastaliq" w:hAnsi="IranNastaliq" w:cs="B Zar" w:hint="cs"/>
                <w:sz w:val="24"/>
                <w:szCs w:val="24"/>
                <w:rtl/>
                <w:lang w:bidi="fa-IR"/>
              </w:rPr>
              <w:t xml:space="preserve">دکترای تخصصی: </w:t>
            </w:r>
            <w:r w:rsidR="00F77135" w:rsidRPr="00F77135">
              <w:rPr>
                <w:rFonts w:cs="B Zar"/>
                <w:color w:val="000000" w:themeColor="text1"/>
                <w:sz w:val="24"/>
                <w:szCs w:val="24"/>
                <w:rtl/>
                <w:lang w:bidi="fa-IR"/>
              </w:rPr>
              <w:t>روان</w:t>
            </w:r>
            <w:r w:rsidR="00F77135" w:rsidRPr="00F77135">
              <w:rPr>
                <w:rFonts w:cs="B Zar" w:hint="cs"/>
                <w:color w:val="000000" w:themeColor="text1"/>
                <w:sz w:val="24"/>
                <w:szCs w:val="24"/>
                <w:rtl/>
                <w:lang w:bidi="fa-IR"/>
              </w:rPr>
              <w:t>‌</w:t>
            </w:r>
            <w:r w:rsidR="00F77135" w:rsidRPr="00F77135">
              <w:rPr>
                <w:rFonts w:cs="B Zar"/>
                <w:color w:val="000000" w:themeColor="text1"/>
                <w:sz w:val="24"/>
                <w:szCs w:val="24"/>
                <w:rtl/>
                <w:lang w:bidi="fa-IR"/>
              </w:rPr>
              <w:t>شناسی و آموزش کودکان استثنایی</w:t>
            </w:r>
            <w:r w:rsidR="005F0A16">
              <w:rPr>
                <w:rFonts w:cs="B Zar" w:hint="cs"/>
                <w:color w:val="000000" w:themeColor="text1"/>
                <w:sz w:val="24"/>
                <w:szCs w:val="24"/>
                <w:rtl/>
                <w:lang w:bidi="fa-IR"/>
              </w:rPr>
              <w:t xml:space="preserve">، </w:t>
            </w:r>
            <w:r w:rsidR="00F77135" w:rsidRPr="00F77135">
              <w:rPr>
                <w:rFonts w:cs="B Zar"/>
                <w:color w:val="000000" w:themeColor="text1"/>
                <w:sz w:val="24"/>
                <w:szCs w:val="24"/>
                <w:rtl/>
                <w:lang w:bidi="fa-IR"/>
              </w:rPr>
              <w:t xml:space="preserve"> دانشگاه تهران</w:t>
            </w:r>
          </w:p>
        </w:tc>
      </w:tr>
      <w:tr w:rsidR="00FD312E" w:rsidRPr="00FD312E" w14:paraId="0E001A0B" w14:textId="77777777" w:rsidTr="00F77135">
        <w:tc>
          <w:tcPr>
            <w:tcW w:w="9350" w:type="dxa"/>
            <w:gridSpan w:val="7"/>
            <w:shd w:val="clear" w:color="auto" w:fill="BDD6EE" w:themeFill="accent1" w:themeFillTint="66"/>
          </w:tcPr>
          <w:p w14:paraId="115892B0" w14:textId="77777777" w:rsidR="00FD312E" w:rsidRPr="00F77135" w:rsidRDefault="00F77135" w:rsidP="00FD312E">
            <w:pPr>
              <w:bidi/>
              <w:rPr>
                <w:rFonts w:ascii="IranNastaliq" w:hAnsi="IranNastaliq" w:cs="B Zar"/>
                <w:b/>
                <w:bCs/>
                <w:sz w:val="24"/>
                <w:szCs w:val="24"/>
                <w:rtl/>
                <w:lang w:bidi="fa-IR"/>
              </w:rPr>
            </w:pPr>
            <w:r w:rsidRPr="00F77135">
              <w:rPr>
                <w:rFonts w:ascii="IranNastaliq" w:hAnsi="IranNastaliq" w:cs="B Zar" w:hint="cs"/>
                <w:b/>
                <w:bCs/>
                <w:sz w:val="24"/>
                <w:szCs w:val="24"/>
                <w:rtl/>
                <w:lang w:bidi="fa-IR"/>
              </w:rPr>
              <w:t>سوابق شغلی</w:t>
            </w:r>
          </w:p>
        </w:tc>
      </w:tr>
      <w:tr w:rsidR="00F77135" w:rsidRPr="00FD312E" w14:paraId="0B584A06" w14:textId="77777777" w:rsidTr="00F77135">
        <w:trPr>
          <w:trHeight w:val="135"/>
        </w:trPr>
        <w:tc>
          <w:tcPr>
            <w:tcW w:w="9350" w:type="dxa"/>
            <w:gridSpan w:val="7"/>
            <w:shd w:val="clear" w:color="auto" w:fill="FFFFFF" w:themeFill="background1"/>
          </w:tcPr>
          <w:p w14:paraId="34F3E300" w14:textId="77777777" w:rsidR="00F77135" w:rsidRPr="00F77135" w:rsidRDefault="00F77135" w:rsidP="00FD312E">
            <w:pPr>
              <w:bidi/>
              <w:rPr>
                <w:rFonts w:ascii="IranNastaliq" w:hAnsi="IranNastaliq" w:cs="B Zar"/>
                <w:sz w:val="24"/>
                <w:szCs w:val="24"/>
                <w:rtl/>
                <w:lang w:bidi="fa-IR"/>
              </w:rPr>
            </w:pPr>
            <w:r>
              <w:rPr>
                <w:rFonts w:ascii="IranNastaliq" w:hAnsi="IranNastaliq" w:cs="B Zar" w:hint="cs"/>
                <w:sz w:val="24"/>
                <w:szCs w:val="24"/>
                <w:rtl/>
                <w:lang w:bidi="fa-IR"/>
              </w:rPr>
              <w:t>سوابق خدمت در سازمان آموزش و پرورش استثنایی: 1376 _ 1386</w:t>
            </w:r>
          </w:p>
        </w:tc>
      </w:tr>
      <w:tr w:rsidR="00F77135" w:rsidRPr="00FD312E" w14:paraId="423C1CA2" w14:textId="77777777" w:rsidTr="00F77135">
        <w:trPr>
          <w:trHeight w:val="135"/>
        </w:trPr>
        <w:tc>
          <w:tcPr>
            <w:tcW w:w="9350" w:type="dxa"/>
            <w:gridSpan w:val="7"/>
            <w:shd w:val="clear" w:color="auto" w:fill="FFFFFF" w:themeFill="background1"/>
          </w:tcPr>
          <w:p w14:paraId="551C858C" w14:textId="77777777" w:rsidR="00F77135" w:rsidRDefault="00F77135" w:rsidP="00F77135">
            <w:pPr>
              <w:bidi/>
              <w:rPr>
                <w:rFonts w:ascii="IranNastaliq" w:hAnsi="IranNastaliq" w:cs="B Zar"/>
                <w:sz w:val="24"/>
                <w:szCs w:val="24"/>
                <w:rtl/>
                <w:lang w:bidi="fa-IR"/>
              </w:rPr>
            </w:pPr>
            <w:r>
              <w:rPr>
                <w:rFonts w:ascii="IranNastaliq" w:hAnsi="IranNastaliq" w:cs="B Zar" w:hint="cs"/>
                <w:sz w:val="24"/>
                <w:szCs w:val="24"/>
                <w:rtl/>
                <w:lang w:bidi="fa-IR"/>
              </w:rPr>
              <w:t>سوابق خدمت در آموزش عالی_ دانشگاه گیلان: 1388 تا کنون</w:t>
            </w:r>
          </w:p>
        </w:tc>
      </w:tr>
      <w:tr w:rsidR="00F77135" w:rsidRPr="00FD312E" w14:paraId="3F2840A6" w14:textId="77777777" w:rsidTr="00F77135">
        <w:trPr>
          <w:trHeight w:val="135"/>
        </w:trPr>
        <w:tc>
          <w:tcPr>
            <w:tcW w:w="9350" w:type="dxa"/>
            <w:gridSpan w:val="7"/>
            <w:shd w:val="clear" w:color="auto" w:fill="FFFFFF" w:themeFill="background1"/>
          </w:tcPr>
          <w:p w14:paraId="1723455A" w14:textId="77777777" w:rsidR="00F77135" w:rsidRDefault="00F77135" w:rsidP="00FD312E">
            <w:pPr>
              <w:bidi/>
              <w:rPr>
                <w:rFonts w:ascii="IranNastaliq" w:hAnsi="IranNastaliq" w:cs="B Zar"/>
                <w:sz w:val="24"/>
                <w:szCs w:val="24"/>
                <w:rtl/>
                <w:lang w:bidi="fa-IR"/>
              </w:rPr>
            </w:pPr>
            <w:r>
              <w:rPr>
                <w:rFonts w:ascii="IranNastaliq" w:hAnsi="IranNastaliq" w:cs="B Zar" w:hint="cs"/>
                <w:sz w:val="24"/>
                <w:szCs w:val="24"/>
                <w:rtl/>
                <w:lang w:bidi="fa-IR"/>
              </w:rPr>
              <w:t>رتبه فعلی در دانشگاه گیلان: استاد تمام، 1403 تاکنون</w:t>
            </w:r>
          </w:p>
        </w:tc>
      </w:tr>
      <w:tr w:rsidR="00B92F26" w:rsidRPr="00FD312E" w14:paraId="5777BF6D" w14:textId="23A1A1BE" w:rsidTr="00B92F26">
        <w:trPr>
          <w:trHeight w:val="135"/>
        </w:trPr>
        <w:tc>
          <w:tcPr>
            <w:tcW w:w="4500" w:type="dxa"/>
            <w:gridSpan w:val="4"/>
            <w:shd w:val="clear" w:color="auto" w:fill="FFFFFF" w:themeFill="background1"/>
          </w:tcPr>
          <w:p w14:paraId="64CAE9C9" w14:textId="5DAF89AB" w:rsidR="00B92F26" w:rsidRDefault="00B92F26" w:rsidP="00FD312E">
            <w:pPr>
              <w:bidi/>
              <w:rPr>
                <w:rFonts w:ascii="IranNastaliq" w:hAnsi="IranNastaliq" w:cs="B Zar"/>
                <w:sz w:val="24"/>
                <w:szCs w:val="24"/>
                <w:lang w:bidi="fa-IR"/>
              </w:rPr>
            </w:pPr>
            <w:r>
              <w:rPr>
                <w:rFonts w:ascii="IranNastaliq" w:hAnsi="IranNastaliq" w:cs="B Zar" w:hint="cs"/>
                <w:sz w:val="24"/>
                <w:szCs w:val="24"/>
                <w:rtl/>
                <w:lang w:bidi="fa-IR"/>
              </w:rPr>
              <w:t xml:space="preserve">کد </w:t>
            </w:r>
            <w:r w:rsidR="0028078C">
              <w:rPr>
                <w:rFonts w:ascii="IranNastaliq" w:hAnsi="IranNastaliq" w:cs="B Zar"/>
                <w:sz w:val="24"/>
                <w:szCs w:val="24"/>
                <w:lang w:bidi="fa-IR"/>
              </w:rPr>
              <w:t>ISC</w:t>
            </w:r>
          </w:p>
        </w:tc>
        <w:tc>
          <w:tcPr>
            <w:tcW w:w="4850" w:type="dxa"/>
            <w:gridSpan w:val="3"/>
            <w:shd w:val="clear" w:color="auto" w:fill="FFFFFF" w:themeFill="background1"/>
          </w:tcPr>
          <w:p w14:paraId="598C04F1" w14:textId="77777777" w:rsidR="0083122D" w:rsidRDefault="0083122D" w:rsidP="0083122D">
            <w:pPr>
              <w:tabs>
                <w:tab w:val="left" w:pos="6912"/>
              </w:tabs>
              <w:rPr>
                <w:rtl/>
              </w:rPr>
            </w:pPr>
            <w:r w:rsidRPr="004A13B0">
              <w:t>IR-0000-RU-FFDDBEB9</w:t>
            </w:r>
          </w:p>
          <w:p w14:paraId="0AC6C7B3" w14:textId="77777777" w:rsidR="00B92F26" w:rsidRDefault="00B92F26" w:rsidP="00FD312E">
            <w:pPr>
              <w:bidi/>
              <w:rPr>
                <w:rFonts w:ascii="IranNastaliq" w:hAnsi="IranNastaliq" w:cs="B Zar" w:hint="cs"/>
                <w:sz w:val="24"/>
                <w:szCs w:val="24"/>
                <w:rtl/>
                <w:lang w:bidi="fa-IR"/>
              </w:rPr>
            </w:pPr>
          </w:p>
        </w:tc>
      </w:tr>
      <w:tr w:rsidR="0083122D" w:rsidRPr="00FD312E" w14:paraId="11420045" w14:textId="77777777" w:rsidTr="00B92F26">
        <w:trPr>
          <w:trHeight w:val="135"/>
        </w:trPr>
        <w:tc>
          <w:tcPr>
            <w:tcW w:w="4500" w:type="dxa"/>
            <w:gridSpan w:val="4"/>
            <w:shd w:val="clear" w:color="auto" w:fill="FFFFFF" w:themeFill="background1"/>
          </w:tcPr>
          <w:p w14:paraId="2A748A34" w14:textId="77777777" w:rsidR="008B74FD" w:rsidRDefault="008B74FD" w:rsidP="008B74FD">
            <w:pPr>
              <w:bidi/>
              <w:rPr>
                <w:rFonts w:ascii="Times New Roman" w:hAnsi="Times New Roman" w:cs="B Zar"/>
                <w:b/>
                <w:bCs/>
                <w:color w:val="EE0000"/>
                <w:sz w:val="24"/>
                <w:szCs w:val="24"/>
                <w:rtl/>
                <w:lang w:bidi="fa-IR"/>
              </w:rPr>
            </w:pPr>
            <w:r w:rsidRPr="003631E7">
              <w:rPr>
                <w:rFonts w:ascii="Times New Roman" w:hAnsi="Times New Roman" w:cs="B Zar"/>
                <w:b/>
                <w:bCs/>
                <w:color w:val="EE0000"/>
                <w:sz w:val="24"/>
                <w:szCs w:val="24"/>
                <w:rtl/>
                <w:lang w:bidi="fa-IR"/>
              </w:rPr>
              <w:t>کد ارکید</w:t>
            </w:r>
          </w:p>
          <w:p w14:paraId="49DEF203" w14:textId="77777777" w:rsidR="0083122D" w:rsidRDefault="0083122D" w:rsidP="00FD312E">
            <w:pPr>
              <w:bidi/>
              <w:rPr>
                <w:rFonts w:ascii="IranNastaliq" w:hAnsi="IranNastaliq" w:cs="B Zar" w:hint="cs"/>
                <w:sz w:val="24"/>
                <w:szCs w:val="24"/>
                <w:rtl/>
                <w:lang w:bidi="fa-IR"/>
              </w:rPr>
            </w:pPr>
          </w:p>
        </w:tc>
        <w:tc>
          <w:tcPr>
            <w:tcW w:w="4850" w:type="dxa"/>
            <w:gridSpan w:val="3"/>
            <w:shd w:val="clear" w:color="auto" w:fill="FFFFFF" w:themeFill="background1"/>
          </w:tcPr>
          <w:p w14:paraId="16903EAB" w14:textId="77777777" w:rsidR="00F71487" w:rsidRPr="00FF4E28" w:rsidRDefault="00F71487" w:rsidP="00F71487">
            <w:pPr>
              <w:pStyle w:val="FootnoteText"/>
              <w:rPr>
                <w:rStyle w:val="Hyperlink"/>
                <w:rFonts w:asciiTheme="majorBidi" w:hAnsiTheme="majorBidi" w:cstheme="majorBidi"/>
                <w:color w:val="auto"/>
                <w:sz w:val="22"/>
                <w:szCs w:val="22"/>
                <w:u w:val="none"/>
                <w:lang w:bidi="fa-IR"/>
              </w:rPr>
            </w:pPr>
            <w:hyperlink r:id="rId7" w:history="1">
              <w:r w:rsidRPr="00FF4E28">
                <w:rPr>
                  <w:rStyle w:val="Hyperlink"/>
                  <w:rFonts w:asciiTheme="majorBidi" w:hAnsiTheme="majorBidi" w:cstheme="majorBidi"/>
                  <w:color w:val="auto"/>
                  <w:sz w:val="22"/>
                  <w:szCs w:val="22"/>
                  <w:u w:val="none"/>
                  <w:lang w:bidi="fa-IR"/>
                </w:rPr>
                <w:t>https://orcid.org/0000-0003-4060-0011</w:t>
              </w:r>
            </w:hyperlink>
          </w:p>
          <w:p w14:paraId="08F745EB" w14:textId="77777777" w:rsidR="0083122D" w:rsidRPr="004A13B0" w:rsidRDefault="0083122D" w:rsidP="0083122D">
            <w:pPr>
              <w:tabs>
                <w:tab w:val="left" w:pos="6912"/>
              </w:tabs>
            </w:pPr>
          </w:p>
        </w:tc>
      </w:tr>
      <w:tr w:rsidR="00B92F26" w:rsidRPr="00FD312E" w14:paraId="1C744F30" w14:textId="789E80ED" w:rsidTr="00B92F26">
        <w:tc>
          <w:tcPr>
            <w:tcW w:w="4500" w:type="dxa"/>
            <w:gridSpan w:val="4"/>
            <w:shd w:val="clear" w:color="auto" w:fill="BDD6EE" w:themeFill="accent1" w:themeFillTint="66"/>
          </w:tcPr>
          <w:p w14:paraId="0644E791" w14:textId="67BD60CF" w:rsidR="00B92F26" w:rsidRPr="00F77135" w:rsidRDefault="00B92F26" w:rsidP="00C421DE">
            <w:pPr>
              <w:bidi/>
              <w:rPr>
                <w:rFonts w:ascii="IranNastaliq" w:hAnsi="IranNastaliq" w:cs="B Zar"/>
                <w:b/>
                <w:bCs/>
                <w:sz w:val="24"/>
                <w:szCs w:val="24"/>
                <w:rtl/>
                <w:lang w:bidi="fa-IR"/>
              </w:rPr>
            </w:pPr>
            <w:r>
              <w:rPr>
                <w:rFonts w:ascii="IranNastaliq" w:hAnsi="IranNastaliq" w:cs="B Zar" w:hint="cs"/>
                <w:b/>
                <w:bCs/>
                <w:sz w:val="24"/>
                <w:szCs w:val="24"/>
                <w:rtl/>
                <w:lang w:bidi="fa-IR"/>
              </w:rPr>
              <w:t xml:space="preserve">برخی </w:t>
            </w:r>
            <w:r w:rsidRPr="00F77135">
              <w:rPr>
                <w:rFonts w:ascii="IranNastaliq" w:hAnsi="IranNastaliq" w:cs="B Zar" w:hint="cs"/>
                <w:b/>
                <w:bCs/>
                <w:sz w:val="24"/>
                <w:szCs w:val="24"/>
                <w:rtl/>
                <w:lang w:bidi="fa-IR"/>
              </w:rPr>
              <w:t>سوابق علمی</w:t>
            </w:r>
            <w:r>
              <w:rPr>
                <w:rFonts w:ascii="IranNastaliq" w:hAnsi="IranNastaliq" w:cs="Calibri" w:hint="cs"/>
                <w:b/>
                <w:bCs/>
                <w:sz w:val="24"/>
                <w:szCs w:val="24"/>
                <w:rtl/>
                <w:lang w:bidi="fa-IR"/>
              </w:rPr>
              <w:t>_</w:t>
            </w:r>
            <w:r w:rsidRPr="00F77135">
              <w:rPr>
                <w:rFonts w:ascii="IranNastaliq" w:hAnsi="IranNastaliq" w:cs="B Zar" w:hint="cs"/>
                <w:b/>
                <w:bCs/>
                <w:sz w:val="24"/>
                <w:szCs w:val="24"/>
                <w:rtl/>
                <w:lang w:bidi="fa-IR"/>
              </w:rPr>
              <w:t xml:space="preserve"> اجرایی</w:t>
            </w:r>
            <w:r>
              <w:rPr>
                <w:rFonts w:ascii="IranNastaliq" w:hAnsi="IranNastaliq" w:cs="B Zar" w:hint="cs"/>
                <w:b/>
                <w:bCs/>
                <w:sz w:val="24"/>
                <w:szCs w:val="24"/>
                <w:rtl/>
                <w:lang w:bidi="fa-IR"/>
              </w:rPr>
              <w:t xml:space="preserve"> و افتخارات</w:t>
            </w:r>
          </w:p>
        </w:tc>
        <w:tc>
          <w:tcPr>
            <w:tcW w:w="4850" w:type="dxa"/>
            <w:gridSpan w:val="3"/>
            <w:shd w:val="clear" w:color="auto" w:fill="BDD6EE" w:themeFill="accent1" w:themeFillTint="66"/>
          </w:tcPr>
          <w:p w14:paraId="73C4EBB8" w14:textId="77777777" w:rsidR="00B92F26" w:rsidRPr="00F77135" w:rsidRDefault="00B92F26" w:rsidP="00B92F26">
            <w:pPr>
              <w:bidi/>
              <w:rPr>
                <w:rFonts w:ascii="IranNastaliq" w:hAnsi="IranNastaliq" w:cs="B Zar"/>
                <w:b/>
                <w:bCs/>
                <w:sz w:val="24"/>
                <w:szCs w:val="24"/>
                <w:rtl/>
                <w:lang w:bidi="fa-IR"/>
              </w:rPr>
            </w:pPr>
          </w:p>
        </w:tc>
      </w:tr>
      <w:tr w:rsidR="00F77135" w:rsidRPr="00FD312E" w14:paraId="08EC5F8F" w14:textId="77777777" w:rsidTr="00501B1C">
        <w:trPr>
          <w:trHeight w:val="45"/>
        </w:trPr>
        <w:tc>
          <w:tcPr>
            <w:tcW w:w="415" w:type="dxa"/>
            <w:shd w:val="clear" w:color="auto" w:fill="FFFFFF" w:themeFill="background1"/>
          </w:tcPr>
          <w:p w14:paraId="350EB00B" w14:textId="77777777" w:rsidR="00F77135" w:rsidRPr="00F77135" w:rsidRDefault="00F77135" w:rsidP="00FD312E">
            <w:pPr>
              <w:bidi/>
              <w:rPr>
                <w:rFonts w:ascii="IranNastaliq" w:hAnsi="IranNastaliq" w:cs="B Zar"/>
                <w:sz w:val="24"/>
                <w:szCs w:val="24"/>
                <w:rtl/>
                <w:lang w:bidi="fa-IR"/>
              </w:rPr>
            </w:pPr>
            <w:r>
              <w:rPr>
                <w:rFonts w:ascii="IranNastaliq" w:hAnsi="IranNastaliq" w:cs="B Zar" w:hint="cs"/>
                <w:sz w:val="24"/>
                <w:szCs w:val="24"/>
                <w:rtl/>
                <w:lang w:bidi="fa-IR"/>
              </w:rPr>
              <w:t>1</w:t>
            </w:r>
          </w:p>
        </w:tc>
        <w:tc>
          <w:tcPr>
            <w:tcW w:w="3988" w:type="dxa"/>
            <w:gridSpan w:val="2"/>
            <w:shd w:val="clear" w:color="auto" w:fill="FFFFFF" w:themeFill="background1"/>
          </w:tcPr>
          <w:p w14:paraId="0F84540A" w14:textId="77777777" w:rsidR="00F77135" w:rsidRPr="005F0A16" w:rsidRDefault="005F0A16" w:rsidP="005F0A16">
            <w:pPr>
              <w:bidi/>
              <w:jc w:val="lowKashida"/>
              <w:rPr>
                <w:rFonts w:ascii="IranNastaliq" w:hAnsi="IranNastaliq" w:cs="Calibri"/>
                <w:sz w:val="24"/>
                <w:szCs w:val="24"/>
                <w:rtl/>
                <w:lang w:bidi="fa-IR"/>
              </w:rPr>
            </w:pPr>
            <w:r w:rsidRPr="00F77135">
              <w:rPr>
                <w:rFonts w:ascii="IranNastaliq" w:hAnsi="IranNastaliq" w:cs="B Zar" w:hint="cs"/>
                <w:sz w:val="24"/>
                <w:szCs w:val="24"/>
                <w:rtl/>
                <w:lang w:bidi="fa-IR"/>
              </w:rPr>
              <w:t>سازمان</w:t>
            </w:r>
            <w:r w:rsidRPr="00F77135">
              <w:rPr>
                <w:rFonts w:ascii="IranNastaliq" w:hAnsi="IranNastaliq" w:cs="B Zar"/>
                <w:sz w:val="24"/>
                <w:szCs w:val="24"/>
                <w:rtl/>
                <w:lang w:bidi="fa-IR"/>
              </w:rPr>
              <w:t xml:space="preserve"> </w:t>
            </w:r>
            <w:r w:rsidRPr="00F77135">
              <w:rPr>
                <w:rFonts w:ascii="IranNastaliq" w:hAnsi="IranNastaliq" w:cs="B Zar" w:hint="cs"/>
                <w:sz w:val="24"/>
                <w:szCs w:val="24"/>
                <w:rtl/>
                <w:lang w:bidi="fa-IR"/>
              </w:rPr>
              <w:t>آموزش</w:t>
            </w:r>
            <w:r w:rsidRPr="00F77135">
              <w:rPr>
                <w:rFonts w:ascii="IranNastaliq" w:hAnsi="IranNastaliq" w:cs="B Zar"/>
                <w:sz w:val="24"/>
                <w:szCs w:val="24"/>
                <w:rtl/>
                <w:lang w:bidi="fa-IR"/>
              </w:rPr>
              <w:t xml:space="preserve"> </w:t>
            </w:r>
            <w:r w:rsidRPr="00F77135">
              <w:rPr>
                <w:rFonts w:ascii="IranNastaliq" w:hAnsi="IranNastaliq" w:cs="B Zar" w:hint="cs"/>
                <w:sz w:val="24"/>
                <w:szCs w:val="24"/>
                <w:rtl/>
                <w:lang w:bidi="fa-IR"/>
              </w:rPr>
              <w:t>و</w:t>
            </w:r>
            <w:r w:rsidRPr="00F77135">
              <w:rPr>
                <w:rFonts w:ascii="IranNastaliq" w:hAnsi="IranNastaliq" w:cs="B Zar"/>
                <w:sz w:val="24"/>
                <w:szCs w:val="24"/>
                <w:rtl/>
                <w:lang w:bidi="fa-IR"/>
              </w:rPr>
              <w:t xml:space="preserve"> </w:t>
            </w:r>
            <w:r w:rsidRPr="00F77135">
              <w:rPr>
                <w:rFonts w:ascii="IranNastaliq" w:hAnsi="IranNastaliq" w:cs="B Zar" w:hint="cs"/>
                <w:sz w:val="24"/>
                <w:szCs w:val="24"/>
                <w:rtl/>
                <w:lang w:bidi="fa-IR"/>
              </w:rPr>
              <w:t>پرورش</w:t>
            </w:r>
            <w:r w:rsidRPr="00F77135">
              <w:rPr>
                <w:rFonts w:ascii="IranNastaliq" w:hAnsi="IranNastaliq" w:cs="B Zar"/>
                <w:sz w:val="24"/>
                <w:szCs w:val="24"/>
                <w:rtl/>
                <w:lang w:bidi="fa-IR"/>
              </w:rPr>
              <w:t xml:space="preserve"> </w:t>
            </w:r>
            <w:r w:rsidRPr="00F77135">
              <w:rPr>
                <w:rFonts w:ascii="IranNastaliq" w:hAnsi="IranNastaliq" w:cs="B Zar" w:hint="cs"/>
                <w:sz w:val="24"/>
                <w:szCs w:val="24"/>
                <w:rtl/>
                <w:lang w:bidi="fa-IR"/>
              </w:rPr>
              <w:t>استثنایی</w:t>
            </w:r>
            <w:r>
              <w:rPr>
                <w:rFonts w:ascii="IranNastaliq" w:hAnsi="IranNastaliq" w:cs="B Zar" w:hint="cs"/>
                <w:sz w:val="24"/>
                <w:szCs w:val="24"/>
                <w:rtl/>
                <w:lang w:bidi="fa-IR"/>
              </w:rPr>
              <w:t>:</w:t>
            </w:r>
            <w:r w:rsidRPr="00F77135">
              <w:rPr>
                <w:rFonts w:ascii="IranNastaliq" w:hAnsi="IranNastaliq" w:cs="B Zar" w:hint="cs"/>
                <w:sz w:val="24"/>
                <w:szCs w:val="24"/>
                <w:rtl/>
                <w:lang w:bidi="fa-IR"/>
              </w:rPr>
              <w:t xml:space="preserve"> </w:t>
            </w:r>
            <w:r w:rsidR="00F77135" w:rsidRPr="00F77135">
              <w:rPr>
                <w:rFonts w:ascii="IranNastaliq" w:hAnsi="IranNastaliq" w:cs="B Zar" w:hint="cs"/>
                <w:sz w:val="24"/>
                <w:szCs w:val="24"/>
                <w:rtl/>
                <w:lang w:bidi="fa-IR"/>
              </w:rPr>
              <w:t>مربی،</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سرپرست</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آموزشی،</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کارشناس</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گروه</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کم</w:t>
            </w:r>
            <w:r>
              <w:rPr>
                <w:rFonts w:ascii="IranNastaliq" w:hAnsi="IranNastaliq" w:cs="B Zar" w:hint="cs"/>
                <w:sz w:val="24"/>
                <w:szCs w:val="24"/>
                <w:rtl/>
                <w:lang w:bidi="fa-IR"/>
              </w:rPr>
              <w:t>‌</w:t>
            </w:r>
            <w:r w:rsidR="00F77135" w:rsidRPr="00F77135">
              <w:rPr>
                <w:rFonts w:ascii="IranNastaliq" w:hAnsi="IranNastaliq" w:cs="B Zar" w:hint="cs"/>
                <w:sz w:val="24"/>
                <w:szCs w:val="24"/>
                <w:rtl/>
                <w:lang w:bidi="fa-IR"/>
              </w:rPr>
              <w:t>توانی</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ذهنی</w:t>
            </w:r>
            <w:r>
              <w:rPr>
                <w:rFonts w:ascii="IranNastaliq" w:hAnsi="IranNastaliq" w:cs="B Zar" w:hint="cs"/>
                <w:sz w:val="24"/>
                <w:szCs w:val="24"/>
                <w:rtl/>
                <w:lang w:bidi="fa-IR"/>
              </w:rPr>
              <w:t xml:space="preserve">، فعالیت در </w:t>
            </w:r>
            <w:r w:rsidR="00F77135" w:rsidRPr="00F77135">
              <w:rPr>
                <w:rFonts w:ascii="IranNastaliq" w:hAnsi="IranNastaliq" w:cs="B Zar" w:hint="cs"/>
                <w:sz w:val="24"/>
                <w:szCs w:val="24"/>
                <w:rtl/>
                <w:lang w:bidi="fa-IR"/>
              </w:rPr>
              <w:t>مراکز</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آموزشی</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و</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توانبخشی</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استان</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گلستان</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و</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شهر</w:t>
            </w:r>
            <w:r w:rsidR="00F77135" w:rsidRPr="00F77135">
              <w:rPr>
                <w:rFonts w:ascii="IranNastaliq" w:hAnsi="IranNastaliq" w:cs="B Zar"/>
                <w:sz w:val="24"/>
                <w:szCs w:val="24"/>
                <w:rtl/>
                <w:lang w:bidi="fa-IR"/>
              </w:rPr>
              <w:t xml:space="preserve"> </w:t>
            </w:r>
            <w:r w:rsidR="00F77135" w:rsidRPr="00F77135">
              <w:rPr>
                <w:rFonts w:ascii="IranNastaliq" w:hAnsi="IranNastaliq" w:cs="B Zar" w:hint="cs"/>
                <w:sz w:val="24"/>
                <w:szCs w:val="24"/>
                <w:rtl/>
                <w:lang w:bidi="fa-IR"/>
              </w:rPr>
              <w:t>ری</w:t>
            </w:r>
            <w:r>
              <w:rPr>
                <w:rFonts w:ascii="IranNastaliq" w:hAnsi="IranNastaliq" w:cs="B Zar" w:hint="cs"/>
                <w:sz w:val="24"/>
                <w:szCs w:val="24"/>
                <w:rtl/>
                <w:lang w:bidi="fa-IR"/>
              </w:rPr>
              <w:t xml:space="preserve">، </w:t>
            </w:r>
            <w:r w:rsidR="00F77135" w:rsidRPr="00F77135">
              <w:rPr>
                <w:rFonts w:ascii="IranNastaliq" w:hAnsi="IranNastaliq" w:cs="B Zar" w:hint="cs"/>
                <w:sz w:val="24"/>
                <w:szCs w:val="24"/>
                <w:rtl/>
                <w:lang w:bidi="fa-IR"/>
              </w:rPr>
              <w:t>سال</w:t>
            </w:r>
            <w:r>
              <w:rPr>
                <w:rFonts w:ascii="IranNastaliq" w:hAnsi="IranNastaliq" w:cs="B Zar" w:hint="cs"/>
                <w:sz w:val="24"/>
                <w:szCs w:val="24"/>
                <w:rtl/>
                <w:lang w:bidi="fa-IR"/>
              </w:rPr>
              <w:t>‌های</w:t>
            </w:r>
            <w:r w:rsidR="00F77135" w:rsidRPr="00F77135">
              <w:rPr>
                <w:rFonts w:ascii="IranNastaliq" w:hAnsi="IranNastaliq" w:cs="B Zar"/>
                <w:sz w:val="24"/>
                <w:szCs w:val="24"/>
                <w:rtl/>
                <w:lang w:bidi="fa-IR"/>
              </w:rPr>
              <w:t xml:space="preserve"> 1376</w:t>
            </w:r>
            <w:r>
              <w:rPr>
                <w:rFonts w:ascii="IranNastaliq" w:hAnsi="IranNastaliq" w:cs="Calibri" w:hint="cs"/>
                <w:sz w:val="24"/>
                <w:szCs w:val="24"/>
                <w:rtl/>
                <w:lang w:bidi="fa-IR"/>
              </w:rPr>
              <w:t xml:space="preserve">_ </w:t>
            </w:r>
            <w:r w:rsidRPr="005F0A16">
              <w:rPr>
                <w:rFonts w:ascii="Batang" w:eastAsia="Batang" w:hAnsi="Batang" w:cs="B Zar" w:hint="cs"/>
                <w:sz w:val="24"/>
                <w:szCs w:val="24"/>
                <w:rtl/>
                <w:lang w:bidi="fa-IR"/>
              </w:rPr>
              <w:t>1386</w:t>
            </w:r>
          </w:p>
        </w:tc>
        <w:tc>
          <w:tcPr>
            <w:tcW w:w="450" w:type="dxa"/>
            <w:gridSpan w:val="2"/>
            <w:shd w:val="clear" w:color="auto" w:fill="FFFFFF" w:themeFill="background1"/>
          </w:tcPr>
          <w:p w14:paraId="6298C664" w14:textId="77777777" w:rsidR="00F77135" w:rsidRPr="00501B1C" w:rsidRDefault="00501B1C" w:rsidP="00FD312E">
            <w:pPr>
              <w:bidi/>
              <w:rPr>
                <w:rFonts w:ascii="Batang" w:eastAsia="Batang" w:hAnsi="Batang" w:cs="B Zar"/>
                <w:sz w:val="24"/>
                <w:szCs w:val="24"/>
                <w:rtl/>
                <w:lang w:bidi="fa-IR"/>
              </w:rPr>
            </w:pPr>
            <w:r>
              <w:rPr>
                <w:rFonts w:ascii="Batang" w:eastAsia="Batang" w:hAnsi="Batang" w:cs="B Zar" w:hint="cs"/>
                <w:sz w:val="24"/>
                <w:szCs w:val="24"/>
                <w:rtl/>
                <w:lang w:bidi="fa-IR"/>
              </w:rPr>
              <w:t>2</w:t>
            </w:r>
          </w:p>
        </w:tc>
        <w:tc>
          <w:tcPr>
            <w:tcW w:w="4497" w:type="dxa"/>
            <w:gridSpan w:val="2"/>
            <w:shd w:val="clear" w:color="auto" w:fill="FFFFFF" w:themeFill="background1"/>
          </w:tcPr>
          <w:p w14:paraId="19FFE477" w14:textId="77777777" w:rsidR="00F77135" w:rsidRPr="00F77135" w:rsidRDefault="00C421DE" w:rsidP="00C421DE">
            <w:pPr>
              <w:bidi/>
              <w:jc w:val="lowKashida"/>
              <w:rPr>
                <w:rFonts w:ascii="IranNastaliq" w:hAnsi="IranNastaliq" w:cs="B Zar"/>
                <w:sz w:val="24"/>
                <w:szCs w:val="24"/>
                <w:rtl/>
                <w:lang w:bidi="fa-IR"/>
              </w:rPr>
            </w:pPr>
            <w:r>
              <w:rPr>
                <w:rFonts w:ascii="IranNastaliq" w:hAnsi="IranNastaliq" w:cs="B Zar" w:hint="cs"/>
                <w:sz w:val="24"/>
                <w:szCs w:val="24"/>
                <w:rtl/>
                <w:lang w:bidi="fa-IR"/>
              </w:rPr>
              <w:t xml:space="preserve">دانشگاه گیلان: </w:t>
            </w:r>
            <w:r w:rsidRPr="00C421DE">
              <w:rPr>
                <w:rFonts w:ascii="IranNastaliq" w:hAnsi="IranNastaliq" w:cs="B Zar" w:hint="cs"/>
                <w:sz w:val="24"/>
                <w:szCs w:val="24"/>
                <w:rtl/>
                <w:lang w:bidi="fa-IR"/>
              </w:rPr>
              <w:t>تدریس</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به</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عنوان</w:t>
            </w:r>
            <w:r>
              <w:rPr>
                <w:rFonts w:ascii="IranNastaliq" w:hAnsi="IranNastaliq" w:cs="B Zar" w:hint="cs"/>
                <w:sz w:val="24"/>
                <w:szCs w:val="24"/>
                <w:rtl/>
                <w:lang w:bidi="fa-IR"/>
              </w:rPr>
              <w:t xml:space="preserve"> عضو </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هی</w:t>
            </w:r>
            <w:r>
              <w:rPr>
                <w:rFonts w:ascii="IranNastaliq" w:hAnsi="IranNastaliq" w:cs="B Zar" w:hint="cs"/>
                <w:sz w:val="24"/>
                <w:szCs w:val="24"/>
                <w:rtl/>
                <w:lang w:bidi="fa-IR"/>
              </w:rPr>
              <w:t>أ</w:t>
            </w:r>
            <w:r w:rsidRPr="00C421DE">
              <w:rPr>
                <w:rFonts w:ascii="IranNastaliq" w:hAnsi="IranNastaliq" w:cs="B Zar" w:hint="cs"/>
                <w:sz w:val="24"/>
                <w:szCs w:val="24"/>
                <w:rtl/>
                <w:lang w:bidi="fa-IR"/>
              </w:rPr>
              <w:t>ت</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علمی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در</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دوره</w:t>
            </w:r>
            <w:r>
              <w:rPr>
                <w:rFonts w:ascii="IranNastaliq" w:hAnsi="IranNastaliq" w:cs="B Zar" w:hint="cs"/>
                <w:sz w:val="24"/>
                <w:szCs w:val="24"/>
                <w:rtl/>
                <w:lang w:bidi="fa-IR"/>
              </w:rPr>
              <w:t>‌</w:t>
            </w:r>
            <w:r w:rsidRPr="00C421DE">
              <w:rPr>
                <w:rFonts w:ascii="IranNastaliq" w:hAnsi="IranNastaliq" w:cs="B Zar" w:hint="cs"/>
                <w:sz w:val="24"/>
                <w:szCs w:val="24"/>
                <w:rtl/>
                <w:lang w:bidi="fa-IR"/>
              </w:rPr>
              <w:t>های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کارشناسی،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کارشناسی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ارشد،</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و</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دکترای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تخصصی</w:t>
            </w:r>
            <w:r>
              <w:rPr>
                <w:rFonts w:ascii="IranNastaliq" w:hAnsi="IranNastaliq" w:cs="B Zar" w:hint="cs"/>
                <w:sz w:val="24"/>
                <w:szCs w:val="24"/>
                <w:rtl/>
                <w:lang w:bidi="fa-IR"/>
              </w:rPr>
              <w:t xml:space="preserve"> در دروس </w:t>
            </w:r>
            <w:r w:rsidRPr="00C421DE">
              <w:rPr>
                <w:rFonts w:ascii="IranNastaliq" w:hAnsi="IranNastaliq" w:cs="B Zar" w:hint="cs"/>
                <w:sz w:val="24"/>
                <w:szCs w:val="24"/>
                <w:rtl/>
                <w:lang w:bidi="fa-IR"/>
              </w:rPr>
              <w:t>روان</w:t>
            </w:r>
            <w:r>
              <w:rPr>
                <w:rFonts w:ascii="IranNastaliq" w:hAnsi="IranNastaliq" w:cs="B Zar" w:hint="cs"/>
                <w:sz w:val="24"/>
                <w:szCs w:val="24"/>
                <w:rtl/>
                <w:lang w:bidi="fa-IR"/>
              </w:rPr>
              <w:t>‌</w:t>
            </w:r>
            <w:r w:rsidRPr="00C421DE">
              <w:rPr>
                <w:rFonts w:ascii="IranNastaliq" w:hAnsi="IranNastaliq" w:cs="B Zar" w:hint="cs"/>
                <w:sz w:val="24"/>
                <w:szCs w:val="24"/>
                <w:rtl/>
                <w:lang w:bidi="fa-IR"/>
              </w:rPr>
              <w:t>شناسی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مرضی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کودک</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و</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نوجوان،</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روش</w:t>
            </w:r>
            <w:r>
              <w:rPr>
                <w:rFonts w:ascii="IranNastaliq" w:hAnsi="IranNastaliq" w:cs="B Zar" w:hint="cs"/>
                <w:sz w:val="24"/>
                <w:szCs w:val="24"/>
                <w:rtl/>
                <w:lang w:bidi="fa-IR"/>
              </w:rPr>
              <w:t>‌</w:t>
            </w:r>
            <w:r w:rsidRPr="00C421DE">
              <w:rPr>
                <w:rFonts w:ascii="IranNastaliq" w:hAnsi="IranNastaliq" w:cs="B Zar" w:hint="cs"/>
                <w:sz w:val="24"/>
                <w:szCs w:val="24"/>
                <w:rtl/>
                <w:lang w:bidi="fa-IR"/>
              </w:rPr>
              <w:t>های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پژوهش</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در</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مقطع</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دکترا</w:t>
            </w:r>
            <w:r w:rsidRPr="00C421DE">
              <w:rPr>
                <w:rFonts w:ascii="IranNastaliq" w:hAnsi="IranNastaliq" w:cs="B Zar"/>
                <w:sz w:val="24"/>
                <w:szCs w:val="24"/>
                <w:rtl/>
                <w:lang w:bidi="fa-IR"/>
              </w:rPr>
              <w:t>)</w:t>
            </w:r>
            <w:r w:rsidRPr="00C421DE">
              <w:rPr>
                <w:rFonts w:ascii="IranNastaliq" w:hAnsi="IranNastaliq" w:cs="B Zar" w:hint="cs"/>
                <w:sz w:val="24"/>
                <w:szCs w:val="24"/>
                <w:rtl/>
                <w:lang w:bidi="fa-IR"/>
              </w:rPr>
              <w:t>،</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بازپروری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حسی</w:t>
            </w:r>
            <w:r>
              <w:rPr>
                <w:rFonts w:ascii="IranNastaliq" w:hAnsi="IranNastaliq" w:cs="Calibri" w:hint="cs"/>
                <w:sz w:val="24"/>
                <w:szCs w:val="24"/>
                <w:rtl/>
                <w:lang w:bidi="fa-IR"/>
              </w:rPr>
              <w:t>_</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حرکتی،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روان</w:t>
            </w:r>
            <w:r>
              <w:rPr>
                <w:rFonts w:ascii="IranNastaliq" w:hAnsi="IranNastaliq" w:cs="B Zar" w:hint="cs"/>
                <w:sz w:val="24"/>
                <w:szCs w:val="24"/>
                <w:rtl/>
                <w:lang w:bidi="fa-IR"/>
              </w:rPr>
              <w:t>‌</w:t>
            </w:r>
            <w:r w:rsidRPr="00C421DE">
              <w:rPr>
                <w:rFonts w:ascii="IranNastaliq" w:hAnsi="IranNastaliq" w:cs="B Zar" w:hint="cs"/>
                <w:sz w:val="24"/>
                <w:szCs w:val="24"/>
                <w:rtl/>
                <w:lang w:bidi="fa-IR"/>
              </w:rPr>
              <w:t>شناسی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کودکان</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با</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نیازهای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ویژه،</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بهداشت</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روانی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افراد</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با</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نیازهای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ویژه</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در</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مقطع</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دکترا</w:t>
            </w:r>
            <w:r w:rsidRPr="00C421DE">
              <w:rPr>
                <w:rFonts w:ascii="IranNastaliq" w:hAnsi="IranNastaliq" w:cs="B Zar"/>
                <w:sz w:val="24"/>
                <w:szCs w:val="24"/>
                <w:rtl/>
                <w:lang w:bidi="fa-IR"/>
              </w:rPr>
              <w:t>)</w:t>
            </w:r>
            <w:r>
              <w:rPr>
                <w:rFonts w:ascii="IranNastaliq" w:hAnsi="IranNastaliq" w:cs="B Zar" w:hint="cs"/>
                <w:sz w:val="24"/>
                <w:szCs w:val="24"/>
                <w:rtl/>
                <w:lang w:bidi="fa-IR"/>
              </w:rPr>
              <w:t>، سال‌های 1388 تاکنون</w:t>
            </w:r>
          </w:p>
        </w:tc>
      </w:tr>
      <w:tr w:rsidR="00F77135" w:rsidRPr="00FD312E" w14:paraId="59BD0CE8" w14:textId="77777777" w:rsidTr="00501B1C">
        <w:trPr>
          <w:trHeight w:val="45"/>
        </w:trPr>
        <w:tc>
          <w:tcPr>
            <w:tcW w:w="415" w:type="dxa"/>
            <w:shd w:val="clear" w:color="auto" w:fill="FFFFFF" w:themeFill="background1"/>
          </w:tcPr>
          <w:p w14:paraId="6F1A9882" w14:textId="77777777" w:rsidR="00F77135" w:rsidRPr="00F77135" w:rsidRDefault="00501B1C" w:rsidP="00FD312E">
            <w:pPr>
              <w:bidi/>
              <w:rPr>
                <w:rFonts w:ascii="IranNastaliq" w:hAnsi="IranNastaliq" w:cs="B Zar"/>
                <w:sz w:val="24"/>
                <w:szCs w:val="24"/>
                <w:rtl/>
                <w:lang w:bidi="fa-IR"/>
              </w:rPr>
            </w:pPr>
            <w:r>
              <w:rPr>
                <w:rFonts w:ascii="IranNastaliq" w:hAnsi="IranNastaliq" w:cs="B Zar" w:hint="cs"/>
                <w:sz w:val="24"/>
                <w:szCs w:val="24"/>
                <w:rtl/>
                <w:lang w:bidi="fa-IR"/>
              </w:rPr>
              <w:t>3</w:t>
            </w:r>
          </w:p>
        </w:tc>
        <w:tc>
          <w:tcPr>
            <w:tcW w:w="3988" w:type="dxa"/>
            <w:gridSpan w:val="2"/>
            <w:shd w:val="clear" w:color="auto" w:fill="FFFFFF" w:themeFill="background1"/>
          </w:tcPr>
          <w:p w14:paraId="6A59AFD4" w14:textId="77777777" w:rsidR="00F77135" w:rsidRPr="00F77135" w:rsidRDefault="005F0A16" w:rsidP="00C421DE">
            <w:pPr>
              <w:bidi/>
              <w:jc w:val="lowKashida"/>
              <w:rPr>
                <w:rFonts w:ascii="IranNastaliq" w:hAnsi="IranNastaliq" w:cs="B Zar"/>
                <w:sz w:val="24"/>
                <w:szCs w:val="24"/>
                <w:rtl/>
                <w:lang w:bidi="fa-IR"/>
              </w:rPr>
            </w:pPr>
            <w:r w:rsidRPr="005F0A16">
              <w:rPr>
                <w:rFonts w:ascii="IranNastaliq" w:hAnsi="IranNastaliq" w:cs="B Zar" w:hint="cs"/>
                <w:sz w:val="24"/>
                <w:szCs w:val="24"/>
                <w:rtl/>
                <w:lang w:bidi="fa-IR"/>
              </w:rPr>
              <w:t>مدیر</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گروه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روان</w:t>
            </w:r>
            <w:r>
              <w:rPr>
                <w:rFonts w:ascii="IranNastaliq" w:hAnsi="IranNastaliq" w:cs="B Zar" w:hint="cs"/>
                <w:sz w:val="24"/>
                <w:szCs w:val="24"/>
                <w:rtl/>
                <w:lang w:bidi="fa-IR"/>
              </w:rPr>
              <w:t>‌</w:t>
            </w:r>
            <w:r w:rsidRPr="005F0A16">
              <w:rPr>
                <w:rFonts w:ascii="IranNastaliq" w:hAnsi="IranNastaliq" w:cs="B Zar" w:hint="cs"/>
                <w:sz w:val="24"/>
                <w:szCs w:val="24"/>
                <w:rtl/>
                <w:lang w:bidi="fa-IR"/>
              </w:rPr>
              <w:t>شناسی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دانشگاه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گیلان</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به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مدت</w:t>
            </w:r>
            <w:r w:rsidRPr="005F0A16">
              <w:rPr>
                <w:rFonts w:ascii="IranNastaliq" w:hAnsi="IranNastaliq" w:cs="B Zar"/>
                <w:sz w:val="24"/>
                <w:szCs w:val="24"/>
                <w:rtl/>
                <w:lang w:bidi="fa-IR"/>
              </w:rPr>
              <w:t xml:space="preserve"> 4 </w:t>
            </w:r>
            <w:r w:rsidRPr="005F0A16">
              <w:rPr>
                <w:rFonts w:ascii="IranNastaliq" w:hAnsi="IranNastaliq" w:cs="B Zar" w:hint="cs"/>
                <w:sz w:val="24"/>
                <w:szCs w:val="24"/>
                <w:rtl/>
                <w:lang w:bidi="fa-IR"/>
              </w:rPr>
              <w:t>سال</w:t>
            </w:r>
          </w:p>
        </w:tc>
        <w:tc>
          <w:tcPr>
            <w:tcW w:w="450" w:type="dxa"/>
            <w:gridSpan w:val="2"/>
            <w:shd w:val="clear" w:color="auto" w:fill="FFFFFF" w:themeFill="background1"/>
          </w:tcPr>
          <w:p w14:paraId="0DBB5AEB" w14:textId="77777777" w:rsidR="00F77135" w:rsidRPr="00501B1C" w:rsidRDefault="00501B1C" w:rsidP="00FD312E">
            <w:pPr>
              <w:bidi/>
              <w:rPr>
                <w:rFonts w:ascii="Batang" w:eastAsia="Batang" w:hAnsi="Batang" w:cs="B Zar"/>
                <w:sz w:val="24"/>
                <w:szCs w:val="24"/>
                <w:rtl/>
                <w:lang w:bidi="fa-IR"/>
              </w:rPr>
            </w:pPr>
            <w:r>
              <w:rPr>
                <w:rFonts w:ascii="Batang" w:eastAsia="Batang" w:hAnsi="Batang" w:cs="B Zar" w:hint="cs"/>
                <w:sz w:val="24"/>
                <w:szCs w:val="24"/>
                <w:rtl/>
                <w:lang w:bidi="fa-IR"/>
              </w:rPr>
              <w:t>4</w:t>
            </w:r>
          </w:p>
        </w:tc>
        <w:tc>
          <w:tcPr>
            <w:tcW w:w="4497" w:type="dxa"/>
            <w:gridSpan w:val="2"/>
            <w:shd w:val="clear" w:color="auto" w:fill="FFFFFF" w:themeFill="background1"/>
          </w:tcPr>
          <w:p w14:paraId="679BA95C" w14:textId="77777777" w:rsidR="00F77135" w:rsidRPr="00F77135" w:rsidRDefault="005F0A16" w:rsidP="00C421DE">
            <w:pPr>
              <w:bidi/>
              <w:jc w:val="lowKashida"/>
              <w:rPr>
                <w:rFonts w:ascii="IranNastaliq" w:hAnsi="IranNastaliq" w:cs="B Zar"/>
                <w:sz w:val="24"/>
                <w:szCs w:val="24"/>
                <w:rtl/>
                <w:lang w:bidi="fa-IR"/>
              </w:rPr>
            </w:pPr>
            <w:r w:rsidRPr="005F0A16">
              <w:rPr>
                <w:rFonts w:ascii="IranNastaliq" w:hAnsi="IranNastaliq" w:cs="B Zar" w:hint="cs"/>
                <w:sz w:val="24"/>
                <w:szCs w:val="24"/>
                <w:rtl/>
                <w:lang w:bidi="fa-IR"/>
              </w:rPr>
              <w:t>عضو</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هیئت</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تحریریه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نشریه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علمی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پژوهشی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اندیشه</w:t>
            </w:r>
            <w:r>
              <w:rPr>
                <w:rFonts w:ascii="IranNastaliq" w:hAnsi="IranNastaliq" w:cs="B Zar" w:hint="cs"/>
                <w:sz w:val="24"/>
                <w:szCs w:val="24"/>
                <w:rtl/>
                <w:lang w:bidi="fa-IR"/>
              </w:rPr>
              <w:t>‌</w:t>
            </w:r>
            <w:r w:rsidRPr="005F0A16">
              <w:rPr>
                <w:rFonts w:ascii="IranNastaliq" w:hAnsi="IranNastaliq" w:cs="B Zar" w:hint="cs"/>
                <w:sz w:val="24"/>
                <w:szCs w:val="24"/>
                <w:rtl/>
                <w:lang w:bidi="fa-IR"/>
              </w:rPr>
              <w:t>های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نوین</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تربیتی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دانشگاه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الزهرا</w:t>
            </w:r>
          </w:p>
        </w:tc>
      </w:tr>
      <w:tr w:rsidR="00F77135" w:rsidRPr="00FD312E" w14:paraId="6CBC033B" w14:textId="77777777" w:rsidTr="00501B1C">
        <w:trPr>
          <w:trHeight w:val="45"/>
        </w:trPr>
        <w:tc>
          <w:tcPr>
            <w:tcW w:w="415" w:type="dxa"/>
            <w:shd w:val="clear" w:color="auto" w:fill="FFFFFF" w:themeFill="background1"/>
          </w:tcPr>
          <w:p w14:paraId="44A4FBFE" w14:textId="77777777" w:rsidR="00F77135" w:rsidRPr="00F77135" w:rsidRDefault="00501B1C" w:rsidP="00FD312E">
            <w:pPr>
              <w:bidi/>
              <w:rPr>
                <w:rFonts w:ascii="IranNastaliq" w:hAnsi="IranNastaliq" w:cs="B Zar"/>
                <w:sz w:val="24"/>
                <w:szCs w:val="24"/>
                <w:rtl/>
                <w:lang w:bidi="fa-IR"/>
              </w:rPr>
            </w:pPr>
            <w:r>
              <w:rPr>
                <w:rFonts w:ascii="IranNastaliq" w:hAnsi="IranNastaliq" w:cs="B Zar" w:hint="cs"/>
                <w:sz w:val="24"/>
                <w:szCs w:val="24"/>
                <w:rtl/>
                <w:lang w:bidi="fa-IR"/>
              </w:rPr>
              <w:t>5</w:t>
            </w:r>
          </w:p>
        </w:tc>
        <w:tc>
          <w:tcPr>
            <w:tcW w:w="3988" w:type="dxa"/>
            <w:gridSpan w:val="2"/>
            <w:shd w:val="clear" w:color="auto" w:fill="FFFFFF" w:themeFill="background1"/>
          </w:tcPr>
          <w:p w14:paraId="086425B4" w14:textId="77777777" w:rsidR="00F77135" w:rsidRPr="00F77135" w:rsidRDefault="005F0A16" w:rsidP="00C421DE">
            <w:pPr>
              <w:bidi/>
              <w:jc w:val="lowKashida"/>
              <w:rPr>
                <w:rFonts w:ascii="IranNastaliq" w:hAnsi="IranNastaliq" w:cs="B Zar"/>
                <w:sz w:val="24"/>
                <w:szCs w:val="24"/>
                <w:rtl/>
                <w:lang w:bidi="fa-IR"/>
              </w:rPr>
            </w:pPr>
            <w:r w:rsidRPr="005F0A16">
              <w:rPr>
                <w:rFonts w:ascii="IranNastaliq" w:hAnsi="IranNastaliq" w:cs="B Zar" w:hint="cs"/>
                <w:sz w:val="24"/>
                <w:szCs w:val="24"/>
                <w:rtl/>
                <w:lang w:bidi="fa-IR"/>
              </w:rPr>
              <w:t>بازرس</w:t>
            </w:r>
            <w:r>
              <w:rPr>
                <w:rFonts w:ascii="IranNastaliq" w:hAnsi="IranNastaliq" w:cs="B Zar" w:hint="cs"/>
                <w:sz w:val="24"/>
                <w:szCs w:val="24"/>
                <w:rtl/>
                <w:lang w:bidi="fa-IR"/>
              </w:rPr>
              <w:t xml:space="preserve"> سازمان</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نظام</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روان</w:t>
            </w:r>
            <w:r>
              <w:rPr>
                <w:rFonts w:ascii="IranNastaliq" w:hAnsi="IranNastaliq" w:cs="B Zar" w:hint="cs"/>
                <w:sz w:val="24"/>
                <w:szCs w:val="24"/>
                <w:rtl/>
                <w:lang w:bidi="fa-IR"/>
              </w:rPr>
              <w:t>‌</w:t>
            </w:r>
            <w:r w:rsidRPr="005F0A16">
              <w:rPr>
                <w:rFonts w:ascii="IranNastaliq" w:hAnsi="IranNastaliq" w:cs="B Zar" w:hint="cs"/>
                <w:sz w:val="24"/>
                <w:szCs w:val="24"/>
                <w:rtl/>
                <w:lang w:bidi="fa-IR"/>
              </w:rPr>
              <w:t>شاسی</w:t>
            </w:r>
            <w:r>
              <w:rPr>
                <w:rFonts w:ascii="IranNastaliq" w:hAnsi="IranNastaliq" w:cs="B Zar" w:hint="cs"/>
                <w:sz w:val="24"/>
                <w:szCs w:val="24"/>
                <w:rtl/>
                <w:lang w:bidi="fa-IR"/>
              </w:rPr>
              <w:t xml:space="preserve"> و مشاوره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استان</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گیلان</w:t>
            </w:r>
            <w:r>
              <w:rPr>
                <w:rFonts w:ascii="IranNastaliq" w:hAnsi="IranNastaliq" w:cs="Arial" w:hint="cs"/>
                <w:sz w:val="24"/>
                <w:szCs w:val="24"/>
                <w:rtl/>
                <w:lang w:bidi="fa-IR"/>
              </w:rPr>
              <w:t xml:space="preserve">، </w:t>
            </w:r>
            <w:r w:rsidRPr="005F0A16">
              <w:rPr>
                <w:rFonts w:ascii="IranNastaliq" w:hAnsi="IranNastaliq" w:cs="B Zar" w:hint="cs"/>
                <w:sz w:val="24"/>
                <w:szCs w:val="24"/>
                <w:rtl/>
                <w:lang w:bidi="fa-IR"/>
              </w:rPr>
              <w:t>سال</w:t>
            </w:r>
            <w:r>
              <w:rPr>
                <w:rFonts w:ascii="IranNastaliq" w:hAnsi="IranNastaliq" w:cs="B Zar" w:hint="cs"/>
                <w:sz w:val="24"/>
                <w:szCs w:val="24"/>
                <w:rtl/>
                <w:lang w:bidi="fa-IR"/>
              </w:rPr>
              <w:t>‌</w:t>
            </w:r>
            <w:r w:rsidRPr="005F0A16">
              <w:rPr>
                <w:rFonts w:ascii="IranNastaliq" w:hAnsi="IranNastaliq" w:cs="B Zar" w:hint="cs"/>
                <w:sz w:val="24"/>
                <w:szCs w:val="24"/>
                <w:rtl/>
                <w:lang w:bidi="fa-IR"/>
              </w:rPr>
              <w:t>های</w:t>
            </w:r>
            <w:r w:rsidRPr="005F0A16">
              <w:rPr>
                <w:rFonts w:ascii="IranNastaliq" w:hAnsi="IranNastaliq" w:cs="B Zar"/>
                <w:sz w:val="24"/>
                <w:szCs w:val="24"/>
                <w:rtl/>
                <w:lang w:bidi="fa-IR"/>
              </w:rPr>
              <w:t xml:space="preserve"> 1389 </w:t>
            </w:r>
            <w:r>
              <w:rPr>
                <w:rFonts w:ascii="IranNastaliq" w:hAnsi="IranNastaliq" w:cs="Calibri" w:hint="cs"/>
                <w:sz w:val="24"/>
                <w:szCs w:val="24"/>
                <w:rtl/>
                <w:lang w:bidi="fa-IR"/>
              </w:rPr>
              <w:t xml:space="preserve">_ </w:t>
            </w:r>
            <w:r w:rsidRPr="005F0A16">
              <w:rPr>
                <w:rFonts w:ascii="IranNastaliq" w:hAnsi="IranNastaliq" w:cs="B Zar"/>
                <w:sz w:val="24"/>
                <w:szCs w:val="24"/>
                <w:rtl/>
                <w:lang w:bidi="fa-IR"/>
              </w:rPr>
              <w:t>1394</w:t>
            </w:r>
          </w:p>
        </w:tc>
        <w:tc>
          <w:tcPr>
            <w:tcW w:w="450" w:type="dxa"/>
            <w:gridSpan w:val="2"/>
            <w:shd w:val="clear" w:color="auto" w:fill="FFFFFF" w:themeFill="background1"/>
          </w:tcPr>
          <w:p w14:paraId="0507297C" w14:textId="77777777" w:rsidR="00F77135" w:rsidRPr="00501B1C" w:rsidRDefault="00501B1C" w:rsidP="00F77135">
            <w:pPr>
              <w:bidi/>
              <w:rPr>
                <w:rFonts w:ascii="Batang" w:eastAsia="Batang" w:hAnsi="Batang" w:cs="B Zar"/>
                <w:sz w:val="24"/>
                <w:szCs w:val="24"/>
                <w:rtl/>
                <w:lang w:bidi="fa-IR"/>
              </w:rPr>
            </w:pPr>
            <w:r>
              <w:rPr>
                <w:rFonts w:ascii="Batang" w:eastAsia="Batang" w:hAnsi="Batang" w:cs="B Zar" w:hint="cs"/>
                <w:sz w:val="24"/>
                <w:szCs w:val="24"/>
                <w:rtl/>
                <w:lang w:bidi="fa-IR"/>
              </w:rPr>
              <w:t>6</w:t>
            </w:r>
          </w:p>
        </w:tc>
        <w:tc>
          <w:tcPr>
            <w:tcW w:w="4497" w:type="dxa"/>
            <w:gridSpan w:val="2"/>
            <w:shd w:val="clear" w:color="auto" w:fill="FFFFFF" w:themeFill="background1"/>
          </w:tcPr>
          <w:p w14:paraId="7ECF2B45" w14:textId="77777777" w:rsidR="00F77135" w:rsidRPr="00F77135" w:rsidRDefault="005F0A16" w:rsidP="00C421DE">
            <w:pPr>
              <w:bidi/>
              <w:jc w:val="lowKashida"/>
              <w:rPr>
                <w:rFonts w:ascii="IranNastaliq" w:hAnsi="IranNastaliq" w:cs="B Zar"/>
                <w:sz w:val="24"/>
                <w:szCs w:val="24"/>
                <w:rtl/>
                <w:lang w:bidi="fa-IR"/>
              </w:rPr>
            </w:pPr>
            <w:r w:rsidRPr="005F0A16">
              <w:rPr>
                <w:rFonts w:ascii="IranNastaliq" w:hAnsi="IranNastaliq" w:cs="B Zar" w:hint="cs"/>
                <w:sz w:val="24"/>
                <w:szCs w:val="24"/>
                <w:rtl/>
                <w:lang w:bidi="fa-IR"/>
              </w:rPr>
              <w:t>عضو</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هیئت</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تحریریه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نشریه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مطالعات</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تغییر</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رفتار</w:t>
            </w:r>
            <w:r>
              <w:rPr>
                <w:rFonts w:ascii="IranNastaliq" w:hAnsi="IranNastaliq" w:cs="B Zar" w:hint="cs"/>
                <w:sz w:val="24"/>
                <w:szCs w:val="24"/>
                <w:rtl/>
                <w:lang w:bidi="fa-IR"/>
              </w:rPr>
              <w:t>،</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دانشگاه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گیلان</w:t>
            </w:r>
            <w:r>
              <w:rPr>
                <w:rFonts w:ascii="IranNastaliq" w:hAnsi="IranNastaliq" w:cs="B Zar" w:hint="cs"/>
                <w:sz w:val="24"/>
                <w:szCs w:val="24"/>
                <w:rtl/>
                <w:lang w:bidi="fa-IR"/>
              </w:rPr>
              <w:t>، 1402 تاکنون</w:t>
            </w:r>
          </w:p>
        </w:tc>
      </w:tr>
      <w:tr w:rsidR="00F77135" w:rsidRPr="00FD312E" w14:paraId="688725E6" w14:textId="77777777" w:rsidTr="00501B1C">
        <w:trPr>
          <w:trHeight w:val="45"/>
        </w:trPr>
        <w:tc>
          <w:tcPr>
            <w:tcW w:w="415" w:type="dxa"/>
            <w:shd w:val="clear" w:color="auto" w:fill="FFFFFF" w:themeFill="background1"/>
          </w:tcPr>
          <w:p w14:paraId="03D4D05E" w14:textId="77777777" w:rsidR="00F77135" w:rsidRPr="00F77135" w:rsidRDefault="00501B1C" w:rsidP="00FD312E">
            <w:pPr>
              <w:bidi/>
              <w:rPr>
                <w:rFonts w:ascii="IranNastaliq" w:hAnsi="IranNastaliq" w:cs="B Zar"/>
                <w:sz w:val="24"/>
                <w:szCs w:val="24"/>
                <w:rtl/>
                <w:lang w:bidi="fa-IR"/>
              </w:rPr>
            </w:pPr>
            <w:r>
              <w:rPr>
                <w:rFonts w:ascii="IranNastaliq" w:hAnsi="IranNastaliq" w:cs="B Zar" w:hint="cs"/>
                <w:sz w:val="24"/>
                <w:szCs w:val="24"/>
                <w:rtl/>
                <w:lang w:bidi="fa-IR"/>
              </w:rPr>
              <w:t>7</w:t>
            </w:r>
          </w:p>
        </w:tc>
        <w:tc>
          <w:tcPr>
            <w:tcW w:w="3988" w:type="dxa"/>
            <w:gridSpan w:val="2"/>
            <w:shd w:val="clear" w:color="auto" w:fill="FFFFFF" w:themeFill="background1"/>
          </w:tcPr>
          <w:p w14:paraId="164A6936" w14:textId="77777777" w:rsidR="00F77135" w:rsidRPr="00F77135" w:rsidRDefault="005F0A16" w:rsidP="00C421DE">
            <w:pPr>
              <w:bidi/>
              <w:jc w:val="lowKashida"/>
              <w:rPr>
                <w:rFonts w:ascii="IranNastaliq" w:hAnsi="IranNastaliq" w:cs="B Zar"/>
                <w:sz w:val="24"/>
                <w:szCs w:val="24"/>
                <w:rtl/>
                <w:lang w:bidi="fa-IR"/>
              </w:rPr>
            </w:pPr>
            <w:r w:rsidRPr="005F0A16">
              <w:rPr>
                <w:rFonts w:ascii="IranNastaliq" w:hAnsi="IranNastaliq" w:cs="B Zar" w:hint="cs"/>
                <w:sz w:val="24"/>
                <w:szCs w:val="24"/>
                <w:rtl/>
                <w:lang w:bidi="fa-IR"/>
              </w:rPr>
              <w:t>دبیر</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نظام</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روان</w:t>
            </w:r>
            <w:r>
              <w:rPr>
                <w:rFonts w:ascii="IranNastaliq" w:hAnsi="IranNastaliq" w:cs="B Zar" w:hint="cs"/>
                <w:sz w:val="24"/>
                <w:szCs w:val="24"/>
                <w:rtl/>
                <w:lang w:bidi="fa-IR"/>
              </w:rPr>
              <w:t>‌</w:t>
            </w:r>
            <w:r w:rsidRPr="005F0A16">
              <w:rPr>
                <w:rFonts w:ascii="IranNastaliq" w:hAnsi="IranNastaliq" w:cs="B Zar" w:hint="cs"/>
                <w:sz w:val="24"/>
                <w:szCs w:val="24"/>
                <w:rtl/>
                <w:lang w:bidi="fa-IR"/>
              </w:rPr>
              <w:t>شناسی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در</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استان</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گیلان</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از</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سال</w:t>
            </w:r>
            <w:r w:rsidRPr="005F0A16">
              <w:rPr>
                <w:rFonts w:ascii="IranNastaliq" w:hAnsi="IranNastaliq" w:cs="B Zar"/>
                <w:sz w:val="24"/>
                <w:szCs w:val="24"/>
                <w:rtl/>
                <w:lang w:bidi="fa-IR"/>
              </w:rPr>
              <w:t xml:space="preserve"> 1395</w:t>
            </w:r>
          </w:p>
        </w:tc>
        <w:tc>
          <w:tcPr>
            <w:tcW w:w="450" w:type="dxa"/>
            <w:gridSpan w:val="2"/>
            <w:shd w:val="clear" w:color="auto" w:fill="FFFFFF" w:themeFill="background1"/>
          </w:tcPr>
          <w:p w14:paraId="3FB305E6" w14:textId="77777777" w:rsidR="00F77135" w:rsidRPr="00501B1C" w:rsidRDefault="00501B1C" w:rsidP="00FD312E">
            <w:pPr>
              <w:bidi/>
              <w:rPr>
                <w:rFonts w:ascii="Batang" w:eastAsia="Batang" w:hAnsi="Batang" w:cs="B Zar"/>
                <w:sz w:val="24"/>
                <w:szCs w:val="24"/>
                <w:rtl/>
                <w:lang w:bidi="fa-IR"/>
              </w:rPr>
            </w:pPr>
            <w:r>
              <w:rPr>
                <w:rFonts w:ascii="Batang" w:eastAsia="Batang" w:hAnsi="Batang" w:cs="B Zar" w:hint="cs"/>
                <w:sz w:val="24"/>
                <w:szCs w:val="24"/>
                <w:rtl/>
                <w:lang w:bidi="fa-IR"/>
              </w:rPr>
              <w:t>8</w:t>
            </w:r>
          </w:p>
        </w:tc>
        <w:tc>
          <w:tcPr>
            <w:tcW w:w="4497" w:type="dxa"/>
            <w:gridSpan w:val="2"/>
            <w:shd w:val="clear" w:color="auto" w:fill="FFFFFF" w:themeFill="background1"/>
          </w:tcPr>
          <w:p w14:paraId="51F614C2" w14:textId="77777777" w:rsidR="00F77135" w:rsidRPr="00F77135" w:rsidRDefault="00C421DE" w:rsidP="00C421DE">
            <w:pPr>
              <w:bidi/>
              <w:jc w:val="lowKashida"/>
              <w:rPr>
                <w:rFonts w:ascii="IranNastaliq" w:hAnsi="IranNastaliq" w:cs="B Zar"/>
                <w:sz w:val="24"/>
                <w:szCs w:val="24"/>
                <w:rtl/>
                <w:lang w:bidi="fa-IR"/>
              </w:rPr>
            </w:pPr>
            <w:r w:rsidRPr="005F0A16">
              <w:rPr>
                <w:rFonts w:ascii="IranNastaliq" w:hAnsi="IranNastaliq" w:cs="B Zar" w:hint="cs"/>
                <w:sz w:val="24"/>
                <w:szCs w:val="24"/>
                <w:rtl/>
                <w:lang w:bidi="fa-IR"/>
              </w:rPr>
              <w:t>عضو</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هیئت</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تحریریه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نشریه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علمی</w:t>
            </w:r>
            <w:r>
              <w:rPr>
                <w:rFonts w:ascii="IranNastaliq" w:hAnsi="IranNastaliq" w:cs="B Zar" w:hint="cs"/>
                <w:sz w:val="24"/>
                <w:szCs w:val="24"/>
                <w:rtl/>
                <w:lang w:bidi="fa-IR"/>
              </w:rPr>
              <w:t xml:space="preserve"> _</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پژوهشی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روانشناسی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افراد</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استثنایی</w:t>
            </w:r>
            <w:r w:rsidRPr="005F0A16">
              <w:rPr>
                <w:rFonts w:ascii="IranNastaliq" w:hAnsi="IranNastaliq" w:cs="B Zar"/>
                <w:sz w:val="24"/>
                <w:szCs w:val="24"/>
                <w:rtl/>
                <w:lang w:bidi="fa-IR"/>
              </w:rPr>
              <w:t xml:space="preserve"> </w:t>
            </w:r>
            <w:r>
              <w:rPr>
                <w:rFonts w:ascii="IranNastaliq" w:hAnsi="IranNastaliq" w:cs="Calibri" w:hint="cs"/>
                <w:sz w:val="24"/>
                <w:szCs w:val="24"/>
                <w:rtl/>
                <w:lang w:bidi="fa-IR"/>
              </w:rPr>
              <w:t xml:space="preserve">_ </w:t>
            </w:r>
            <w:r w:rsidRPr="005F0A16">
              <w:rPr>
                <w:rFonts w:ascii="IranNastaliq" w:hAnsi="IranNastaliq" w:cs="B Zar" w:hint="cs"/>
                <w:sz w:val="24"/>
                <w:szCs w:val="24"/>
                <w:rtl/>
                <w:lang w:bidi="fa-IR"/>
              </w:rPr>
              <w:t>دانشگاه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علامه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طباطبایی</w:t>
            </w:r>
          </w:p>
        </w:tc>
      </w:tr>
      <w:tr w:rsidR="00F77135" w:rsidRPr="00FD312E" w14:paraId="0289B7DF" w14:textId="77777777" w:rsidTr="00501B1C">
        <w:trPr>
          <w:trHeight w:val="45"/>
        </w:trPr>
        <w:tc>
          <w:tcPr>
            <w:tcW w:w="415" w:type="dxa"/>
            <w:shd w:val="clear" w:color="auto" w:fill="FFFFFF" w:themeFill="background1"/>
          </w:tcPr>
          <w:p w14:paraId="23C5D713" w14:textId="77777777" w:rsidR="00F77135" w:rsidRPr="00F77135" w:rsidRDefault="00501B1C" w:rsidP="00FD312E">
            <w:pPr>
              <w:bidi/>
              <w:rPr>
                <w:rFonts w:ascii="IranNastaliq" w:hAnsi="IranNastaliq" w:cs="B Zar"/>
                <w:sz w:val="24"/>
                <w:szCs w:val="24"/>
                <w:rtl/>
                <w:lang w:bidi="fa-IR"/>
              </w:rPr>
            </w:pPr>
            <w:r>
              <w:rPr>
                <w:rFonts w:ascii="IranNastaliq" w:hAnsi="IranNastaliq" w:cs="B Zar" w:hint="cs"/>
                <w:sz w:val="24"/>
                <w:szCs w:val="24"/>
                <w:rtl/>
                <w:lang w:bidi="fa-IR"/>
              </w:rPr>
              <w:lastRenderedPageBreak/>
              <w:t>9</w:t>
            </w:r>
          </w:p>
        </w:tc>
        <w:tc>
          <w:tcPr>
            <w:tcW w:w="3988" w:type="dxa"/>
            <w:gridSpan w:val="2"/>
            <w:shd w:val="clear" w:color="auto" w:fill="FFFFFF" w:themeFill="background1"/>
          </w:tcPr>
          <w:p w14:paraId="77D8CAAB" w14:textId="77777777" w:rsidR="00F77135" w:rsidRPr="00F77135" w:rsidRDefault="005F0A16" w:rsidP="00C421DE">
            <w:pPr>
              <w:bidi/>
              <w:jc w:val="lowKashida"/>
              <w:rPr>
                <w:rFonts w:ascii="IranNastaliq" w:hAnsi="IranNastaliq" w:cs="B Zar"/>
                <w:sz w:val="24"/>
                <w:szCs w:val="24"/>
                <w:rtl/>
                <w:lang w:bidi="fa-IR"/>
              </w:rPr>
            </w:pPr>
            <w:r w:rsidRPr="005F0A16">
              <w:rPr>
                <w:rFonts w:ascii="IranNastaliq" w:hAnsi="IranNastaliq" w:cs="B Zar" w:hint="cs"/>
                <w:sz w:val="24"/>
                <w:szCs w:val="24"/>
                <w:rtl/>
                <w:lang w:bidi="fa-IR"/>
              </w:rPr>
              <w:t>نماینده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انجمن</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کودکان</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استثنایی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استان</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گیلان</w:t>
            </w:r>
          </w:p>
        </w:tc>
        <w:tc>
          <w:tcPr>
            <w:tcW w:w="450" w:type="dxa"/>
            <w:gridSpan w:val="2"/>
            <w:shd w:val="clear" w:color="auto" w:fill="FFFFFF" w:themeFill="background1"/>
          </w:tcPr>
          <w:p w14:paraId="52E3E8FF" w14:textId="77777777" w:rsidR="00F77135" w:rsidRPr="00501B1C" w:rsidRDefault="00501B1C" w:rsidP="00FD312E">
            <w:pPr>
              <w:bidi/>
              <w:rPr>
                <w:rFonts w:ascii="Batang" w:eastAsia="Batang" w:hAnsi="Batang" w:cs="B Zar"/>
                <w:sz w:val="24"/>
                <w:szCs w:val="24"/>
                <w:rtl/>
                <w:lang w:bidi="fa-IR"/>
              </w:rPr>
            </w:pPr>
            <w:r>
              <w:rPr>
                <w:rFonts w:ascii="Batang" w:eastAsia="Batang" w:hAnsi="Batang" w:cs="B Zar" w:hint="cs"/>
                <w:sz w:val="24"/>
                <w:szCs w:val="24"/>
                <w:rtl/>
                <w:lang w:bidi="fa-IR"/>
              </w:rPr>
              <w:t>10</w:t>
            </w:r>
          </w:p>
        </w:tc>
        <w:tc>
          <w:tcPr>
            <w:tcW w:w="4497" w:type="dxa"/>
            <w:gridSpan w:val="2"/>
            <w:shd w:val="clear" w:color="auto" w:fill="FFFFFF" w:themeFill="background1"/>
          </w:tcPr>
          <w:p w14:paraId="0C6E679D" w14:textId="77777777" w:rsidR="00F77135" w:rsidRPr="00F77135" w:rsidRDefault="00C421DE" w:rsidP="00C421DE">
            <w:pPr>
              <w:bidi/>
              <w:jc w:val="lowKashida"/>
              <w:rPr>
                <w:rFonts w:ascii="IranNastaliq" w:hAnsi="IranNastaliq" w:cs="B Zar"/>
                <w:sz w:val="24"/>
                <w:szCs w:val="24"/>
                <w:rtl/>
                <w:lang w:bidi="fa-IR"/>
              </w:rPr>
            </w:pPr>
            <w:r w:rsidRPr="00C421DE">
              <w:rPr>
                <w:rFonts w:ascii="IranNastaliq" w:hAnsi="IranNastaliq" w:cs="B Zar" w:hint="cs"/>
                <w:sz w:val="24"/>
                <w:szCs w:val="24"/>
                <w:rtl/>
                <w:lang w:bidi="fa-IR"/>
              </w:rPr>
              <w:t>عضو</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هیئت</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تحریریه</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فصلنامه</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عصب</w:t>
            </w:r>
            <w:r>
              <w:rPr>
                <w:rFonts w:ascii="IranNastaliq" w:hAnsi="IranNastaliq" w:cs="B Zar" w:hint="cs"/>
                <w:sz w:val="24"/>
                <w:szCs w:val="24"/>
                <w:rtl/>
                <w:lang w:bidi="fa-IR"/>
              </w:rPr>
              <w:t xml:space="preserve">_ </w:t>
            </w:r>
            <w:r w:rsidRPr="00C421DE">
              <w:rPr>
                <w:rFonts w:ascii="IranNastaliq" w:hAnsi="IranNastaliq" w:cs="B Zar" w:hint="cs"/>
                <w:sz w:val="24"/>
                <w:szCs w:val="24"/>
                <w:rtl/>
                <w:lang w:bidi="fa-IR"/>
              </w:rPr>
              <w:t>‌روان‌شناسی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بالینی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ورزشی</w:t>
            </w:r>
          </w:p>
        </w:tc>
      </w:tr>
      <w:tr w:rsidR="00F77135" w:rsidRPr="00FD312E" w14:paraId="04F5D1B0" w14:textId="77777777" w:rsidTr="00501B1C">
        <w:trPr>
          <w:trHeight w:val="45"/>
        </w:trPr>
        <w:tc>
          <w:tcPr>
            <w:tcW w:w="415" w:type="dxa"/>
            <w:shd w:val="clear" w:color="auto" w:fill="FFFFFF" w:themeFill="background1"/>
          </w:tcPr>
          <w:p w14:paraId="785FA493" w14:textId="77777777" w:rsidR="00F77135" w:rsidRPr="00F77135" w:rsidRDefault="00501B1C" w:rsidP="00FD312E">
            <w:pPr>
              <w:bidi/>
              <w:rPr>
                <w:rFonts w:ascii="IranNastaliq" w:hAnsi="IranNastaliq" w:cs="B Zar"/>
                <w:sz w:val="24"/>
                <w:szCs w:val="24"/>
                <w:rtl/>
                <w:lang w:bidi="fa-IR"/>
              </w:rPr>
            </w:pPr>
            <w:r>
              <w:rPr>
                <w:rFonts w:ascii="IranNastaliq" w:hAnsi="IranNastaliq" w:cs="B Zar" w:hint="cs"/>
                <w:sz w:val="24"/>
                <w:szCs w:val="24"/>
                <w:rtl/>
                <w:lang w:bidi="fa-IR"/>
              </w:rPr>
              <w:t>11</w:t>
            </w:r>
          </w:p>
        </w:tc>
        <w:tc>
          <w:tcPr>
            <w:tcW w:w="3988" w:type="dxa"/>
            <w:gridSpan w:val="2"/>
            <w:shd w:val="clear" w:color="auto" w:fill="FFFFFF" w:themeFill="background1"/>
          </w:tcPr>
          <w:p w14:paraId="08398EF3" w14:textId="14A35936" w:rsidR="00F77135" w:rsidRPr="00F77135" w:rsidRDefault="005F0A16" w:rsidP="00C421DE">
            <w:pPr>
              <w:bidi/>
              <w:jc w:val="lowKashida"/>
              <w:rPr>
                <w:rFonts w:ascii="IranNastaliq" w:hAnsi="IranNastaliq" w:cs="B Zar"/>
                <w:sz w:val="24"/>
                <w:szCs w:val="24"/>
                <w:rtl/>
                <w:lang w:bidi="fa-IR"/>
              </w:rPr>
            </w:pPr>
            <w:r w:rsidRPr="005F0A16">
              <w:rPr>
                <w:rFonts w:ascii="IranNastaliq" w:hAnsi="IranNastaliq" w:cs="B Zar" w:hint="cs"/>
                <w:sz w:val="24"/>
                <w:szCs w:val="24"/>
                <w:rtl/>
                <w:lang w:bidi="fa-IR"/>
              </w:rPr>
              <w:t>پژو</w:t>
            </w:r>
            <w:r>
              <w:rPr>
                <w:rFonts w:ascii="IranNastaliq" w:hAnsi="IranNastaliq" w:cs="B Zar" w:hint="cs"/>
                <w:sz w:val="24"/>
                <w:szCs w:val="24"/>
                <w:rtl/>
                <w:lang w:bidi="fa-IR"/>
              </w:rPr>
              <w:t>ه</w:t>
            </w:r>
            <w:r w:rsidRPr="005F0A16">
              <w:rPr>
                <w:rFonts w:ascii="IranNastaliq" w:hAnsi="IranNastaliq" w:cs="B Zar" w:hint="cs"/>
                <w:sz w:val="24"/>
                <w:szCs w:val="24"/>
                <w:rtl/>
                <w:lang w:bidi="fa-IR"/>
              </w:rPr>
              <w:t>شگر</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برتر</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دانشکده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ادبیات</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و</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علوم</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انسانی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دانشگاه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گیلان</w:t>
            </w:r>
            <w:r>
              <w:rPr>
                <w:rFonts w:ascii="IranNastaliq" w:hAnsi="IranNastaliq" w:cs="Arial" w:hint="cs"/>
                <w:sz w:val="24"/>
                <w:szCs w:val="24"/>
                <w:rtl/>
                <w:lang w:bidi="fa-IR"/>
              </w:rPr>
              <w:t>،</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سال</w:t>
            </w:r>
            <w:r>
              <w:rPr>
                <w:rFonts w:ascii="IranNastaliq" w:hAnsi="IranNastaliq" w:cs="B Zar" w:hint="cs"/>
                <w:sz w:val="24"/>
                <w:szCs w:val="24"/>
                <w:rtl/>
                <w:lang w:bidi="fa-IR"/>
              </w:rPr>
              <w:t>‌</w:t>
            </w:r>
            <w:r w:rsidRPr="005F0A16">
              <w:rPr>
                <w:rFonts w:ascii="IranNastaliq" w:hAnsi="IranNastaliq" w:cs="B Zar" w:hint="cs"/>
                <w:sz w:val="24"/>
                <w:szCs w:val="24"/>
                <w:rtl/>
                <w:lang w:bidi="fa-IR"/>
              </w:rPr>
              <w:t>های</w:t>
            </w:r>
            <w:r w:rsidRPr="005F0A16">
              <w:rPr>
                <w:rFonts w:ascii="IranNastaliq" w:hAnsi="IranNastaliq" w:cs="B Zar"/>
                <w:sz w:val="24"/>
                <w:szCs w:val="24"/>
                <w:rtl/>
                <w:lang w:bidi="fa-IR"/>
              </w:rPr>
              <w:t xml:space="preserve"> 1391 </w:t>
            </w:r>
            <w:r>
              <w:rPr>
                <w:rFonts w:ascii="IranNastaliq" w:hAnsi="IranNastaliq" w:cs="Calibri" w:hint="cs"/>
                <w:sz w:val="24"/>
                <w:szCs w:val="24"/>
                <w:rtl/>
                <w:lang w:bidi="fa-IR"/>
              </w:rPr>
              <w:t>_</w:t>
            </w:r>
            <w:r w:rsidRPr="005F0A16">
              <w:rPr>
                <w:rFonts w:ascii="IranNastaliq" w:hAnsi="IranNastaliq" w:cs="B Zar"/>
                <w:sz w:val="24"/>
                <w:szCs w:val="24"/>
                <w:rtl/>
                <w:lang w:bidi="fa-IR"/>
              </w:rPr>
              <w:t xml:space="preserve"> 139</w:t>
            </w:r>
            <w:r w:rsidR="0084385F">
              <w:rPr>
                <w:rFonts w:ascii="IranNastaliq" w:hAnsi="IranNastaliq" w:cs="B Zar" w:hint="cs"/>
                <w:sz w:val="24"/>
                <w:szCs w:val="24"/>
                <w:rtl/>
                <w:lang w:bidi="fa-IR"/>
              </w:rPr>
              <w:t>4</w:t>
            </w:r>
          </w:p>
        </w:tc>
        <w:tc>
          <w:tcPr>
            <w:tcW w:w="450" w:type="dxa"/>
            <w:gridSpan w:val="2"/>
            <w:shd w:val="clear" w:color="auto" w:fill="FFFFFF" w:themeFill="background1"/>
          </w:tcPr>
          <w:p w14:paraId="232DA7EB" w14:textId="77777777" w:rsidR="00F77135" w:rsidRPr="00F77135" w:rsidRDefault="00F77135" w:rsidP="00501B1C">
            <w:pPr>
              <w:bidi/>
              <w:rPr>
                <w:rFonts w:ascii="IranNastaliq" w:hAnsi="IranNastaliq" w:cs="B Zar"/>
                <w:sz w:val="24"/>
                <w:szCs w:val="24"/>
                <w:rtl/>
                <w:lang w:bidi="fa-IR"/>
              </w:rPr>
            </w:pPr>
            <w:r>
              <w:rPr>
                <w:rFonts w:ascii="IranNastaliq" w:hAnsi="IranNastaliq" w:cs="B Zar" w:hint="cs"/>
                <w:sz w:val="24"/>
                <w:szCs w:val="24"/>
                <w:rtl/>
                <w:lang w:bidi="fa-IR"/>
              </w:rPr>
              <w:t>1</w:t>
            </w:r>
            <w:r w:rsidR="00501B1C">
              <w:rPr>
                <w:rFonts w:ascii="IranNastaliq" w:hAnsi="IranNastaliq" w:cs="B Zar" w:hint="cs"/>
                <w:sz w:val="24"/>
                <w:szCs w:val="24"/>
                <w:rtl/>
                <w:lang w:bidi="fa-IR"/>
              </w:rPr>
              <w:t>2</w:t>
            </w:r>
          </w:p>
        </w:tc>
        <w:tc>
          <w:tcPr>
            <w:tcW w:w="4497" w:type="dxa"/>
            <w:gridSpan w:val="2"/>
            <w:shd w:val="clear" w:color="auto" w:fill="FFFFFF" w:themeFill="background1"/>
          </w:tcPr>
          <w:p w14:paraId="298F9938" w14:textId="77777777" w:rsidR="00F77135" w:rsidRPr="00F77135" w:rsidRDefault="00C421DE" w:rsidP="00C421DE">
            <w:pPr>
              <w:bidi/>
              <w:jc w:val="lowKashida"/>
              <w:rPr>
                <w:rFonts w:ascii="IranNastaliq" w:hAnsi="IranNastaliq" w:cs="B Zar"/>
                <w:sz w:val="24"/>
                <w:szCs w:val="24"/>
                <w:rtl/>
                <w:lang w:bidi="fa-IR"/>
              </w:rPr>
            </w:pPr>
            <w:r w:rsidRPr="00C421DE">
              <w:rPr>
                <w:rFonts w:ascii="IranNastaliq" w:hAnsi="IranNastaliq" w:cs="B Zar" w:hint="cs"/>
                <w:sz w:val="24"/>
                <w:szCs w:val="24"/>
                <w:rtl/>
                <w:lang w:bidi="fa-IR"/>
              </w:rPr>
              <w:t>عضو</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هیئت</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تحریریه</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فصلنامه</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علمی</w:t>
            </w:r>
            <w:r>
              <w:rPr>
                <w:rFonts w:ascii="IranNastaliq" w:hAnsi="IranNastaliq" w:cs="Calibri" w:hint="cs"/>
                <w:sz w:val="24"/>
                <w:szCs w:val="24"/>
                <w:rtl/>
                <w:lang w:bidi="fa-IR"/>
              </w:rPr>
              <w:t>_</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پژوهش</w:t>
            </w:r>
            <w:r>
              <w:rPr>
                <w:rFonts w:ascii="IranNastaliq" w:hAnsi="IranNastaliq" w:cs="B Zar" w:hint="cs"/>
                <w:sz w:val="24"/>
                <w:szCs w:val="24"/>
                <w:rtl/>
                <w:lang w:bidi="fa-IR"/>
              </w:rPr>
              <w:t>‌</w:t>
            </w:r>
            <w:r w:rsidRPr="00C421DE">
              <w:rPr>
                <w:rFonts w:ascii="IranNastaliq" w:hAnsi="IranNastaliq" w:cs="B Zar" w:hint="cs"/>
                <w:sz w:val="24"/>
                <w:szCs w:val="24"/>
                <w:rtl/>
                <w:lang w:bidi="fa-IR"/>
              </w:rPr>
              <w:t>های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یاددهی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و</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یادگیری</w:t>
            </w:r>
            <w:r>
              <w:rPr>
                <w:rFonts w:ascii="IranNastaliq" w:hAnsi="IranNastaliq" w:cs="B Zar" w:hint="cs"/>
                <w:sz w:val="24"/>
                <w:szCs w:val="24"/>
                <w:rtl/>
                <w:lang w:bidi="fa-IR"/>
              </w:rPr>
              <w:t xml:space="preserve"> </w:t>
            </w:r>
            <w:r w:rsidRPr="00C421DE">
              <w:rPr>
                <w:rFonts w:ascii="IranNastaliq" w:hAnsi="IranNastaliq" w:cs="B Zar"/>
                <w:sz w:val="24"/>
                <w:szCs w:val="24"/>
                <w:rtl/>
                <w:lang w:bidi="fa-IR"/>
              </w:rPr>
              <w:t>(</w:t>
            </w:r>
            <w:r w:rsidRPr="00C421DE">
              <w:rPr>
                <w:rFonts w:ascii="IranNastaliq" w:hAnsi="IranNastaliq" w:cs="B Zar" w:hint="cs"/>
                <w:sz w:val="24"/>
                <w:szCs w:val="24"/>
                <w:rtl/>
                <w:lang w:bidi="fa-IR"/>
              </w:rPr>
              <w:t>پژوهشنامه</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تربیتی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سابق</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دانشگاه</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آزاد</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اسلامی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واحد</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بجنورد</w:t>
            </w:r>
          </w:p>
        </w:tc>
      </w:tr>
      <w:tr w:rsidR="00F77135" w:rsidRPr="00FD312E" w14:paraId="4CFBC176" w14:textId="77777777" w:rsidTr="00501B1C">
        <w:trPr>
          <w:trHeight w:val="45"/>
        </w:trPr>
        <w:tc>
          <w:tcPr>
            <w:tcW w:w="415" w:type="dxa"/>
            <w:shd w:val="clear" w:color="auto" w:fill="FFFFFF" w:themeFill="background1"/>
          </w:tcPr>
          <w:p w14:paraId="657A0655" w14:textId="77777777" w:rsidR="00F77135" w:rsidRPr="00F77135" w:rsidRDefault="00501B1C" w:rsidP="00FD312E">
            <w:pPr>
              <w:bidi/>
              <w:rPr>
                <w:rFonts w:ascii="IranNastaliq" w:hAnsi="IranNastaliq" w:cs="B Zar"/>
                <w:sz w:val="24"/>
                <w:szCs w:val="24"/>
                <w:rtl/>
                <w:lang w:bidi="fa-IR"/>
              </w:rPr>
            </w:pPr>
            <w:r>
              <w:rPr>
                <w:rFonts w:ascii="IranNastaliq" w:hAnsi="IranNastaliq" w:cs="B Zar" w:hint="cs"/>
                <w:sz w:val="24"/>
                <w:szCs w:val="24"/>
                <w:rtl/>
                <w:lang w:bidi="fa-IR"/>
              </w:rPr>
              <w:t>13</w:t>
            </w:r>
          </w:p>
        </w:tc>
        <w:tc>
          <w:tcPr>
            <w:tcW w:w="3988" w:type="dxa"/>
            <w:gridSpan w:val="2"/>
            <w:shd w:val="clear" w:color="auto" w:fill="FFFFFF" w:themeFill="background1"/>
          </w:tcPr>
          <w:p w14:paraId="1551C9F7" w14:textId="77777777" w:rsidR="00F77135" w:rsidRPr="00F77135" w:rsidRDefault="005F0A16" w:rsidP="00C421DE">
            <w:pPr>
              <w:bidi/>
              <w:jc w:val="lowKashida"/>
              <w:rPr>
                <w:rFonts w:ascii="IranNastaliq" w:hAnsi="IranNastaliq" w:cs="B Zar"/>
                <w:sz w:val="24"/>
                <w:szCs w:val="24"/>
                <w:rtl/>
                <w:lang w:bidi="fa-IR"/>
              </w:rPr>
            </w:pPr>
            <w:r w:rsidRPr="005F0A16">
              <w:rPr>
                <w:rFonts w:ascii="IranNastaliq" w:hAnsi="IranNastaliq" w:cs="B Zar" w:hint="cs"/>
                <w:sz w:val="24"/>
                <w:szCs w:val="24"/>
                <w:rtl/>
                <w:lang w:bidi="fa-IR"/>
              </w:rPr>
              <w:t>پژوهشگر</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برتر</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دانشگاه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گیلان</w:t>
            </w:r>
            <w:r>
              <w:rPr>
                <w:rFonts w:ascii="IranNastaliq" w:hAnsi="IranNastaliq" w:cs="B Zar" w:hint="cs"/>
                <w:sz w:val="24"/>
                <w:szCs w:val="24"/>
                <w:rtl/>
                <w:lang w:bidi="fa-IR"/>
              </w:rPr>
              <w:t>،</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سال</w:t>
            </w:r>
            <w:r>
              <w:rPr>
                <w:rFonts w:ascii="IranNastaliq" w:hAnsi="IranNastaliq" w:cs="B Zar" w:hint="cs"/>
                <w:sz w:val="24"/>
                <w:szCs w:val="24"/>
                <w:rtl/>
                <w:lang w:bidi="fa-IR"/>
              </w:rPr>
              <w:t>‌</w:t>
            </w:r>
            <w:r w:rsidRPr="005F0A16">
              <w:rPr>
                <w:rFonts w:ascii="IranNastaliq" w:hAnsi="IranNastaliq" w:cs="B Zar" w:hint="cs"/>
                <w:sz w:val="24"/>
                <w:szCs w:val="24"/>
                <w:rtl/>
                <w:lang w:bidi="fa-IR"/>
              </w:rPr>
              <w:t>های</w:t>
            </w:r>
            <w:r w:rsidRPr="005F0A16">
              <w:rPr>
                <w:rFonts w:ascii="IranNastaliq" w:hAnsi="IranNastaliq" w:cs="B Zar"/>
                <w:sz w:val="24"/>
                <w:szCs w:val="24"/>
                <w:rtl/>
                <w:lang w:bidi="fa-IR"/>
              </w:rPr>
              <w:t xml:space="preserve"> 1394</w:t>
            </w:r>
            <w:r w:rsidRPr="005F0A16">
              <w:rPr>
                <w:rFonts w:ascii="IranNastaliq" w:hAnsi="IranNastaliq" w:cs="B Zar" w:hint="cs"/>
                <w:sz w:val="24"/>
                <w:szCs w:val="24"/>
                <w:rtl/>
                <w:lang w:bidi="fa-IR"/>
              </w:rPr>
              <w:t>،</w:t>
            </w:r>
            <w:r w:rsidRPr="005F0A16">
              <w:rPr>
                <w:rFonts w:ascii="IranNastaliq" w:hAnsi="IranNastaliq" w:cs="B Zar"/>
                <w:sz w:val="24"/>
                <w:szCs w:val="24"/>
                <w:rtl/>
                <w:lang w:bidi="fa-IR"/>
              </w:rPr>
              <w:t xml:space="preserve"> 1396</w:t>
            </w:r>
            <w:r>
              <w:rPr>
                <w:rFonts w:ascii="IranNastaliq" w:hAnsi="IranNastaliq" w:cs="B Zar" w:hint="cs"/>
                <w:sz w:val="24"/>
                <w:szCs w:val="24"/>
                <w:rtl/>
                <w:lang w:bidi="fa-IR"/>
              </w:rPr>
              <w:t xml:space="preserve">، و </w:t>
            </w:r>
            <w:r w:rsidRPr="005F0A16">
              <w:rPr>
                <w:rFonts w:ascii="IranNastaliq" w:hAnsi="IranNastaliq" w:cs="B Zar"/>
                <w:sz w:val="24"/>
                <w:szCs w:val="24"/>
                <w:rtl/>
                <w:lang w:bidi="fa-IR"/>
              </w:rPr>
              <w:t xml:space="preserve"> 1398</w:t>
            </w:r>
          </w:p>
        </w:tc>
        <w:tc>
          <w:tcPr>
            <w:tcW w:w="450" w:type="dxa"/>
            <w:gridSpan w:val="2"/>
            <w:shd w:val="clear" w:color="auto" w:fill="FFFFFF" w:themeFill="background1"/>
          </w:tcPr>
          <w:p w14:paraId="7DBDCF76" w14:textId="77777777" w:rsidR="00F77135" w:rsidRPr="00F77135" w:rsidRDefault="00F77135" w:rsidP="00501B1C">
            <w:pPr>
              <w:bidi/>
              <w:rPr>
                <w:rFonts w:ascii="IranNastaliq" w:hAnsi="IranNastaliq" w:cs="B Zar"/>
                <w:sz w:val="24"/>
                <w:szCs w:val="24"/>
                <w:rtl/>
                <w:lang w:bidi="fa-IR"/>
              </w:rPr>
            </w:pPr>
            <w:r>
              <w:rPr>
                <w:rFonts w:ascii="IranNastaliq" w:hAnsi="IranNastaliq" w:cs="B Zar" w:hint="cs"/>
                <w:sz w:val="24"/>
                <w:szCs w:val="24"/>
                <w:rtl/>
                <w:lang w:bidi="fa-IR"/>
              </w:rPr>
              <w:t>1</w:t>
            </w:r>
            <w:r w:rsidR="00501B1C">
              <w:rPr>
                <w:rFonts w:ascii="IranNastaliq" w:hAnsi="IranNastaliq" w:cs="B Zar" w:hint="cs"/>
                <w:sz w:val="24"/>
                <w:szCs w:val="24"/>
                <w:rtl/>
                <w:lang w:bidi="fa-IR"/>
              </w:rPr>
              <w:t>4</w:t>
            </w:r>
          </w:p>
        </w:tc>
        <w:tc>
          <w:tcPr>
            <w:tcW w:w="4497" w:type="dxa"/>
            <w:gridSpan w:val="2"/>
            <w:shd w:val="clear" w:color="auto" w:fill="FFFFFF" w:themeFill="background1"/>
          </w:tcPr>
          <w:p w14:paraId="75CCCDB0" w14:textId="77777777" w:rsidR="00F77135" w:rsidRPr="00F77135" w:rsidRDefault="005F0A16" w:rsidP="00C421DE">
            <w:pPr>
              <w:bidi/>
              <w:jc w:val="lowKashida"/>
              <w:rPr>
                <w:rFonts w:ascii="IranNastaliq" w:hAnsi="IranNastaliq" w:cs="B Zar"/>
                <w:sz w:val="24"/>
                <w:szCs w:val="24"/>
                <w:rtl/>
                <w:lang w:bidi="fa-IR"/>
              </w:rPr>
            </w:pPr>
            <w:r w:rsidRPr="005F0A16">
              <w:rPr>
                <w:rFonts w:ascii="IranNastaliq" w:hAnsi="IranNastaliq" w:cs="B Zar" w:hint="cs"/>
                <w:sz w:val="24"/>
                <w:szCs w:val="24"/>
                <w:rtl/>
                <w:lang w:bidi="fa-IR"/>
              </w:rPr>
              <w:t>انجام</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فعالیت</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بالینی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در</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کلینیک</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توانبخشی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کودکان</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با</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نیازهای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ویژه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با</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پروانه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نظام</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روان</w:t>
            </w:r>
            <w:r>
              <w:rPr>
                <w:rFonts w:ascii="IranNastaliq" w:hAnsi="IranNastaliq" w:cs="B Zar" w:hint="cs"/>
                <w:sz w:val="24"/>
                <w:szCs w:val="24"/>
                <w:rtl/>
                <w:lang w:bidi="fa-IR"/>
              </w:rPr>
              <w:t>‌</w:t>
            </w:r>
            <w:r w:rsidRPr="005F0A16">
              <w:rPr>
                <w:rFonts w:ascii="IranNastaliq" w:hAnsi="IranNastaliq" w:cs="B Zar" w:hint="cs"/>
                <w:sz w:val="24"/>
                <w:szCs w:val="24"/>
                <w:rtl/>
                <w:lang w:bidi="fa-IR"/>
              </w:rPr>
              <w:t>شناسی</w:t>
            </w:r>
          </w:p>
        </w:tc>
      </w:tr>
      <w:tr w:rsidR="00C421DE" w:rsidRPr="00FD312E" w14:paraId="5565800C" w14:textId="77777777" w:rsidTr="00501B1C">
        <w:trPr>
          <w:trHeight w:val="45"/>
        </w:trPr>
        <w:tc>
          <w:tcPr>
            <w:tcW w:w="415" w:type="dxa"/>
            <w:shd w:val="clear" w:color="auto" w:fill="FFFFFF" w:themeFill="background1"/>
          </w:tcPr>
          <w:p w14:paraId="7139B4B0" w14:textId="77777777" w:rsidR="00C421DE" w:rsidRPr="00F77135" w:rsidRDefault="00501B1C" w:rsidP="00FD312E">
            <w:pPr>
              <w:bidi/>
              <w:rPr>
                <w:rFonts w:ascii="IranNastaliq" w:hAnsi="IranNastaliq" w:cs="B Zar"/>
                <w:sz w:val="24"/>
                <w:szCs w:val="24"/>
                <w:rtl/>
                <w:lang w:bidi="fa-IR"/>
              </w:rPr>
            </w:pPr>
            <w:r>
              <w:rPr>
                <w:rFonts w:ascii="IranNastaliq" w:hAnsi="IranNastaliq" w:cs="B Zar" w:hint="cs"/>
                <w:sz w:val="24"/>
                <w:szCs w:val="24"/>
                <w:rtl/>
                <w:lang w:bidi="fa-IR"/>
              </w:rPr>
              <w:t>15</w:t>
            </w:r>
          </w:p>
        </w:tc>
        <w:tc>
          <w:tcPr>
            <w:tcW w:w="3988" w:type="dxa"/>
            <w:gridSpan w:val="2"/>
            <w:shd w:val="clear" w:color="auto" w:fill="FFFFFF" w:themeFill="background1"/>
          </w:tcPr>
          <w:p w14:paraId="4DD5C88F" w14:textId="6B8A2858" w:rsidR="00C421DE" w:rsidRPr="00F77135" w:rsidRDefault="00C421DE" w:rsidP="00C421DE">
            <w:pPr>
              <w:bidi/>
              <w:jc w:val="lowKashida"/>
              <w:rPr>
                <w:rFonts w:ascii="IranNastaliq" w:hAnsi="IranNastaliq" w:cs="B Zar"/>
                <w:sz w:val="24"/>
                <w:szCs w:val="24"/>
                <w:rtl/>
                <w:lang w:bidi="fa-IR"/>
              </w:rPr>
            </w:pPr>
            <w:r w:rsidRPr="005F0A16">
              <w:rPr>
                <w:rFonts w:ascii="IranNastaliq" w:hAnsi="IranNastaliq" w:cs="B Zar" w:hint="cs"/>
                <w:sz w:val="24"/>
                <w:szCs w:val="24"/>
                <w:rtl/>
                <w:lang w:bidi="fa-IR"/>
              </w:rPr>
              <w:t>پژو</w:t>
            </w:r>
            <w:r>
              <w:rPr>
                <w:rFonts w:ascii="IranNastaliq" w:hAnsi="IranNastaliq" w:cs="B Zar" w:hint="cs"/>
                <w:sz w:val="24"/>
                <w:szCs w:val="24"/>
                <w:rtl/>
                <w:lang w:bidi="fa-IR"/>
              </w:rPr>
              <w:t>ه</w:t>
            </w:r>
            <w:r w:rsidRPr="005F0A16">
              <w:rPr>
                <w:rFonts w:ascii="IranNastaliq" w:hAnsi="IranNastaliq" w:cs="B Zar" w:hint="cs"/>
                <w:sz w:val="24"/>
                <w:szCs w:val="24"/>
                <w:rtl/>
                <w:lang w:bidi="fa-IR"/>
              </w:rPr>
              <w:t>شگر</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برتر</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استان</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گیلان</w:t>
            </w:r>
            <w:r>
              <w:rPr>
                <w:rFonts w:ascii="IranNastaliq" w:hAnsi="IranNastaliq" w:cs="B Zar" w:hint="cs"/>
                <w:sz w:val="24"/>
                <w:szCs w:val="24"/>
                <w:rtl/>
                <w:lang w:bidi="fa-IR"/>
              </w:rPr>
              <w:t xml:space="preserve">، </w:t>
            </w:r>
            <w:r w:rsidRPr="005F0A16">
              <w:rPr>
                <w:rFonts w:ascii="IranNastaliq" w:hAnsi="IranNastaliq" w:cs="B Zar" w:hint="cs"/>
                <w:sz w:val="24"/>
                <w:szCs w:val="24"/>
                <w:rtl/>
                <w:lang w:bidi="fa-IR"/>
              </w:rPr>
              <w:t>سال</w:t>
            </w:r>
            <w:r>
              <w:rPr>
                <w:rFonts w:ascii="IranNastaliq" w:hAnsi="IranNastaliq" w:cs="B Zar" w:hint="cs"/>
                <w:sz w:val="24"/>
                <w:szCs w:val="24"/>
                <w:rtl/>
                <w:lang w:bidi="fa-IR"/>
              </w:rPr>
              <w:t>‌</w:t>
            </w:r>
            <w:r w:rsidRPr="005F0A16">
              <w:rPr>
                <w:rFonts w:ascii="IranNastaliq" w:hAnsi="IranNastaliq" w:cs="B Zar" w:hint="cs"/>
                <w:sz w:val="24"/>
                <w:szCs w:val="24"/>
                <w:rtl/>
                <w:lang w:bidi="fa-IR"/>
              </w:rPr>
              <w:t>های</w:t>
            </w:r>
            <w:r w:rsidRPr="005F0A16">
              <w:rPr>
                <w:rFonts w:ascii="IranNastaliq" w:hAnsi="IranNastaliq" w:cs="B Zar"/>
                <w:sz w:val="24"/>
                <w:szCs w:val="24"/>
                <w:rtl/>
                <w:lang w:bidi="fa-IR"/>
              </w:rPr>
              <w:t xml:space="preserve"> 1392 </w:t>
            </w:r>
            <w:r>
              <w:rPr>
                <w:rFonts w:ascii="IranNastaliq" w:hAnsi="IranNastaliq" w:cs="B Zar" w:hint="cs"/>
                <w:sz w:val="24"/>
                <w:szCs w:val="24"/>
                <w:rtl/>
                <w:lang w:bidi="fa-IR"/>
              </w:rPr>
              <w:t>و</w:t>
            </w:r>
            <w:r w:rsidRPr="005F0A16">
              <w:rPr>
                <w:rFonts w:ascii="IranNastaliq" w:hAnsi="IranNastaliq" w:cs="B Zar"/>
                <w:sz w:val="24"/>
                <w:szCs w:val="24"/>
                <w:rtl/>
                <w:lang w:bidi="fa-IR"/>
              </w:rPr>
              <w:t xml:space="preserve"> 1397</w:t>
            </w:r>
            <w:r w:rsidR="0084385F">
              <w:rPr>
                <w:rFonts w:ascii="IranNastaliq" w:hAnsi="IranNastaliq" w:cs="B Zar" w:hint="cs"/>
                <w:sz w:val="24"/>
                <w:szCs w:val="24"/>
                <w:rtl/>
                <w:lang w:bidi="fa-IR"/>
              </w:rPr>
              <w:t>، 1401</w:t>
            </w:r>
          </w:p>
        </w:tc>
        <w:tc>
          <w:tcPr>
            <w:tcW w:w="450" w:type="dxa"/>
            <w:gridSpan w:val="2"/>
            <w:vMerge w:val="restart"/>
            <w:shd w:val="clear" w:color="auto" w:fill="FFFFFF" w:themeFill="background1"/>
          </w:tcPr>
          <w:p w14:paraId="1D7C0346" w14:textId="77777777" w:rsidR="00C421DE" w:rsidRPr="00F77135" w:rsidRDefault="00C421DE" w:rsidP="00501B1C">
            <w:pPr>
              <w:bidi/>
              <w:rPr>
                <w:rFonts w:ascii="IranNastaliq" w:hAnsi="IranNastaliq" w:cs="B Zar"/>
                <w:sz w:val="24"/>
                <w:szCs w:val="24"/>
                <w:rtl/>
                <w:lang w:bidi="fa-IR"/>
              </w:rPr>
            </w:pPr>
            <w:r>
              <w:rPr>
                <w:rFonts w:ascii="IranNastaliq" w:hAnsi="IranNastaliq" w:cs="B Zar" w:hint="cs"/>
                <w:sz w:val="24"/>
                <w:szCs w:val="24"/>
                <w:rtl/>
                <w:lang w:bidi="fa-IR"/>
              </w:rPr>
              <w:t>1</w:t>
            </w:r>
            <w:r w:rsidR="00501B1C">
              <w:rPr>
                <w:rFonts w:ascii="IranNastaliq" w:hAnsi="IranNastaliq" w:cs="B Zar" w:hint="cs"/>
                <w:sz w:val="24"/>
                <w:szCs w:val="24"/>
                <w:rtl/>
                <w:lang w:bidi="fa-IR"/>
              </w:rPr>
              <w:t>6</w:t>
            </w:r>
          </w:p>
        </w:tc>
        <w:tc>
          <w:tcPr>
            <w:tcW w:w="4497" w:type="dxa"/>
            <w:gridSpan w:val="2"/>
            <w:vMerge w:val="restart"/>
            <w:shd w:val="clear" w:color="auto" w:fill="FFFFFF" w:themeFill="background1"/>
          </w:tcPr>
          <w:p w14:paraId="3996486E" w14:textId="77777777" w:rsidR="00C421DE" w:rsidRPr="00F77135" w:rsidRDefault="00C421DE" w:rsidP="00C421DE">
            <w:pPr>
              <w:bidi/>
              <w:jc w:val="lowKashida"/>
              <w:rPr>
                <w:rFonts w:ascii="IranNastaliq" w:hAnsi="IranNastaliq" w:cs="B Zar"/>
                <w:sz w:val="24"/>
                <w:szCs w:val="24"/>
                <w:rtl/>
                <w:lang w:bidi="fa-IR"/>
              </w:rPr>
            </w:pPr>
            <w:r w:rsidRPr="00C421DE">
              <w:rPr>
                <w:rFonts w:ascii="IranNastaliq" w:hAnsi="IranNastaliq" w:cs="B Zar" w:hint="cs"/>
                <w:sz w:val="24"/>
                <w:szCs w:val="24"/>
                <w:rtl/>
                <w:lang w:bidi="fa-IR"/>
              </w:rPr>
              <w:t>تربیت</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درمانگر</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در</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حیطه</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اختلالات</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روان</w:t>
            </w:r>
            <w:r>
              <w:rPr>
                <w:rFonts w:ascii="IranNastaliq" w:hAnsi="IranNastaliq" w:cs="B Zar" w:hint="cs"/>
                <w:sz w:val="24"/>
                <w:szCs w:val="24"/>
                <w:rtl/>
                <w:lang w:bidi="fa-IR"/>
              </w:rPr>
              <w:t>‌</w:t>
            </w:r>
            <w:r w:rsidRPr="00C421DE">
              <w:rPr>
                <w:rFonts w:ascii="IranNastaliq" w:hAnsi="IranNastaliq" w:cs="B Zar" w:hint="cs"/>
                <w:sz w:val="24"/>
                <w:szCs w:val="24"/>
                <w:rtl/>
                <w:lang w:bidi="fa-IR"/>
              </w:rPr>
              <w:t>شناختی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دوره</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کودکی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برخی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از</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این</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افراد</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با</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کسب</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مجوز</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از</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نظام</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روان</w:t>
            </w:r>
            <w:r>
              <w:rPr>
                <w:rFonts w:ascii="IranNastaliq" w:hAnsi="IranNastaliq" w:cs="B Zar" w:hint="cs"/>
                <w:sz w:val="24"/>
                <w:szCs w:val="24"/>
                <w:rtl/>
                <w:lang w:bidi="fa-IR"/>
              </w:rPr>
              <w:t>‌</w:t>
            </w:r>
            <w:r w:rsidRPr="00C421DE">
              <w:rPr>
                <w:rFonts w:ascii="IranNastaliq" w:hAnsi="IranNastaliq" w:cs="B Zar" w:hint="cs"/>
                <w:sz w:val="24"/>
                <w:szCs w:val="24"/>
                <w:rtl/>
                <w:lang w:bidi="fa-IR"/>
              </w:rPr>
              <w:t>شناسی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هم</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اکنون</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مشغول</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فعالیت</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بالینی</w:t>
            </w:r>
            <w:r w:rsidRPr="00C421DE">
              <w:rPr>
                <w:rFonts w:ascii="IranNastaliq" w:hAnsi="IranNastaliq" w:cs="B Zar"/>
                <w:sz w:val="24"/>
                <w:szCs w:val="24"/>
                <w:rtl/>
                <w:lang w:bidi="fa-IR"/>
              </w:rPr>
              <w:t xml:space="preserve"> </w:t>
            </w:r>
            <w:r w:rsidRPr="00C421DE">
              <w:rPr>
                <w:rFonts w:ascii="IranNastaliq" w:hAnsi="IranNastaliq" w:cs="B Zar" w:hint="cs"/>
                <w:sz w:val="24"/>
                <w:szCs w:val="24"/>
                <w:rtl/>
                <w:lang w:bidi="fa-IR"/>
              </w:rPr>
              <w:t>هستند</w:t>
            </w:r>
            <w:r w:rsidRPr="00C421DE">
              <w:rPr>
                <w:rFonts w:ascii="IranNastaliq" w:hAnsi="IranNastaliq" w:cs="B Zar"/>
                <w:sz w:val="24"/>
                <w:szCs w:val="24"/>
                <w:rtl/>
                <w:lang w:bidi="fa-IR"/>
              </w:rPr>
              <w:t>).</w:t>
            </w:r>
          </w:p>
        </w:tc>
      </w:tr>
      <w:tr w:rsidR="00C421DE" w:rsidRPr="00FD312E" w14:paraId="7F05CF0E" w14:textId="77777777" w:rsidTr="00501B1C">
        <w:trPr>
          <w:trHeight w:val="45"/>
        </w:trPr>
        <w:tc>
          <w:tcPr>
            <w:tcW w:w="415" w:type="dxa"/>
            <w:shd w:val="clear" w:color="auto" w:fill="FFFFFF" w:themeFill="background1"/>
          </w:tcPr>
          <w:p w14:paraId="31EE2F44" w14:textId="77777777" w:rsidR="00C421DE" w:rsidRPr="00F77135" w:rsidRDefault="00501B1C" w:rsidP="00FD312E">
            <w:pPr>
              <w:bidi/>
              <w:rPr>
                <w:rFonts w:ascii="IranNastaliq" w:hAnsi="IranNastaliq" w:cs="B Zar"/>
                <w:sz w:val="24"/>
                <w:szCs w:val="24"/>
                <w:rtl/>
                <w:lang w:bidi="fa-IR"/>
              </w:rPr>
            </w:pPr>
            <w:r>
              <w:rPr>
                <w:rFonts w:ascii="IranNastaliq" w:hAnsi="IranNastaliq" w:cs="B Zar" w:hint="cs"/>
                <w:sz w:val="24"/>
                <w:szCs w:val="24"/>
                <w:rtl/>
                <w:lang w:bidi="fa-IR"/>
              </w:rPr>
              <w:t>17</w:t>
            </w:r>
          </w:p>
        </w:tc>
        <w:tc>
          <w:tcPr>
            <w:tcW w:w="3988" w:type="dxa"/>
            <w:gridSpan w:val="2"/>
            <w:shd w:val="clear" w:color="auto" w:fill="FFFFFF" w:themeFill="background1"/>
          </w:tcPr>
          <w:p w14:paraId="1998148E" w14:textId="475AF539" w:rsidR="00C421DE" w:rsidRPr="00F77135" w:rsidRDefault="00C421DE" w:rsidP="00C421DE">
            <w:pPr>
              <w:bidi/>
              <w:jc w:val="lowKashida"/>
              <w:rPr>
                <w:rFonts w:ascii="IranNastaliq" w:hAnsi="IranNastaliq" w:cs="B Zar"/>
                <w:sz w:val="24"/>
                <w:szCs w:val="24"/>
                <w:rtl/>
                <w:lang w:bidi="fa-IR"/>
              </w:rPr>
            </w:pPr>
            <w:r w:rsidRPr="005F0A16">
              <w:rPr>
                <w:rFonts w:ascii="IranNastaliq" w:hAnsi="IranNastaliq" w:cs="B Zar" w:hint="cs"/>
                <w:sz w:val="24"/>
                <w:szCs w:val="24"/>
                <w:rtl/>
                <w:lang w:bidi="fa-IR"/>
              </w:rPr>
              <w:t>مدیرمسئول،</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سردبیر</w:t>
            </w:r>
            <w:r>
              <w:rPr>
                <w:rFonts w:ascii="IranNastaliq" w:hAnsi="IranNastaliq" w:cs="B Zar" w:hint="cs"/>
                <w:sz w:val="24"/>
                <w:szCs w:val="24"/>
                <w:rtl/>
                <w:lang w:bidi="fa-IR"/>
              </w:rPr>
              <w:t>،</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و</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صاحب</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امتیاز</w:t>
            </w:r>
            <w:r w:rsidRPr="005F0A16">
              <w:rPr>
                <w:rFonts w:ascii="IranNastaliq" w:hAnsi="IranNastaliq" w:cs="B Zar"/>
                <w:sz w:val="24"/>
                <w:szCs w:val="24"/>
                <w:rtl/>
                <w:lang w:bidi="fa-IR"/>
              </w:rPr>
              <w:t xml:space="preserve"> </w:t>
            </w:r>
            <w:r>
              <w:rPr>
                <w:rFonts w:ascii="IranNastaliq" w:hAnsi="IranNastaliq" w:cs="B Zar" w:hint="cs"/>
                <w:sz w:val="24"/>
                <w:szCs w:val="24"/>
                <w:rtl/>
                <w:lang w:bidi="fa-IR"/>
              </w:rPr>
              <w:t>فصلنامه</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علمی</w:t>
            </w:r>
            <w:r>
              <w:rPr>
                <w:rFonts w:ascii="IranNastaliq" w:hAnsi="IranNastaliq" w:cs="Calibri" w:hint="cs"/>
                <w:sz w:val="24"/>
                <w:szCs w:val="24"/>
                <w:rtl/>
                <w:lang w:bidi="fa-IR"/>
              </w:rPr>
              <w:t>_</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پژوهشی</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سلامت</w:t>
            </w:r>
            <w:r w:rsidRPr="005F0A16">
              <w:rPr>
                <w:rFonts w:ascii="IranNastaliq" w:hAnsi="IranNastaliq" w:cs="B Zar"/>
                <w:sz w:val="24"/>
                <w:szCs w:val="24"/>
                <w:rtl/>
                <w:lang w:bidi="fa-IR"/>
              </w:rPr>
              <w:t xml:space="preserve"> </w:t>
            </w:r>
            <w:r w:rsidRPr="0084385F">
              <w:rPr>
                <w:rFonts w:ascii="IranNastaliq" w:hAnsi="IranNastaliq" w:cs="B Zar" w:hint="cs"/>
                <w:color w:val="EE0000"/>
                <w:sz w:val="24"/>
                <w:szCs w:val="24"/>
                <w:rtl/>
                <w:lang w:bidi="fa-IR"/>
              </w:rPr>
              <w:t>روان</w:t>
            </w:r>
            <w:r w:rsidRPr="005F0A16">
              <w:rPr>
                <w:rFonts w:ascii="IranNastaliq" w:hAnsi="IranNastaliq" w:cs="B Zar"/>
                <w:sz w:val="24"/>
                <w:szCs w:val="24"/>
                <w:rtl/>
                <w:lang w:bidi="fa-IR"/>
              </w:rPr>
              <w:t xml:space="preserve"> </w:t>
            </w:r>
            <w:r w:rsidRPr="005F0A16">
              <w:rPr>
                <w:rFonts w:ascii="IranNastaliq" w:hAnsi="IranNastaliq" w:cs="B Zar" w:hint="cs"/>
                <w:sz w:val="24"/>
                <w:szCs w:val="24"/>
                <w:rtl/>
                <w:lang w:bidi="fa-IR"/>
              </w:rPr>
              <w:t>کودک</w:t>
            </w:r>
          </w:p>
        </w:tc>
        <w:tc>
          <w:tcPr>
            <w:tcW w:w="450" w:type="dxa"/>
            <w:gridSpan w:val="2"/>
            <w:vMerge/>
            <w:shd w:val="clear" w:color="auto" w:fill="FFFFFF" w:themeFill="background1"/>
          </w:tcPr>
          <w:p w14:paraId="7A593EAF" w14:textId="77777777" w:rsidR="00C421DE" w:rsidRPr="00F77135" w:rsidRDefault="00C421DE" w:rsidP="00FD312E">
            <w:pPr>
              <w:bidi/>
              <w:rPr>
                <w:rFonts w:ascii="IranNastaliq" w:hAnsi="IranNastaliq" w:cs="B Zar"/>
                <w:sz w:val="24"/>
                <w:szCs w:val="24"/>
                <w:rtl/>
                <w:lang w:bidi="fa-IR"/>
              </w:rPr>
            </w:pPr>
          </w:p>
        </w:tc>
        <w:tc>
          <w:tcPr>
            <w:tcW w:w="4497" w:type="dxa"/>
            <w:gridSpan w:val="2"/>
            <w:vMerge/>
            <w:shd w:val="clear" w:color="auto" w:fill="FFFFFF" w:themeFill="background1"/>
          </w:tcPr>
          <w:p w14:paraId="4CC6BB21" w14:textId="77777777" w:rsidR="00C421DE" w:rsidRPr="00F77135" w:rsidRDefault="00C421DE" w:rsidP="00FD312E">
            <w:pPr>
              <w:bidi/>
              <w:rPr>
                <w:rFonts w:ascii="IranNastaliq" w:hAnsi="IranNastaliq" w:cs="B Zar"/>
                <w:sz w:val="24"/>
                <w:szCs w:val="24"/>
                <w:rtl/>
                <w:lang w:bidi="fa-IR"/>
              </w:rPr>
            </w:pPr>
          </w:p>
        </w:tc>
      </w:tr>
      <w:tr w:rsidR="00F77135" w:rsidRPr="00FD312E" w14:paraId="22B26FCF" w14:textId="77777777" w:rsidTr="00C421DE">
        <w:tc>
          <w:tcPr>
            <w:tcW w:w="9350" w:type="dxa"/>
            <w:gridSpan w:val="7"/>
            <w:shd w:val="clear" w:color="auto" w:fill="BDD6EE" w:themeFill="accent1" w:themeFillTint="66"/>
          </w:tcPr>
          <w:p w14:paraId="1CE545C6" w14:textId="77777777" w:rsidR="00F77135" w:rsidRPr="00C421DE" w:rsidRDefault="00B25465" w:rsidP="00FD312E">
            <w:pPr>
              <w:bidi/>
              <w:rPr>
                <w:rFonts w:ascii="IranNastaliq" w:hAnsi="IranNastaliq" w:cs="B Zar"/>
                <w:b/>
                <w:bCs/>
                <w:sz w:val="24"/>
                <w:szCs w:val="24"/>
                <w:rtl/>
                <w:lang w:bidi="fa-IR"/>
              </w:rPr>
            </w:pPr>
            <w:r w:rsidRPr="00C421DE">
              <w:rPr>
                <w:rFonts w:ascii="IranNastaliq" w:hAnsi="IranNastaliq" w:cs="B Zar" w:hint="cs"/>
                <w:b/>
                <w:bCs/>
                <w:sz w:val="24"/>
                <w:szCs w:val="24"/>
                <w:rtl/>
                <w:lang w:bidi="fa-IR"/>
              </w:rPr>
              <w:t>مقالات منتشرشده در نشریات علمی</w:t>
            </w:r>
            <w:r w:rsidRPr="00C421DE">
              <w:rPr>
                <w:rFonts w:ascii="IranNastaliq" w:hAnsi="IranNastaliq" w:cs="Calibri" w:hint="cs"/>
                <w:b/>
                <w:bCs/>
                <w:sz w:val="24"/>
                <w:szCs w:val="24"/>
                <w:rtl/>
                <w:lang w:bidi="fa-IR"/>
              </w:rPr>
              <w:t xml:space="preserve">_ </w:t>
            </w:r>
            <w:r w:rsidRPr="00C421DE">
              <w:rPr>
                <w:rFonts w:ascii="IranNastaliq" w:hAnsi="IranNastaliq" w:cs="B Zar" w:hint="cs"/>
                <w:b/>
                <w:bCs/>
                <w:sz w:val="24"/>
                <w:szCs w:val="24"/>
                <w:rtl/>
                <w:lang w:bidi="fa-IR"/>
              </w:rPr>
              <w:t xml:space="preserve"> پژوهشی</w:t>
            </w:r>
            <w:r>
              <w:rPr>
                <w:rFonts w:ascii="IranNastaliq" w:hAnsi="IranNastaliq" w:cs="B Zar" w:hint="cs"/>
                <w:b/>
                <w:bCs/>
                <w:sz w:val="24"/>
                <w:szCs w:val="24"/>
                <w:rtl/>
                <w:lang w:bidi="fa-IR"/>
              </w:rPr>
              <w:t xml:space="preserve"> خارج از ایران</w:t>
            </w:r>
          </w:p>
        </w:tc>
      </w:tr>
      <w:tr w:rsidR="00B25465" w:rsidRPr="00FD312E" w14:paraId="1B1A30C6" w14:textId="77777777" w:rsidTr="00B25465">
        <w:tc>
          <w:tcPr>
            <w:tcW w:w="9350" w:type="dxa"/>
            <w:gridSpan w:val="7"/>
            <w:shd w:val="clear" w:color="auto" w:fill="FFFFFF" w:themeFill="background1"/>
          </w:tcPr>
          <w:p w14:paraId="3278187D"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Akbari, S.,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A. A., &amp; Akbari, B. (2023). The Effect of a Comprehensive Intervention Program Based on the World Health Organization's Functional Assessment Outcomes on the Functional Levels and Adaptive Behaviors of Adolescents with Intellectual Disabilities. Journal of Assessment and Research in Applied Counseling, 5(5), 116-128.</w:t>
            </w:r>
          </w:p>
          <w:p w14:paraId="44504768"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Alizadeh, A., </w:t>
            </w:r>
            <w:proofErr w:type="spellStart"/>
            <w:proofErr w:type="gramStart"/>
            <w:r w:rsidRPr="00B25465">
              <w:rPr>
                <w:rFonts w:asciiTheme="majorBidi" w:hAnsiTheme="majorBidi" w:cstheme="majorBidi"/>
                <w:lang w:bidi="fa-IR"/>
              </w:rPr>
              <w:t>Khosrojavid,M</w:t>
            </w:r>
            <w:proofErr w:type="spellEnd"/>
            <w:r w:rsidRPr="00B25465">
              <w:rPr>
                <w:rFonts w:asciiTheme="majorBidi" w:hAnsiTheme="majorBidi" w:cstheme="majorBidi"/>
                <w:lang w:bidi="fa-IR"/>
              </w:rPr>
              <w:t>.</w:t>
            </w:r>
            <w:proofErr w:type="gramEnd"/>
            <w:r w:rsidRPr="00B25465">
              <w:rPr>
                <w:rFonts w:asciiTheme="majorBidi" w:hAnsiTheme="majorBidi" w:cstheme="majorBidi"/>
                <w:lang w:bidi="fa-IR"/>
              </w:rPr>
              <w:t xml:space="preserve">, Hossein Khanzadeh, A.A. (2018). The effectiveness of parent-based pivotal response treatment on social health and psychological well-being among mothers with autistic children. </w:t>
            </w:r>
            <w:r w:rsidRPr="00B25465">
              <w:rPr>
                <w:rFonts w:asciiTheme="majorBidi" w:hAnsiTheme="majorBidi" w:cstheme="majorBidi"/>
                <w:i/>
                <w:iCs/>
                <w:lang w:bidi="fa-IR"/>
              </w:rPr>
              <w:t>Researcher Bulletin of Medical Sciences</w:t>
            </w:r>
            <w:r w:rsidRPr="00B25465">
              <w:rPr>
                <w:rFonts w:asciiTheme="majorBidi" w:hAnsiTheme="majorBidi" w:cstheme="majorBidi"/>
                <w:lang w:bidi="fa-IR"/>
              </w:rPr>
              <w:t xml:space="preserve">, </w:t>
            </w:r>
            <w:proofErr w:type="gramStart"/>
            <w:r w:rsidRPr="00B25465">
              <w:rPr>
                <w:rFonts w:asciiTheme="majorBidi" w:hAnsiTheme="majorBidi" w:cstheme="majorBidi"/>
                <w:lang w:bidi="fa-IR"/>
              </w:rPr>
              <w:t>22 ,</w:t>
            </w:r>
            <w:proofErr w:type="gramEnd"/>
            <w:r w:rsidRPr="00B25465">
              <w:rPr>
                <w:rFonts w:asciiTheme="majorBidi" w:hAnsiTheme="majorBidi" w:cstheme="majorBidi"/>
                <w:lang w:bidi="fa-IR"/>
              </w:rPr>
              <w:t xml:space="preserve"> 1, e10</w:t>
            </w:r>
          </w:p>
          <w:p w14:paraId="56D02C02"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Amiralsadat</w:t>
            </w:r>
            <w:proofErr w:type="spellEnd"/>
            <w:r w:rsidRPr="00B25465">
              <w:rPr>
                <w:rFonts w:asciiTheme="majorBidi" w:hAnsiTheme="majorBidi" w:cstheme="majorBidi"/>
                <w:lang w:bidi="fa-IR"/>
              </w:rPr>
              <w:t xml:space="preserve"> Hafshejani, F., Akbari, B.,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&amp; </w:t>
            </w:r>
            <w:proofErr w:type="spellStart"/>
            <w:r w:rsidRPr="00B25465">
              <w:rPr>
                <w:rFonts w:asciiTheme="majorBidi" w:hAnsiTheme="majorBidi" w:cstheme="majorBidi"/>
                <w:lang w:bidi="fa-IR"/>
              </w:rPr>
              <w:t>Abolghasemi</w:t>
            </w:r>
            <w:proofErr w:type="spellEnd"/>
            <w:r w:rsidRPr="00B25465">
              <w:rPr>
                <w:rFonts w:asciiTheme="majorBidi" w:hAnsiTheme="majorBidi" w:cstheme="majorBidi"/>
                <w:lang w:bidi="fa-IR"/>
              </w:rPr>
              <w:t xml:space="preserve">, A. (2022). Designing a multimodal intervention and evaluating its effectiveness in reducing children's anxiety. </w:t>
            </w:r>
            <w:proofErr w:type="spellStart"/>
            <w:r w:rsidRPr="00B25465">
              <w:rPr>
                <w:rFonts w:asciiTheme="majorBidi" w:hAnsiTheme="majorBidi" w:cstheme="majorBidi"/>
                <w:lang w:bidi="fa-IR"/>
              </w:rPr>
              <w:t>jayps</w:t>
            </w:r>
            <w:proofErr w:type="spellEnd"/>
            <w:r w:rsidRPr="00B25465">
              <w:rPr>
                <w:rFonts w:asciiTheme="majorBidi" w:hAnsiTheme="majorBidi" w:cstheme="majorBidi"/>
                <w:lang w:bidi="fa-IR"/>
              </w:rPr>
              <w:t>, 3(1): 172-179</w:t>
            </w:r>
          </w:p>
          <w:p w14:paraId="0B3530A8"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Ansari Kolachahi, </w:t>
            </w:r>
            <w:proofErr w:type="spellStart"/>
            <w:r w:rsidRPr="00B25465">
              <w:rPr>
                <w:rFonts w:asciiTheme="majorBidi" w:hAnsiTheme="majorBidi" w:cstheme="majorBidi"/>
                <w:lang w:bidi="fa-IR"/>
              </w:rPr>
              <w:t>Soleyman</w:t>
            </w:r>
            <w:proofErr w:type="spellEnd"/>
            <w:r w:rsidRPr="00B25465">
              <w:rPr>
                <w:rFonts w:asciiTheme="majorBidi" w:hAnsiTheme="majorBidi" w:cstheme="majorBidi"/>
                <w:lang w:bidi="fa-IR"/>
              </w:rPr>
              <w:t xml:space="preserve">, </w:t>
            </w:r>
            <w:proofErr w:type="spellStart"/>
            <w:r w:rsidRPr="00B25465">
              <w:rPr>
                <w:rFonts w:asciiTheme="majorBidi" w:hAnsiTheme="majorBidi" w:cstheme="majorBidi"/>
                <w:lang w:bidi="fa-IR"/>
              </w:rPr>
              <w:t>AdibSaber</w:t>
            </w:r>
            <w:proofErr w:type="spellEnd"/>
            <w:r w:rsidRPr="00B25465">
              <w:rPr>
                <w:rFonts w:asciiTheme="majorBidi" w:hAnsiTheme="majorBidi" w:cstheme="majorBidi"/>
                <w:lang w:bidi="fa-IR"/>
              </w:rPr>
              <w:t xml:space="preserve">, Fahimeh, </w:t>
            </w:r>
            <w:proofErr w:type="spellStart"/>
            <w:r w:rsidRPr="00B25465">
              <w:rPr>
                <w:rFonts w:asciiTheme="majorBidi" w:hAnsiTheme="majorBidi" w:cstheme="majorBidi"/>
                <w:lang w:bidi="fa-IR"/>
              </w:rPr>
              <w:t>Hojjati</w:t>
            </w:r>
            <w:proofErr w:type="spellEnd"/>
            <w:r w:rsidRPr="00B25465">
              <w:rPr>
                <w:rFonts w:asciiTheme="majorBidi" w:hAnsiTheme="majorBidi" w:cstheme="majorBidi"/>
                <w:lang w:bidi="fa-IR"/>
              </w:rPr>
              <w:t xml:space="preserve"> </w:t>
            </w:r>
            <w:proofErr w:type="spellStart"/>
            <w:r w:rsidRPr="00B25465">
              <w:rPr>
                <w:rFonts w:asciiTheme="majorBidi" w:hAnsiTheme="majorBidi" w:cstheme="majorBidi"/>
                <w:lang w:bidi="fa-IR"/>
              </w:rPr>
              <w:t>Zidashti</w:t>
            </w:r>
            <w:proofErr w:type="spellEnd"/>
            <w:r w:rsidRPr="00B25465">
              <w:rPr>
                <w:rFonts w:asciiTheme="majorBidi" w:hAnsiTheme="majorBidi" w:cstheme="majorBidi"/>
                <w:lang w:bidi="fa-IR"/>
              </w:rPr>
              <w:t xml:space="preserve">, Zahra, </w:t>
            </w:r>
            <w:proofErr w:type="spellStart"/>
            <w:r w:rsidRPr="00B25465">
              <w:rPr>
                <w:rFonts w:asciiTheme="majorBidi" w:hAnsiTheme="majorBidi" w:cstheme="majorBidi"/>
                <w:lang w:bidi="fa-IR"/>
              </w:rPr>
              <w:t>Elmieh</w:t>
            </w:r>
            <w:proofErr w:type="spellEnd"/>
            <w:r w:rsidRPr="00B25465">
              <w:rPr>
                <w:rFonts w:asciiTheme="majorBidi" w:hAnsiTheme="majorBidi" w:cstheme="majorBidi"/>
                <w:lang w:bidi="fa-IR"/>
              </w:rPr>
              <w:t xml:space="preserve">, Alireza, </w:t>
            </w:r>
            <w:proofErr w:type="spellStart"/>
            <w:r w:rsidRPr="00B25465">
              <w:rPr>
                <w:rFonts w:asciiTheme="majorBidi" w:hAnsiTheme="majorBidi" w:cstheme="majorBidi"/>
                <w:lang w:bidi="fa-IR"/>
              </w:rPr>
              <w:t>Bidabadi</w:t>
            </w:r>
            <w:proofErr w:type="spellEnd"/>
            <w:r w:rsidRPr="00B25465">
              <w:rPr>
                <w:rFonts w:asciiTheme="majorBidi" w:hAnsiTheme="majorBidi" w:cstheme="majorBidi"/>
                <w:lang w:bidi="fa-IR"/>
              </w:rPr>
              <w:t xml:space="preserve">, Elham, Hossein Khanzadeh, A. (2020). Water-based </w:t>
            </w:r>
            <w:proofErr w:type="gramStart"/>
            <w:r w:rsidRPr="00B25465">
              <w:rPr>
                <w:rFonts w:asciiTheme="majorBidi" w:hAnsiTheme="majorBidi" w:cstheme="majorBidi"/>
                <w:lang w:bidi="fa-IR"/>
              </w:rPr>
              <w:t>training in</w:t>
            </w:r>
            <w:proofErr w:type="gramEnd"/>
            <w:r w:rsidRPr="00B25465">
              <w:rPr>
                <w:rFonts w:asciiTheme="majorBidi" w:hAnsiTheme="majorBidi" w:cstheme="majorBidi"/>
                <w:lang w:bidi="fa-IR"/>
              </w:rPr>
              <w:t xml:space="preserve"> combined with vitamin D supplementation improves lipid profile in children with ASD. Research in Autism Spectrum Disorder, 76, 101603. </w:t>
            </w:r>
          </w:p>
          <w:p w14:paraId="12984E0A"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Ansari Kolachahi, </w:t>
            </w:r>
            <w:proofErr w:type="spellStart"/>
            <w:r w:rsidRPr="00B25465">
              <w:rPr>
                <w:rFonts w:asciiTheme="majorBidi" w:hAnsiTheme="majorBidi" w:cstheme="majorBidi"/>
                <w:lang w:bidi="fa-IR"/>
              </w:rPr>
              <w:t>Soleyman</w:t>
            </w:r>
            <w:proofErr w:type="spellEnd"/>
            <w:r w:rsidRPr="00B25465">
              <w:rPr>
                <w:rFonts w:asciiTheme="majorBidi" w:hAnsiTheme="majorBidi" w:cstheme="majorBidi"/>
                <w:lang w:bidi="fa-IR"/>
              </w:rPr>
              <w:t xml:space="preserve">, </w:t>
            </w:r>
            <w:proofErr w:type="spellStart"/>
            <w:r w:rsidRPr="00B25465">
              <w:rPr>
                <w:rFonts w:asciiTheme="majorBidi" w:hAnsiTheme="majorBidi" w:cstheme="majorBidi"/>
                <w:lang w:bidi="fa-IR"/>
              </w:rPr>
              <w:t>AdibSaber</w:t>
            </w:r>
            <w:proofErr w:type="spellEnd"/>
            <w:r w:rsidRPr="00B25465">
              <w:rPr>
                <w:rFonts w:asciiTheme="majorBidi" w:hAnsiTheme="majorBidi" w:cstheme="majorBidi"/>
                <w:lang w:bidi="fa-IR"/>
              </w:rPr>
              <w:t xml:space="preserve">, Fahimeh, </w:t>
            </w:r>
            <w:proofErr w:type="spellStart"/>
            <w:r w:rsidRPr="00B25465">
              <w:rPr>
                <w:rFonts w:asciiTheme="majorBidi" w:hAnsiTheme="majorBidi" w:cstheme="majorBidi"/>
                <w:lang w:bidi="fa-IR"/>
              </w:rPr>
              <w:t>Hojjati</w:t>
            </w:r>
            <w:proofErr w:type="spellEnd"/>
            <w:r w:rsidRPr="00B25465">
              <w:rPr>
                <w:rFonts w:asciiTheme="majorBidi" w:hAnsiTheme="majorBidi" w:cstheme="majorBidi"/>
                <w:lang w:bidi="fa-IR"/>
              </w:rPr>
              <w:t xml:space="preserve"> </w:t>
            </w:r>
            <w:proofErr w:type="spellStart"/>
            <w:r w:rsidRPr="00B25465">
              <w:rPr>
                <w:rFonts w:asciiTheme="majorBidi" w:hAnsiTheme="majorBidi" w:cstheme="majorBidi"/>
                <w:lang w:bidi="fa-IR"/>
              </w:rPr>
              <w:t>Zidashti</w:t>
            </w:r>
            <w:proofErr w:type="spellEnd"/>
            <w:r w:rsidRPr="00B25465">
              <w:rPr>
                <w:rFonts w:asciiTheme="majorBidi" w:hAnsiTheme="majorBidi" w:cstheme="majorBidi"/>
                <w:lang w:bidi="fa-IR"/>
              </w:rPr>
              <w:t xml:space="preserve">, Zahra, </w:t>
            </w:r>
            <w:proofErr w:type="spellStart"/>
            <w:r w:rsidRPr="00B25465">
              <w:rPr>
                <w:rFonts w:asciiTheme="majorBidi" w:hAnsiTheme="majorBidi" w:cstheme="majorBidi"/>
                <w:lang w:bidi="fa-IR"/>
              </w:rPr>
              <w:t>Elmieh</w:t>
            </w:r>
            <w:proofErr w:type="spellEnd"/>
            <w:r w:rsidRPr="00B25465">
              <w:rPr>
                <w:rFonts w:asciiTheme="majorBidi" w:hAnsiTheme="majorBidi" w:cstheme="majorBidi"/>
                <w:lang w:bidi="fa-IR"/>
              </w:rPr>
              <w:t xml:space="preserve">, Alireza, </w:t>
            </w:r>
            <w:proofErr w:type="spellStart"/>
            <w:r w:rsidRPr="00B25465">
              <w:rPr>
                <w:rFonts w:asciiTheme="majorBidi" w:hAnsiTheme="majorBidi" w:cstheme="majorBidi"/>
                <w:lang w:bidi="fa-IR"/>
              </w:rPr>
              <w:t>Bidabadi</w:t>
            </w:r>
            <w:proofErr w:type="spellEnd"/>
            <w:r w:rsidRPr="00B25465">
              <w:rPr>
                <w:rFonts w:asciiTheme="majorBidi" w:hAnsiTheme="majorBidi" w:cstheme="majorBidi"/>
                <w:lang w:bidi="fa-IR"/>
              </w:rPr>
              <w:t xml:space="preserve">, Elham, Hossein Khanzadeh, A. (2020). Water-based </w:t>
            </w:r>
            <w:proofErr w:type="gramStart"/>
            <w:r w:rsidRPr="00B25465">
              <w:rPr>
                <w:rFonts w:asciiTheme="majorBidi" w:hAnsiTheme="majorBidi" w:cstheme="majorBidi"/>
                <w:lang w:bidi="fa-IR"/>
              </w:rPr>
              <w:t>training in</w:t>
            </w:r>
            <w:proofErr w:type="gramEnd"/>
            <w:r w:rsidRPr="00B25465">
              <w:rPr>
                <w:rFonts w:asciiTheme="majorBidi" w:hAnsiTheme="majorBidi" w:cstheme="majorBidi"/>
                <w:lang w:bidi="fa-IR"/>
              </w:rPr>
              <w:t xml:space="preserve"> combined with vitamin D supplementation improves lipid profile in children with ASD. Research in Autism Spectrum Disorder, 76, 101603. </w:t>
            </w:r>
          </w:p>
          <w:p w14:paraId="77F6812A"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Ansari, S.,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A., </w:t>
            </w:r>
            <w:proofErr w:type="spellStart"/>
            <w:r w:rsidRPr="00B25465">
              <w:rPr>
                <w:rFonts w:asciiTheme="majorBidi" w:hAnsiTheme="majorBidi" w:cstheme="majorBidi"/>
                <w:lang w:bidi="fa-IR"/>
              </w:rPr>
              <w:t>AdibSaber</w:t>
            </w:r>
            <w:proofErr w:type="spellEnd"/>
            <w:r w:rsidRPr="00B25465">
              <w:rPr>
                <w:rFonts w:asciiTheme="majorBidi" w:hAnsiTheme="majorBidi" w:cstheme="majorBidi"/>
                <w:lang w:bidi="fa-IR"/>
              </w:rPr>
              <w:t xml:space="preserve">, F., Shojaei, M., &amp; </w:t>
            </w:r>
            <w:proofErr w:type="spellStart"/>
            <w:r w:rsidRPr="00B25465">
              <w:rPr>
                <w:rFonts w:asciiTheme="majorBidi" w:hAnsiTheme="majorBidi" w:cstheme="majorBidi"/>
                <w:lang w:bidi="fa-IR"/>
              </w:rPr>
              <w:t>Daneshfar</w:t>
            </w:r>
            <w:proofErr w:type="spellEnd"/>
            <w:r w:rsidRPr="00B25465">
              <w:rPr>
                <w:rFonts w:asciiTheme="majorBidi" w:hAnsiTheme="majorBidi" w:cstheme="majorBidi"/>
                <w:lang w:bidi="fa-IR"/>
              </w:rPr>
              <w:t>, A. (2021). The effects of aquatic versus kata techniques training on static and dynamic balance in children with autism spectrum disorder. Journal of Autism and Developmental Disorders, 51(9), 3180-3186</w:t>
            </w:r>
          </w:p>
          <w:p w14:paraId="46C6168D"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Ansari, S.,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A., </w:t>
            </w:r>
            <w:proofErr w:type="spellStart"/>
            <w:r w:rsidRPr="00B25465">
              <w:rPr>
                <w:rFonts w:asciiTheme="majorBidi" w:hAnsiTheme="majorBidi" w:cstheme="majorBidi"/>
                <w:lang w:bidi="fa-IR"/>
              </w:rPr>
              <w:t>AdibSaber</w:t>
            </w:r>
            <w:proofErr w:type="spellEnd"/>
            <w:r w:rsidRPr="00B25465">
              <w:rPr>
                <w:rFonts w:asciiTheme="majorBidi" w:hAnsiTheme="majorBidi" w:cstheme="majorBidi"/>
                <w:lang w:bidi="fa-IR"/>
              </w:rPr>
              <w:t xml:space="preserve">, F., Shojaei, M., &amp; </w:t>
            </w:r>
            <w:proofErr w:type="spellStart"/>
            <w:r w:rsidRPr="00B25465">
              <w:rPr>
                <w:rFonts w:asciiTheme="majorBidi" w:hAnsiTheme="majorBidi" w:cstheme="majorBidi"/>
                <w:lang w:bidi="fa-IR"/>
              </w:rPr>
              <w:t>Daneshfar</w:t>
            </w:r>
            <w:proofErr w:type="spellEnd"/>
            <w:r w:rsidRPr="00B25465">
              <w:rPr>
                <w:rFonts w:asciiTheme="majorBidi" w:hAnsiTheme="majorBidi" w:cstheme="majorBidi"/>
                <w:lang w:bidi="fa-IR"/>
              </w:rPr>
              <w:t>, A. (2021). The effects of aquatic versus kata techniques training on static and dynamic balance in children with autism spectrum disorder. Journal of Autism and Developmental Disorders, 51(9), 3180-3186</w:t>
            </w:r>
          </w:p>
          <w:p w14:paraId="385C0773"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Behnoieh</w:t>
            </w:r>
            <w:proofErr w:type="spellEnd"/>
            <w:r w:rsidRPr="00B25465">
              <w:rPr>
                <w:rFonts w:asciiTheme="majorBidi" w:hAnsiTheme="majorBidi" w:cstheme="majorBidi"/>
                <w:lang w:bidi="fa-IR"/>
              </w:rPr>
              <w:t xml:space="preserve">, B., Hossein Khanzadeh, A.A. &amp; </w:t>
            </w:r>
            <w:proofErr w:type="spellStart"/>
            <w:r w:rsidRPr="00B25465">
              <w:rPr>
                <w:rFonts w:asciiTheme="majorBidi" w:hAnsiTheme="majorBidi" w:cstheme="majorBidi"/>
                <w:lang w:bidi="fa-IR"/>
              </w:rPr>
              <w:t>Shakrinia</w:t>
            </w:r>
            <w:proofErr w:type="spellEnd"/>
            <w:r w:rsidRPr="00B25465">
              <w:rPr>
                <w:rFonts w:asciiTheme="majorBidi" w:hAnsiTheme="majorBidi" w:cstheme="majorBidi"/>
                <w:lang w:bidi="fa-IR"/>
              </w:rPr>
              <w:t xml:space="preserve">, I. (2022). [The Effectiveness of Acceptance and Commitment Based Therapy on Psychological Capital of Mothers of Children with Autism Spectrum Disorder (Persian)]. </w:t>
            </w:r>
            <w:r w:rsidRPr="00B25465">
              <w:rPr>
                <w:rFonts w:asciiTheme="majorBidi" w:hAnsiTheme="majorBidi" w:cstheme="majorBidi"/>
                <w:i/>
                <w:iCs/>
                <w:lang w:bidi="fa-IR"/>
              </w:rPr>
              <w:t>Journal of Family Relations Studies</w:t>
            </w:r>
            <w:r w:rsidRPr="00B25465">
              <w:rPr>
                <w:rFonts w:asciiTheme="majorBidi" w:hAnsiTheme="majorBidi" w:cstheme="majorBidi"/>
                <w:lang w:bidi="fa-IR"/>
              </w:rPr>
              <w:t>, 2 (6): 32-37</w:t>
            </w:r>
            <w:r w:rsidRPr="00B25465">
              <w:rPr>
                <w:rFonts w:asciiTheme="majorBidi" w:hAnsiTheme="majorBidi" w:cstheme="majorBidi"/>
                <w:rtl/>
                <w:lang w:bidi="fa-IR"/>
              </w:rPr>
              <w:t>.</w:t>
            </w:r>
          </w:p>
          <w:p w14:paraId="3D9693A7"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Dashtipour</w:t>
            </w:r>
            <w:proofErr w:type="spellEnd"/>
            <w:r w:rsidRPr="00B25465">
              <w:rPr>
                <w:rFonts w:asciiTheme="majorBidi" w:hAnsiTheme="majorBidi" w:cstheme="majorBidi"/>
                <w:lang w:bidi="fa-IR"/>
              </w:rPr>
              <w:t>, M., Taher, M., Vahedi, H., Hossein Khanzadeh, AA. (2024). Comparison of the Efficiency of Cognitive Rehabilitation, Intervention based on the Barclay Model, and Neurofeedback on Improving Executive Functions, Performance, and Attitude towards Reading in Children with Dyslexia. International Journal of Health Studies, 10(2):14-28.</w:t>
            </w:r>
          </w:p>
          <w:p w14:paraId="54AB5571"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lastRenderedPageBreak/>
              <w:t>Dashtipour</w:t>
            </w:r>
            <w:proofErr w:type="spellEnd"/>
            <w:r w:rsidRPr="00B25465">
              <w:rPr>
                <w:rFonts w:asciiTheme="majorBidi" w:hAnsiTheme="majorBidi" w:cstheme="majorBidi"/>
                <w:lang w:bidi="fa-IR"/>
              </w:rPr>
              <w:t>, M., Taher, M., Vahedi, H., Hossein Khanzadeh, A.A. (2024). The Effectiveness of Cognitive Rehabilitation on Improving Executive Functions, Performance and Attitude towards Reading in Children with Dyslexia. International Journal of Health Studies, 10(1):49-59</w:t>
            </w:r>
          </w:p>
          <w:p w14:paraId="4BF9BFD8"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Davoudabadi</w:t>
            </w:r>
            <w:proofErr w:type="spellEnd"/>
            <w:r w:rsidRPr="00B25465">
              <w:rPr>
                <w:rFonts w:asciiTheme="majorBidi" w:hAnsiTheme="majorBidi" w:cstheme="majorBidi"/>
                <w:lang w:bidi="fa-IR"/>
              </w:rPr>
              <w:t xml:space="preserve"> Z, Taher M, Ali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w:t>
            </w:r>
            <w:proofErr w:type="spellStart"/>
            <w:r w:rsidRPr="00B25465">
              <w:rPr>
                <w:rFonts w:asciiTheme="majorBidi" w:hAnsiTheme="majorBidi" w:cstheme="majorBidi"/>
                <w:lang w:bidi="fa-IR"/>
              </w:rPr>
              <w:t>Mikaeili</w:t>
            </w:r>
            <w:proofErr w:type="spellEnd"/>
            <w:r w:rsidRPr="00B25465">
              <w:rPr>
                <w:rFonts w:asciiTheme="majorBidi" w:hAnsiTheme="majorBidi" w:cstheme="majorBidi"/>
                <w:lang w:bidi="fa-IR"/>
              </w:rPr>
              <w:t xml:space="preserve"> N. (2024). Self-Efficacy of Withdrawal in Men with Substance Abuse Disorder Under Maintenance Treatment: A Comparison of Two Cognitive Behavioral Treatment Approaches Based on the Marlatt Model and Transcranial Electrical Stimulation. Journal of Psychological Dynamics in Mood Disorders, 3(3), 51-62.</w:t>
            </w:r>
          </w:p>
          <w:p w14:paraId="47419B9B"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Davoudabadi</w:t>
            </w:r>
            <w:proofErr w:type="spellEnd"/>
            <w:r w:rsidRPr="00B25465">
              <w:rPr>
                <w:rFonts w:asciiTheme="majorBidi" w:hAnsiTheme="majorBidi" w:cstheme="majorBidi"/>
                <w:lang w:bidi="fa-IR"/>
              </w:rPr>
              <w:t xml:space="preserve"> Z, Taher M, Ali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w:t>
            </w:r>
            <w:proofErr w:type="spellStart"/>
            <w:r w:rsidRPr="00B25465">
              <w:rPr>
                <w:rFonts w:asciiTheme="majorBidi" w:hAnsiTheme="majorBidi" w:cstheme="majorBidi"/>
                <w:lang w:bidi="fa-IR"/>
              </w:rPr>
              <w:t>Mikaeili</w:t>
            </w:r>
            <w:proofErr w:type="spellEnd"/>
            <w:r w:rsidRPr="00B25465">
              <w:rPr>
                <w:rFonts w:asciiTheme="majorBidi" w:hAnsiTheme="majorBidi" w:cstheme="majorBidi"/>
                <w:lang w:bidi="fa-IR"/>
              </w:rPr>
              <w:t xml:space="preserve"> N. (2024). Self-Efficacy of Withdrawal in Men with Substance Abuse Disorder Under Maintenance Treatment: A Comparison of Two </w:t>
            </w:r>
            <w:proofErr w:type="spellStart"/>
            <w:r w:rsidRPr="00B25465">
              <w:rPr>
                <w:rFonts w:asciiTheme="majorBidi" w:hAnsiTheme="majorBidi" w:cstheme="majorBidi"/>
                <w:lang w:bidi="fa-IR"/>
              </w:rPr>
              <w:t>CognitiveBehavioral</w:t>
            </w:r>
            <w:proofErr w:type="spellEnd"/>
            <w:r w:rsidRPr="00B25465">
              <w:rPr>
                <w:rFonts w:asciiTheme="majorBidi" w:hAnsiTheme="majorBidi" w:cstheme="majorBidi"/>
                <w:lang w:bidi="fa-IR"/>
              </w:rPr>
              <w:t xml:space="preserve"> Treatment Approaches Based on the Marlatt Model and Transcranial Electrical Stimulation. Journal of Psychological Dynamics in Mood Disorders, 3(3), 51-62.</w:t>
            </w:r>
          </w:p>
          <w:p w14:paraId="3AFB76DB"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Habibipour</w:t>
            </w:r>
            <w:proofErr w:type="spellEnd"/>
            <w:r w:rsidRPr="00B25465">
              <w:rPr>
                <w:rFonts w:asciiTheme="majorBidi" w:hAnsiTheme="majorBidi" w:cstheme="majorBidi"/>
                <w:lang w:bidi="fa-IR"/>
              </w:rPr>
              <w:t xml:space="preserve">, M., Hossein Khanzadeh, A., &amp; Salehi, I. (2014). The </w:t>
            </w:r>
            <w:proofErr w:type="spellStart"/>
            <w:r w:rsidRPr="00B25465">
              <w:rPr>
                <w:rFonts w:asciiTheme="majorBidi" w:hAnsiTheme="majorBidi" w:cstheme="majorBidi"/>
                <w:lang w:bidi="fa-IR"/>
              </w:rPr>
              <w:t>relatioship</w:t>
            </w:r>
            <w:proofErr w:type="spellEnd"/>
            <w:r w:rsidRPr="00B25465">
              <w:rPr>
                <w:rFonts w:asciiTheme="majorBidi" w:hAnsiTheme="majorBidi" w:cstheme="majorBidi"/>
                <w:lang w:bidi="fa-IR"/>
              </w:rPr>
              <w:t xml:space="preserve"> among self-</w:t>
            </w:r>
            <w:proofErr w:type="spellStart"/>
            <w:r w:rsidRPr="00B25465">
              <w:rPr>
                <w:rFonts w:asciiTheme="majorBidi" w:hAnsiTheme="majorBidi" w:cstheme="majorBidi"/>
                <w:lang w:bidi="fa-IR"/>
              </w:rPr>
              <w:t>differenition</w:t>
            </w:r>
            <w:proofErr w:type="spellEnd"/>
            <w:r w:rsidRPr="00B25465">
              <w:rPr>
                <w:rFonts w:asciiTheme="majorBidi" w:hAnsiTheme="majorBidi" w:cstheme="majorBidi"/>
                <w:lang w:bidi="fa-IR"/>
              </w:rPr>
              <w:t xml:space="preserve">, marital adjustment and psychological well-being in </w:t>
            </w:r>
            <w:proofErr w:type="spellStart"/>
            <w:r w:rsidRPr="00B25465">
              <w:rPr>
                <w:rFonts w:asciiTheme="majorBidi" w:hAnsiTheme="majorBidi" w:cstheme="majorBidi"/>
                <w:lang w:bidi="fa-IR"/>
              </w:rPr>
              <w:t>marrid</w:t>
            </w:r>
            <w:proofErr w:type="spellEnd"/>
            <w:r w:rsidRPr="00B25465">
              <w:rPr>
                <w:rFonts w:asciiTheme="majorBidi" w:hAnsiTheme="majorBidi" w:cstheme="majorBidi"/>
                <w:lang w:bidi="fa-IR"/>
              </w:rPr>
              <w:t xml:space="preserve"> </w:t>
            </w:r>
            <w:proofErr w:type="spellStart"/>
            <w:r w:rsidRPr="00B25465">
              <w:rPr>
                <w:rFonts w:asciiTheme="majorBidi" w:hAnsiTheme="majorBidi" w:cstheme="majorBidi"/>
                <w:lang w:bidi="fa-IR"/>
              </w:rPr>
              <w:t>techers</w:t>
            </w:r>
            <w:proofErr w:type="spellEnd"/>
            <w:r w:rsidRPr="00B25465">
              <w:rPr>
                <w:rFonts w:asciiTheme="majorBidi" w:hAnsiTheme="majorBidi" w:cstheme="majorBidi"/>
                <w:lang w:bidi="fa-IR"/>
              </w:rPr>
              <w:t>. International Journal of Current Life Sciences, 4, 9794-9805.</w:t>
            </w:r>
          </w:p>
          <w:p w14:paraId="5C0B7876"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proofErr w:type="spellStart"/>
            <w:r w:rsidRPr="00B25465">
              <w:rPr>
                <w:rFonts w:asciiTheme="majorBidi" w:hAnsiTheme="majorBidi" w:cstheme="majorBidi"/>
                <w:lang w:bidi="fa-IR"/>
              </w:rPr>
              <w:t>Hassannia</w:t>
            </w:r>
            <w:proofErr w:type="spellEnd"/>
            <w:r w:rsidRPr="00B25465">
              <w:rPr>
                <w:rFonts w:asciiTheme="majorBidi" w:hAnsiTheme="majorBidi" w:cstheme="majorBidi"/>
                <w:lang w:bidi="fa-IR"/>
              </w:rPr>
              <w:t xml:space="preserve"> Jurshari, M., Yahyazadeh, A., Hossein Khanzadeh, A. (2014). The Role of Type D Personality in Predicting Dysfunctional Attitudes in Students, International Journal of Psychology and Behavioral Research, 1, 884-891  </w:t>
            </w:r>
          </w:p>
          <w:p w14:paraId="3F193CF4"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Hassannia</w:t>
            </w:r>
            <w:proofErr w:type="spellEnd"/>
            <w:r w:rsidRPr="00B25465">
              <w:rPr>
                <w:rFonts w:asciiTheme="majorBidi" w:hAnsiTheme="majorBidi" w:cstheme="majorBidi"/>
                <w:lang w:bidi="fa-IR"/>
              </w:rPr>
              <w:t xml:space="preserve"> Jurshari1, M., Yahyazadeh, A., &amp; Hossein Khanzadeh, A. (2014).  The Role of Type D Personality in Predicting Dysfunctional Attitudes in Students, International Journal of Psychology and Behavioral Research, 1, 884-891.                 </w:t>
            </w:r>
          </w:p>
          <w:p w14:paraId="464440AB"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Hassaskhah</w:t>
            </w:r>
            <w:proofErr w:type="spellEnd"/>
            <w:r w:rsidRPr="00B25465">
              <w:rPr>
                <w:rFonts w:asciiTheme="majorBidi" w:hAnsiTheme="majorBidi" w:cstheme="majorBidi"/>
                <w:lang w:bidi="fa-IR"/>
              </w:rPr>
              <w:t>, J., Khanzadeh, A., &amp; Mohamad Zade, S. (2012). The Relationship between Internal Forms of Engagement (Cognitive Affective) and Academic Success across Years of Study.  Issues in Language Teaching, 1, 251-272.</w:t>
            </w:r>
          </w:p>
          <w:p w14:paraId="4371CCC4"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Hossein Khanzadeh, A, </w:t>
            </w:r>
            <w:proofErr w:type="spellStart"/>
            <w:r w:rsidRPr="00B25465">
              <w:rPr>
                <w:rFonts w:asciiTheme="majorBidi" w:hAnsiTheme="majorBidi" w:cstheme="majorBidi"/>
                <w:lang w:bidi="fa-IR"/>
              </w:rPr>
              <w:t>Imankhah</w:t>
            </w:r>
            <w:proofErr w:type="spellEnd"/>
            <w:r w:rsidRPr="00B25465">
              <w:rPr>
                <w:rFonts w:asciiTheme="majorBidi" w:hAnsiTheme="majorBidi" w:cstheme="majorBidi"/>
                <w:lang w:bidi="fa-IR"/>
              </w:rPr>
              <w:t>, F. (2017). The Effect of Music Therapy along with Play Therapy on Social Behaviors and Stereotyped Behaviors of Children with Autism. Iranian Journal of Clinical Psychology, 4, 251-262.</w:t>
            </w:r>
          </w:p>
          <w:p w14:paraId="7FC96393"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Hossein Khanzadeh, A, Seyyed Noori, Z, </w:t>
            </w:r>
            <w:proofErr w:type="spellStart"/>
            <w:r w:rsidRPr="00B25465">
              <w:rPr>
                <w:rFonts w:asciiTheme="majorBidi" w:hAnsiTheme="majorBidi" w:cstheme="majorBidi"/>
                <w:lang w:bidi="fa-IR"/>
              </w:rPr>
              <w:t>Roghaie</w:t>
            </w:r>
            <w:proofErr w:type="spellEnd"/>
            <w:r w:rsidRPr="00B25465">
              <w:rPr>
                <w:rFonts w:asciiTheme="majorBidi" w:hAnsiTheme="majorBidi" w:cstheme="majorBidi"/>
                <w:lang w:bidi="fa-IR"/>
              </w:rPr>
              <w:t xml:space="preserve"> Karimi, R. (2016).  Study of problematic social situations of autistic students. International Academic Journal of Social Sciences, 3, 11-21.    </w:t>
            </w:r>
          </w:p>
          <w:p w14:paraId="6BFDFF94"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Hossein Khanzadeh, A., Heydari, H., Taher, M., Seyyed Nouri, Z., Karimian, N., Abedi, H. (2014). Comparison of Attachment Styles in People with and without Substance Abuse, International journal of Psychology and Behavioral Research, 1, 220-526.</w:t>
            </w:r>
          </w:p>
          <w:p w14:paraId="0A42B04E"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Hossein Khanzadeh, A., Rashidi, N., Heydari, H., Taher, M., Seyyed Noury, Z., Abedi, H. (2014).  Comparison of Coping Strategies with Stress in People with and without Drug Abuse, International Journal of Psychology and Behavioral Research, 1, 580-586.</w:t>
            </w:r>
          </w:p>
          <w:p w14:paraId="3B72443A"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Seyed Noori, Z., Yeganeh, T., &amp; </w:t>
            </w:r>
            <w:proofErr w:type="spellStart"/>
            <w:r w:rsidRPr="00B25465">
              <w:rPr>
                <w:rFonts w:asciiTheme="majorBidi" w:hAnsiTheme="majorBidi" w:cstheme="majorBidi"/>
                <w:lang w:bidi="fa-IR"/>
              </w:rPr>
              <w:t>Esapoor</w:t>
            </w:r>
            <w:proofErr w:type="spellEnd"/>
            <w:r w:rsidRPr="00B25465">
              <w:rPr>
                <w:rFonts w:asciiTheme="majorBidi" w:hAnsiTheme="majorBidi" w:cstheme="majorBidi"/>
                <w:lang w:bidi="fa-IR"/>
              </w:rPr>
              <w:t xml:space="preserve">, M. (2013). Comparison of Marital Satisfaction in Families with Mentally Retarded, Deaf and Nondisabled Children, Journal of </w:t>
            </w:r>
            <w:proofErr w:type="gramStart"/>
            <w:r w:rsidRPr="00B25465">
              <w:rPr>
                <w:rFonts w:asciiTheme="majorBidi" w:hAnsiTheme="majorBidi" w:cstheme="majorBidi"/>
                <w:lang w:bidi="fa-IR"/>
              </w:rPr>
              <w:t>Basic</w:t>
            </w:r>
            <w:proofErr w:type="gramEnd"/>
            <w:r w:rsidRPr="00B25465">
              <w:rPr>
                <w:rFonts w:asciiTheme="majorBidi" w:hAnsiTheme="majorBidi" w:cstheme="majorBidi"/>
                <w:lang w:bidi="fa-IR"/>
              </w:rPr>
              <w:t xml:space="preserve"> and Applied Scientific Research, 3, 288-292.</w:t>
            </w:r>
          </w:p>
          <w:p w14:paraId="29B03F23" w14:textId="61C267A1"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(2014). Identification of Social Skills Deficits in Students with </w:t>
            </w:r>
            <w:proofErr w:type="gramStart"/>
            <w:r w:rsidRPr="00B25465">
              <w:rPr>
                <w:rFonts w:asciiTheme="majorBidi" w:hAnsiTheme="majorBidi" w:cstheme="majorBidi"/>
                <w:lang w:bidi="fa-IR"/>
              </w:rPr>
              <w:t>Mental Retardation</w:t>
            </w:r>
            <w:proofErr w:type="gramEnd"/>
            <w:r w:rsidRPr="00B25465">
              <w:rPr>
                <w:rFonts w:asciiTheme="majorBidi" w:hAnsiTheme="majorBidi" w:cstheme="majorBidi"/>
                <w:lang w:bidi="fa-IR"/>
              </w:rPr>
              <w:t xml:space="preserve">, International Journal of psychology and </w:t>
            </w:r>
            <w:r w:rsidR="0084385F" w:rsidRPr="00B25465">
              <w:rPr>
                <w:rFonts w:asciiTheme="majorBidi" w:hAnsiTheme="majorBidi" w:cstheme="majorBidi"/>
                <w:lang w:bidi="fa-IR"/>
              </w:rPr>
              <w:t>Behavioral Research</w:t>
            </w:r>
            <w:r w:rsidRPr="00B25465">
              <w:rPr>
                <w:rFonts w:asciiTheme="majorBidi" w:hAnsiTheme="majorBidi" w:cstheme="majorBidi"/>
                <w:lang w:bidi="fa-IR"/>
              </w:rPr>
              <w:t>, 3, 402-411.</w:t>
            </w:r>
          </w:p>
          <w:p w14:paraId="6972E1ED"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(2014). Identification of Social Skills Deficits in Students with </w:t>
            </w:r>
            <w:proofErr w:type="gramStart"/>
            <w:r w:rsidRPr="00B25465">
              <w:rPr>
                <w:rFonts w:asciiTheme="majorBidi" w:hAnsiTheme="majorBidi" w:cstheme="majorBidi"/>
                <w:lang w:bidi="fa-IR"/>
              </w:rPr>
              <w:t>Mental Retardation</w:t>
            </w:r>
            <w:proofErr w:type="gramEnd"/>
            <w:r w:rsidRPr="00B25465">
              <w:rPr>
                <w:rFonts w:asciiTheme="majorBidi" w:hAnsiTheme="majorBidi" w:cstheme="majorBidi"/>
                <w:lang w:bidi="fa-IR"/>
              </w:rPr>
              <w:t xml:space="preserve">, International Journal of Psychology and Behavioral Research, 3, 402-411.   </w:t>
            </w:r>
          </w:p>
          <w:p w14:paraId="7752347C"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A.</w:t>
            </w:r>
            <w:proofErr w:type="gramStart"/>
            <w:r w:rsidRPr="00B25465">
              <w:rPr>
                <w:rFonts w:asciiTheme="majorBidi" w:hAnsiTheme="majorBidi" w:cstheme="majorBidi"/>
                <w:lang w:bidi="fa-IR"/>
              </w:rPr>
              <w:t>,  Yeganeh</w:t>
            </w:r>
            <w:proofErr w:type="gramEnd"/>
            <w:r w:rsidRPr="00B25465">
              <w:rPr>
                <w:rFonts w:asciiTheme="majorBidi" w:hAnsiTheme="majorBidi" w:cstheme="majorBidi"/>
                <w:lang w:bidi="fa-IR"/>
              </w:rPr>
              <w:t>, T.</w:t>
            </w:r>
            <w:proofErr w:type="gramStart"/>
            <w:r w:rsidRPr="00B25465">
              <w:rPr>
                <w:rFonts w:asciiTheme="majorBidi" w:hAnsiTheme="majorBidi" w:cstheme="majorBidi"/>
                <w:lang w:bidi="fa-IR"/>
              </w:rPr>
              <w:t>,  Rashidi</w:t>
            </w:r>
            <w:proofErr w:type="gramEnd"/>
            <w:r w:rsidRPr="00B25465">
              <w:rPr>
                <w:rFonts w:asciiTheme="majorBidi" w:hAnsiTheme="majorBidi" w:cstheme="majorBidi"/>
                <w:lang w:bidi="fa-IR"/>
              </w:rPr>
              <w:t xml:space="preserve">, N.,   </w:t>
            </w:r>
            <w:proofErr w:type="spellStart"/>
            <w:r w:rsidRPr="00B25465">
              <w:rPr>
                <w:rFonts w:asciiTheme="majorBidi" w:hAnsiTheme="majorBidi" w:cstheme="majorBidi"/>
                <w:lang w:bidi="fa-IR"/>
              </w:rPr>
              <w:t>Zareimanesh</w:t>
            </w:r>
            <w:proofErr w:type="spellEnd"/>
            <w:r w:rsidRPr="00B25465">
              <w:rPr>
                <w:rFonts w:asciiTheme="majorBidi" w:hAnsiTheme="majorBidi" w:cstheme="majorBidi"/>
                <w:lang w:bidi="fa-IR"/>
              </w:rPr>
              <w:t xml:space="preserve">, </w:t>
            </w:r>
            <w:proofErr w:type="spellStart"/>
            <w:r w:rsidRPr="00B25465">
              <w:rPr>
                <w:rFonts w:asciiTheme="majorBidi" w:hAnsiTheme="majorBidi" w:cstheme="majorBidi"/>
                <w:lang w:bidi="fa-IR"/>
              </w:rPr>
              <w:t>Gh</w:t>
            </w:r>
            <w:proofErr w:type="spellEnd"/>
            <w:r w:rsidRPr="00B25465">
              <w:rPr>
                <w:rFonts w:asciiTheme="majorBidi" w:hAnsiTheme="majorBidi" w:cstheme="majorBidi"/>
                <w:lang w:bidi="fa-IR"/>
              </w:rPr>
              <w:t xml:space="preserve">., </w:t>
            </w:r>
            <w:proofErr w:type="gramStart"/>
            <w:r w:rsidRPr="00B25465">
              <w:rPr>
                <w:rFonts w:asciiTheme="majorBidi" w:hAnsiTheme="majorBidi" w:cstheme="majorBidi"/>
                <w:lang w:bidi="fa-IR"/>
              </w:rPr>
              <w:t xml:space="preserve">&amp;  </w:t>
            </w:r>
            <w:proofErr w:type="spellStart"/>
            <w:r w:rsidRPr="00B25465">
              <w:rPr>
                <w:rFonts w:asciiTheme="majorBidi" w:hAnsiTheme="majorBidi" w:cstheme="majorBidi"/>
                <w:lang w:bidi="fa-IR"/>
              </w:rPr>
              <w:t>Fayeghi</w:t>
            </w:r>
            <w:proofErr w:type="spellEnd"/>
            <w:proofErr w:type="gramEnd"/>
            <w:r w:rsidRPr="00B25465">
              <w:rPr>
                <w:rFonts w:asciiTheme="majorBidi" w:hAnsiTheme="majorBidi" w:cstheme="majorBidi"/>
                <w:lang w:bidi="fa-IR"/>
              </w:rPr>
              <w:t xml:space="preserve">, </w:t>
            </w:r>
            <w:proofErr w:type="gramStart"/>
            <w:r w:rsidRPr="00B25465">
              <w:rPr>
                <w:rFonts w:asciiTheme="majorBidi" w:hAnsiTheme="majorBidi" w:cstheme="majorBidi"/>
                <w:lang w:bidi="fa-IR"/>
              </w:rPr>
              <w:t>F.(</w:t>
            </w:r>
            <w:proofErr w:type="gramEnd"/>
            <w:r w:rsidRPr="00B25465">
              <w:rPr>
                <w:rFonts w:asciiTheme="majorBidi" w:hAnsiTheme="majorBidi" w:cstheme="majorBidi"/>
                <w:lang w:bidi="fa-IR"/>
              </w:rPr>
              <w:t xml:space="preserve">2013).  Effects of Stress Management Training by Using Cognitive-Behavioral Method on Reducing Anxiety and Depression among Parents of Children with </w:t>
            </w:r>
            <w:proofErr w:type="gramStart"/>
            <w:r w:rsidRPr="00B25465">
              <w:rPr>
                <w:rFonts w:asciiTheme="majorBidi" w:hAnsiTheme="majorBidi" w:cstheme="majorBidi"/>
                <w:lang w:bidi="fa-IR"/>
              </w:rPr>
              <w:t>Mental Retardation</w:t>
            </w:r>
            <w:proofErr w:type="gramEnd"/>
            <w:r w:rsidRPr="00B25465">
              <w:rPr>
                <w:rFonts w:asciiTheme="majorBidi" w:hAnsiTheme="majorBidi" w:cstheme="majorBidi"/>
                <w:lang w:bidi="fa-IR"/>
              </w:rPr>
              <w:t>, Sociology Mind, 3, 62-66</w:t>
            </w:r>
          </w:p>
          <w:p w14:paraId="27B46EC3"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&amp; </w:t>
            </w:r>
            <w:proofErr w:type="gramStart"/>
            <w:r w:rsidRPr="00B25465">
              <w:rPr>
                <w:rFonts w:asciiTheme="majorBidi" w:hAnsiTheme="majorBidi" w:cstheme="majorBidi"/>
                <w:lang w:bidi="fa-IR"/>
              </w:rPr>
              <w:t>Taher ,</w:t>
            </w:r>
            <w:proofErr w:type="gramEnd"/>
            <w:r w:rsidRPr="00B25465">
              <w:rPr>
                <w:rFonts w:asciiTheme="majorBidi" w:hAnsiTheme="majorBidi" w:cstheme="majorBidi"/>
                <w:lang w:bidi="fa-IR"/>
              </w:rPr>
              <w:t xml:space="preserve"> M. (2013). The Relationship between Personality Traits with Life Satisfaction, Sociology Mind, 3, 99-105.</w:t>
            </w:r>
          </w:p>
          <w:p w14:paraId="5009F01A"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Taher., M., &amp; </w:t>
            </w:r>
            <w:proofErr w:type="spellStart"/>
            <w:r w:rsidRPr="00B25465">
              <w:rPr>
                <w:rFonts w:asciiTheme="majorBidi" w:hAnsiTheme="majorBidi" w:cstheme="majorBidi"/>
                <w:lang w:bidi="fa-IR"/>
              </w:rPr>
              <w:t>Esapoor</w:t>
            </w:r>
            <w:proofErr w:type="spellEnd"/>
            <w:r w:rsidRPr="00B25465">
              <w:rPr>
                <w:rFonts w:asciiTheme="majorBidi" w:hAnsiTheme="majorBidi" w:cstheme="majorBidi"/>
                <w:lang w:bidi="fa-IR"/>
              </w:rPr>
              <w:t xml:space="preserve">., M. (2014). Attitudes to sexuality in individuals with </w:t>
            </w:r>
            <w:proofErr w:type="gramStart"/>
            <w:r w:rsidRPr="00B25465">
              <w:rPr>
                <w:rFonts w:asciiTheme="majorBidi" w:hAnsiTheme="majorBidi" w:cstheme="majorBidi"/>
                <w:lang w:bidi="fa-IR"/>
              </w:rPr>
              <w:t>mental retardation</w:t>
            </w:r>
            <w:proofErr w:type="gramEnd"/>
            <w:r w:rsidRPr="00B25465">
              <w:rPr>
                <w:rFonts w:asciiTheme="majorBidi" w:hAnsiTheme="majorBidi" w:cstheme="majorBidi"/>
                <w:lang w:bidi="fa-IR"/>
              </w:rPr>
              <w:t xml:space="preserve"> from perspectives of their parents and teachers, International Journal of Sociology and Anthropology, 4, 134-146.</w:t>
            </w:r>
          </w:p>
          <w:p w14:paraId="284CF74E"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proofErr w:type="spellStart"/>
            <w:r w:rsidRPr="00B25465">
              <w:rPr>
                <w:rFonts w:asciiTheme="majorBidi" w:hAnsiTheme="majorBidi" w:cstheme="majorBidi"/>
                <w:lang w:bidi="fa-IR"/>
              </w:rPr>
              <w:lastRenderedPageBreak/>
              <w:t>Hosseinkhanzadeh</w:t>
            </w:r>
            <w:proofErr w:type="spellEnd"/>
            <w:r w:rsidRPr="00B25465">
              <w:rPr>
                <w:rFonts w:asciiTheme="majorBidi" w:hAnsiTheme="majorBidi" w:cstheme="majorBidi"/>
                <w:lang w:bidi="fa-IR"/>
              </w:rPr>
              <w:t xml:space="preserve">, A.A., Seyyed Noori, Z., </w:t>
            </w:r>
            <w:proofErr w:type="spellStart"/>
            <w:r w:rsidRPr="00B25465">
              <w:rPr>
                <w:rFonts w:asciiTheme="majorBidi" w:hAnsiTheme="majorBidi" w:cstheme="majorBidi"/>
                <w:lang w:bidi="fa-IR"/>
              </w:rPr>
              <w:t>Karimic</w:t>
            </w:r>
            <w:proofErr w:type="spellEnd"/>
            <w:r w:rsidRPr="00B25465">
              <w:rPr>
                <w:rFonts w:asciiTheme="majorBidi" w:hAnsiTheme="majorBidi" w:cstheme="majorBidi"/>
                <w:lang w:bidi="fa-IR"/>
              </w:rPr>
              <w:t xml:space="preserve">, R. (2016). Study of problematic social situations of autistic students. </w:t>
            </w:r>
            <w:r w:rsidRPr="00B25465">
              <w:rPr>
                <w:rFonts w:asciiTheme="majorBidi" w:hAnsiTheme="majorBidi" w:cstheme="majorBidi"/>
                <w:i/>
                <w:iCs/>
                <w:lang w:bidi="fa-IR"/>
              </w:rPr>
              <w:t>International Academic Journal of Social Sciences</w:t>
            </w:r>
            <w:r w:rsidRPr="00B25465">
              <w:rPr>
                <w:rFonts w:asciiTheme="majorBidi" w:hAnsiTheme="majorBidi" w:cstheme="majorBidi"/>
                <w:lang w:bidi="fa-IR"/>
              </w:rPr>
              <w:t>, 3(4):11-21.</w:t>
            </w:r>
          </w:p>
          <w:p w14:paraId="2BB8275B"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A.A., Seyyed Noori, Z., </w:t>
            </w:r>
            <w:proofErr w:type="spellStart"/>
            <w:r w:rsidRPr="00B25465">
              <w:rPr>
                <w:rFonts w:asciiTheme="majorBidi" w:hAnsiTheme="majorBidi" w:cstheme="majorBidi"/>
                <w:lang w:bidi="fa-IR"/>
              </w:rPr>
              <w:t>Karimic</w:t>
            </w:r>
            <w:proofErr w:type="spellEnd"/>
            <w:r w:rsidRPr="00B25465">
              <w:rPr>
                <w:rFonts w:asciiTheme="majorBidi" w:hAnsiTheme="majorBidi" w:cstheme="majorBidi"/>
                <w:lang w:bidi="fa-IR"/>
              </w:rPr>
              <w:t xml:space="preserve">, R., Taher, M. (2016). A Study on Problematic Social Situations in </w:t>
            </w:r>
            <w:proofErr w:type="gramStart"/>
            <w:r w:rsidRPr="00B25465">
              <w:rPr>
                <w:rFonts w:asciiTheme="majorBidi" w:hAnsiTheme="majorBidi" w:cstheme="majorBidi"/>
                <w:lang w:bidi="fa-IR"/>
              </w:rPr>
              <w:t>Mentally Retarded Students</w:t>
            </w:r>
            <w:proofErr w:type="gramEnd"/>
            <w:r w:rsidRPr="00B25465">
              <w:rPr>
                <w:rFonts w:asciiTheme="majorBidi" w:hAnsiTheme="majorBidi" w:cstheme="majorBidi"/>
                <w:lang w:bidi="fa-IR"/>
              </w:rPr>
              <w:t xml:space="preserve">. </w:t>
            </w:r>
            <w:r w:rsidRPr="00B25465">
              <w:rPr>
                <w:rFonts w:asciiTheme="majorBidi" w:hAnsiTheme="majorBidi" w:cstheme="majorBidi"/>
                <w:i/>
                <w:iCs/>
                <w:lang w:bidi="fa-IR"/>
              </w:rPr>
              <w:t xml:space="preserve">Modern Journal of Language Teaching Methods. </w:t>
            </w:r>
            <w:r w:rsidRPr="00B25465">
              <w:rPr>
                <w:rFonts w:asciiTheme="majorBidi" w:hAnsiTheme="majorBidi" w:cstheme="majorBidi"/>
                <w:lang w:bidi="fa-IR"/>
              </w:rPr>
              <w:t>6(4): 133-141.</w:t>
            </w:r>
          </w:p>
          <w:p w14:paraId="52CA947E"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Imankhah</w:t>
            </w:r>
            <w:proofErr w:type="spellEnd"/>
            <w:r w:rsidRPr="00B25465">
              <w:rPr>
                <w:rFonts w:asciiTheme="majorBidi" w:hAnsiTheme="majorBidi" w:cstheme="majorBidi"/>
                <w:lang w:bidi="fa-IR"/>
              </w:rPr>
              <w:t xml:space="preserve">, F, Hossein Khanzadeh, A, </w:t>
            </w:r>
            <w:proofErr w:type="spellStart"/>
            <w:r w:rsidRPr="00B25465">
              <w:rPr>
                <w:rFonts w:asciiTheme="majorBidi" w:hAnsiTheme="majorBidi" w:cstheme="majorBidi"/>
                <w:lang w:bidi="fa-IR"/>
              </w:rPr>
              <w:t>Hasirchaman</w:t>
            </w:r>
            <w:proofErr w:type="spellEnd"/>
            <w:r w:rsidRPr="00B25465">
              <w:rPr>
                <w:rFonts w:asciiTheme="majorBidi" w:hAnsiTheme="majorBidi" w:cstheme="majorBidi"/>
                <w:lang w:bidi="fa-IR"/>
              </w:rPr>
              <w:t>, A. (2018). The Effectiveness of Combined Music Therapy and Physical Activity on Motor Coordination in Children with Autism, Iranian Rehabilitation Journal, 4, 405-412.</w:t>
            </w:r>
          </w:p>
          <w:p w14:paraId="40AF75B9"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Javidan, S.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A. (2017). Effectiveness of Meta-Cognitive Skills Training on Self-Handicapping and Self-Efficacy of Students, Iranian rehabilitation journal, 1, 69-76.</w:t>
            </w:r>
          </w:p>
          <w:p w14:paraId="26440CC8" w14:textId="763A85D5"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Kashefizadeh</w:t>
            </w:r>
            <w:proofErr w:type="spellEnd"/>
            <w:r w:rsidRPr="00B25465">
              <w:rPr>
                <w:rFonts w:asciiTheme="majorBidi" w:hAnsiTheme="majorBidi" w:cstheme="majorBidi"/>
                <w:lang w:bidi="fa-IR"/>
              </w:rPr>
              <w:t xml:space="preserve">, M., Taher, M.,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A.A., Haj </w:t>
            </w:r>
            <w:proofErr w:type="spellStart"/>
            <w:r w:rsidRPr="00B25465">
              <w:rPr>
                <w:rFonts w:asciiTheme="majorBidi" w:hAnsiTheme="majorBidi" w:cstheme="majorBidi"/>
                <w:lang w:bidi="fa-IR"/>
              </w:rPr>
              <w:t>Aboutalebi</w:t>
            </w:r>
            <w:proofErr w:type="spellEnd"/>
            <w:r w:rsidRPr="00B25465">
              <w:rPr>
                <w:rFonts w:asciiTheme="majorBidi" w:hAnsiTheme="majorBidi" w:cstheme="majorBidi"/>
                <w:lang w:bidi="fa-IR"/>
              </w:rPr>
              <w:t xml:space="preserve">, N. (2022). Comparison of The Effectiveness </w:t>
            </w:r>
            <w:r w:rsidR="0084385F">
              <w:rPr>
                <w:rFonts w:asciiTheme="majorBidi" w:hAnsiTheme="majorBidi" w:cstheme="majorBidi"/>
                <w:lang w:bidi="fa-IR"/>
              </w:rPr>
              <w:t>o</w:t>
            </w:r>
            <w:r w:rsidRPr="00B25465">
              <w:rPr>
                <w:rFonts w:asciiTheme="majorBidi" w:hAnsiTheme="majorBidi" w:cstheme="majorBidi"/>
                <w:lang w:bidi="fa-IR"/>
              </w:rPr>
              <w:t xml:space="preserve">f Acceptance </w:t>
            </w:r>
            <w:r w:rsidR="0084385F" w:rsidRPr="00B25465">
              <w:rPr>
                <w:rFonts w:asciiTheme="majorBidi" w:hAnsiTheme="majorBidi" w:cstheme="majorBidi"/>
                <w:lang w:bidi="fa-IR"/>
              </w:rPr>
              <w:t>and</w:t>
            </w:r>
            <w:r w:rsidRPr="00B25465">
              <w:rPr>
                <w:rFonts w:asciiTheme="majorBidi" w:hAnsiTheme="majorBidi" w:cstheme="majorBidi"/>
                <w:lang w:bidi="fa-IR"/>
              </w:rPr>
              <w:t xml:space="preserve"> Commitment Therapy, Mindfulness </w:t>
            </w:r>
            <w:proofErr w:type="gramStart"/>
            <w:r w:rsidRPr="00B25465">
              <w:rPr>
                <w:rFonts w:asciiTheme="majorBidi" w:hAnsiTheme="majorBidi" w:cstheme="majorBidi"/>
                <w:lang w:bidi="fa-IR"/>
              </w:rPr>
              <w:t>And</w:t>
            </w:r>
            <w:proofErr w:type="gramEnd"/>
            <w:r w:rsidRPr="00B25465">
              <w:rPr>
                <w:rFonts w:asciiTheme="majorBidi" w:hAnsiTheme="majorBidi" w:cstheme="majorBidi"/>
                <w:lang w:bidi="fa-IR"/>
              </w:rPr>
              <w:t xml:space="preserve"> Motivational Interviewing </w:t>
            </w:r>
            <w:proofErr w:type="gramStart"/>
            <w:r w:rsidRPr="00B25465">
              <w:rPr>
                <w:rFonts w:asciiTheme="majorBidi" w:hAnsiTheme="majorBidi" w:cstheme="majorBidi"/>
                <w:lang w:bidi="fa-IR"/>
              </w:rPr>
              <w:t>On</w:t>
            </w:r>
            <w:proofErr w:type="gramEnd"/>
            <w:r w:rsidRPr="00B25465">
              <w:rPr>
                <w:rFonts w:asciiTheme="majorBidi" w:hAnsiTheme="majorBidi" w:cstheme="majorBidi"/>
                <w:lang w:bidi="fa-IR"/>
              </w:rPr>
              <w:t xml:space="preserve"> Psychological Flexibility </w:t>
            </w:r>
            <w:proofErr w:type="gramStart"/>
            <w:r w:rsidRPr="00B25465">
              <w:rPr>
                <w:rFonts w:asciiTheme="majorBidi" w:hAnsiTheme="majorBidi" w:cstheme="majorBidi"/>
                <w:lang w:bidi="fa-IR"/>
              </w:rPr>
              <w:t>In</w:t>
            </w:r>
            <w:proofErr w:type="gramEnd"/>
            <w:r w:rsidRPr="00B25465">
              <w:rPr>
                <w:rFonts w:asciiTheme="majorBidi" w:hAnsiTheme="majorBidi" w:cstheme="majorBidi"/>
                <w:lang w:bidi="fa-IR"/>
              </w:rPr>
              <w:t xml:space="preserve"> Men </w:t>
            </w:r>
            <w:proofErr w:type="gramStart"/>
            <w:r w:rsidRPr="00B25465">
              <w:rPr>
                <w:rFonts w:asciiTheme="majorBidi" w:hAnsiTheme="majorBidi" w:cstheme="majorBidi"/>
                <w:lang w:bidi="fa-IR"/>
              </w:rPr>
              <w:t>With</w:t>
            </w:r>
            <w:proofErr w:type="gramEnd"/>
            <w:r w:rsidRPr="00B25465">
              <w:rPr>
                <w:rFonts w:asciiTheme="majorBidi" w:hAnsiTheme="majorBidi" w:cstheme="majorBidi"/>
                <w:lang w:bidi="fa-IR"/>
              </w:rPr>
              <w:t xml:space="preserve"> Substance Abuse Disorder Undergoing Maintenance Therapy. </w:t>
            </w:r>
            <w:r w:rsidRPr="00B25465">
              <w:rPr>
                <w:rFonts w:asciiTheme="majorBidi" w:hAnsiTheme="majorBidi" w:cstheme="majorBidi"/>
                <w:i/>
                <w:iCs/>
                <w:lang w:bidi="fa-IR"/>
              </w:rPr>
              <w:t>Journal of Pharmaceutical Negative Results</w:t>
            </w:r>
            <w:r w:rsidRPr="00B25465">
              <w:rPr>
                <w:rFonts w:asciiTheme="majorBidi" w:hAnsiTheme="majorBidi" w:cstheme="majorBidi"/>
                <w:lang w:bidi="fa-IR"/>
              </w:rPr>
              <w:t>, 13(4), 1998-2010.</w:t>
            </w:r>
          </w:p>
          <w:p w14:paraId="1BAB0E94"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proofErr w:type="spellStart"/>
            <w:r w:rsidRPr="00B25465">
              <w:rPr>
                <w:rFonts w:asciiTheme="majorBidi" w:hAnsiTheme="majorBidi" w:cstheme="majorBidi"/>
                <w:lang w:bidi="fa-IR"/>
              </w:rPr>
              <w:t>Khanipour</w:t>
            </w:r>
            <w:proofErr w:type="spellEnd"/>
            <w:r w:rsidRPr="00B25465">
              <w:rPr>
                <w:rFonts w:asciiTheme="majorBidi" w:hAnsiTheme="majorBidi" w:cstheme="majorBidi"/>
                <w:lang w:bidi="fa-IR"/>
              </w:rPr>
              <w:t xml:space="preserve">, H, </w:t>
            </w:r>
            <w:proofErr w:type="spellStart"/>
            <w:r w:rsidRPr="00B25465">
              <w:rPr>
                <w:rFonts w:asciiTheme="majorBidi" w:hAnsiTheme="majorBidi" w:cstheme="majorBidi"/>
                <w:lang w:bidi="fa-IR"/>
              </w:rPr>
              <w:t>Borjali</w:t>
            </w:r>
            <w:proofErr w:type="spellEnd"/>
            <w:r w:rsidRPr="00B25465">
              <w:rPr>
                <w:rFonts w:asciiTheme="majorBidi" w:hAnsiTheme="majorBidi" w:cstheme="majorBidi"/>
                <w:lang w:bidi="fa-IR"/>
              </w:rPr>
              <w:t xml:space="preserve">, A, Janet Hashemi, A, </w:t>
            </w:r>
            <w:proofErr w:type="spellStart"/>
            <w:r w:rsidRPr="00B25465">
              <w:rPr>
                <w:rFonts w:asciiTheme="majorBidi" w:hAnsiTheme="majorBidi" w:cstheme="majorBidi"/>
                <w:lang w:bidi="fa-IR"/>
              </w:rPr>
              <w:t>HossainKhanzadeh</w:t>
            </w:r>
            <w:proofErr w:type="spellEnd"/>
            <w:r w:rsidRPr="00B25465">
              <w:rPr>
                <w:rFonts w:asciiTheme="majorBidi" w:hAnsiTheme="majorBidi" w:cstheme="majorBidi"/>
                <w:lang w:bidi="fa-IR"/>
              </w:rPr>
              <w:t xml:space="preserve">, A. (2014). </w:t>
            </w:r>
            <w:proofErr w:type="spellStart"/>
            <w:r w:rsidRPr="00B25465">
              <w:rPr>
                <w:rFonts w:asciiTheme="majorBidi" w:hAnsiTheme="majorBidi" w:cstheme="majorBidi"/>
                <w:lang w:bidi="fa-IR"/>
              </w:rPr>
              <w:t>Comparision</w:t>
            </w:r>
            <w:proofErr w:type="spellEnd"/>
            <w:r w:rsidRPr="00B25465">
              <w:rPr>
                <w:rFonts w:asciiTheme="majorBidi" w:hAnsiTheme="majorBidi" w:cstheme="majorBidi"/>
                <w:lang w:bidi="fa-IR"/>
              </w:rPr>
              <w:t xml:space="preserve"> of Emotion Regulation skills and Suicide Probability in Adolescents with Self-Harm. Iranian Journal of Clinical Psychology, 1, 9-15.</w:t>
            </w:r>
          </w:p>
          <w:p w14:paraId="0C5B06E8"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Khanipour</w:t>
            </w:r>
            <w:proofErr w:type="spellEnd"/>
            <w:r w:rsidRPr="00B25465">
              <w:rPr>
                <w:rFonts w:asciiTheme="majorBidi" w:hAnsiTheme="majorBidi" w:cstheme="majorBidi"/>
                <w:lang w:bidi="fa-IR"/>
              </w:rPr>
              <w:t xml:space="preserve">, H., </w:t>
            </w:r>
            <w:proofErr w:type="spellStart"/>
            <w:r w:rsidRPr="00B25465">
              <w:rPr>
                <w:rFonts w:asciiTheme="majorBidi" w:hAnsiTheme="majorBidi" w:cstheme="majorBidi"/>
                <w:lang w:bidi="fa-IR"/>
              </w:rPr>
              <w:t>Borjali</w:t>
            </w:r>
            <w:proofErr w:type="spellEnd"/>
            <w:r w:rsidRPr="00B25465">
              <w:rPr>
                <w:rFonts w:asciiTheme="majorBidi" w:hAnsiTheme="majorBidi" w:cstheme="majorBidi"/>
                <w:lang w:bidi="fa-IR"/>
              </w:rPr>
              <w:t xml:space="preserve">, A., Hashemi Azar, J., &amp; </w:t>
            </w:r>
            <w:proofErr w:type="spellStart"/>
            <w:r w:rsidRPr="00B25465">
              <w:rPr>
                <w:rFonts w:asciiTheme="majorBidi" w:hAnsiTheme="majorBidi" w:cstheme="majorBidi"/>
                <w:lang w:bidi="fa-IR"/>
              </w:rPr>
              <w:t>HossainKhanzadeh</w:t>
            </w:r>
            <w:proofErr w:type="spellEnd"/>
            <w:r w:rsidRPr="00B25465">
              <w:rPr>
                <w:rFonts w:asciiTheme="majorBidi" w:hAnsiTheme="majorBidi" w:cstheme="majorBidi"/>
                <w:lang w:bidi="fa-IR"/>
              </w:rPr>
              <w:t>, A. (2014). Iranian Journal of Clinical Psychology, 2, 53-58.</w:t>
            </w:r>
          </w:p>
          <w:p w14:paraId="1B249C2B"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Mahsa Mojallal, Abbas Ali Hosseinkhanzadeh, Mahboobe Taher, Aida Yahyazadeh. (2017). Parent-Child Relationship and Smoking Among College Students: Role of Parents in Females’ and Males’ Smoking Behavior. Journal of Practice in Clinical Psychology, 5 (2), 53-61.</w:t>
            </w:r>
          </w:p>
          <w:p w14:paraId="6687E5B3"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Mohammadi </w:t>
            </w:r>
            <w:proofErr w:type="spellStart"/>
            <w:r w:rsidRPr="00B25465">
              <w:rPr>
                <w:rFonts w:asciiTheme="majorBidi" w:hAnsiTheme="majorBidi" w:cstheme="majorBidi"/>
                <w:lang w:bidi="fa-IR"/>
              </w:rPr>
              <w:t>arya</w:t>
            </w:r>
            <w:proofErr w:type="spellEnd"/>
            <w:r w:rsidRPr="00B25465">
              <w:rPr>
                <w:rFonts w:asciiTheme="majorBidi" w:hAnsiTheme="majorBidi" w:cstheme="majorBidi"/>
                <w:lang w:bidi="fa-IR"/>
              </w:rPr>
              <w:t xml:space="preserve">, A.,   Shirazi, M .,  </w:t>
            </w:r>
            <w:proofErr w:type="spellStart"/>
            <w:r w:rsidRPr="00B25465">
              <w:rPr>
                <w:rFonts w:asciiTheme="majorBidi" w:hAnsiTheme="majorBidi" w:cstheme="majorBidi"/>
                <w:lang w:bidi="fa-IR"/>
              </w:rPr>
              <w:t>Hossien</w:t>
            </w:r>
            <w:proofErr w:type="spellEnd"/>
            <w:r w:rsidRPr="00B25465">
              <w:rPr>
                <w:rFonts w:asciiTheme="majorBidi" w:hAnsiTheme="majorBidi" w:cstheme="majorBidi"/>
                <w:lang w:bidi="fa-IR"/>
              </w:rPr>
              <w:t xml:space="preserve"> khanzadeh, A  </w:t>
            </w:r>
            <w:proofErr w:type="spellStart"/>
            <w:r w:rsidRPr="00B25465">
              <w:rPr>
                <w:rFonts w:asciiTheme="majorBidi" w:hAnsiTheme="majorBidi" w:cstheme="majorBidi"/>
                <w:lang w:bidi="fa-IR"/>
              </w:rPr>
              <w:t>Lachinnani</w:t>
            </w:r>
            <w:proofErr w:type="spellEnd"/>
            <w:r w:rsidRPr="00B25465">
              <w:rPr>
                <w:rFonts w:asciiTheme="majorBidi" w:hAnsiTheme="majorBidi" w:cstheme="majorBidi"/>
                <w:lang w:bidi="fa-IR"/>
              </w:rPr>
              <w:t xml:space="preserve">., F.,   </w:t>
            </w:r>
            <w:proofErr w:type="spellStart"/>
            <w:r w:rsidRPr="00B25465">
              <w:rPr>
                <w:rFonts w:asciiTheme="majorBidi" w:hAnsiTheme="majorBidi" w:cstheme="majorBidi"/>
                <w:lang w:bidi="fa-IR"/>
              </w:rPr>
              <w:t>Yoosefi</w:t>
            </w:r>
            <w:proofErr w:type="spellEnd"/>
            <w:r w:rsidRPr="00B25465">
              <w:rPr>
                <w:rFonts w:asciiTheme="majorBidi" w:hAnsiTheme="majorBidi" w:cstheme="majorBidi"/>
                <w:lang w:bidi="fa-IR"/>
              </w:rPr>
              <w:t xml:space="preserve"> Joubari, F.,  Halajian, Z .,  Dosti Sarabi., S &amp;  Ahmed Khan, M. (2013).The Effectiveness of Cognitive – Behavioral Training on Increasing of Self – Concept's Measure and the Attitude Style toward Narcotic Drug in </w:t>
            </w:r>
            <w:proofErr w:type="spellStart"/>
            <w:r w:rsidRPr="00B25465">
              <w:rPr>
                <w:rFonts w:asciiTheme="majorBidi" w:hAnsiTheme="majorBidi" w:cstheme="majorBidi"/>
                <w:lang w:bidi="fa-IR"/>
              </w:rPr>
              <w:t>Tonekabon</w:t>
            </w:r>
            <w:proofErr w:type="spellEnd"/>
            <w:r w:rsidRPr="00B25465">
              <w:rPr>
                <w:rFonts w:asciiTheme="majorBidi" w:hAnsiTheme="majorBidi" w:cstheme="majorBidi"/>
                <w:lang w:bidi="fa-IR"/>
              </w:rPr>
              <w:t xml:space="preserve"> Addicted, International Journal of High Risk Behavior and Addiction, 2, 39-42.</w:t>
            </w:r>
          </w:p>
          <w:p w14:paraId="0683FA31"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proofErr w:type="spellStart"/>
            <w:r w:rsidRPr="00B25465">
              <w:rPr>
                <w:rFonts w:asciiTheme="majorBidi" w:hAnsiTheme="majorBidi" w:cstheme="majorBidi"/>
                <w:lang w:bidi="fa-IR"/>
              </w:rPr>
              <w:t>Mojallal</w:t>
            </w:r>
            <w:proofErr w:type="spellEnd"/>
            <w:r w:rsidRPr="00B25465">
              <w:rPr>
                <w:rFonts w:asciiTheme="majorBidi" w:hAnsiTheme="majorBidi" w:cstheme="majorBidi"/>
                <w:lang w:bidi="fa-IR"/>
              </w:rPr>
              <w:t xml:space="preserve">, M,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Taher, M, &amp; </w:t>
            </w:r>
            <w:proofErr w:type="spellStart"/>
            <w:r w:rsidRPr="00B25465">
              <w:rPr>
                <w:rFonts w:asciiTheme="majorBidi" w:hAnsiTheme="majorBidi" w:cstheme="majorBidi"/>
                <w:lang w:bidi="fa-IR"/>
              </w:rPr>
              <w:t>Yahyazadeh</w:t>
            </w:r>
            <w:proofErr w:type="spellEnd"/>
            <w:r w:rsidRPr="00B25465">
              <w:rPr>
                <w:rFonts w:asciiTheme="majorBidi" w:hAnsiTheme="majorBidi" w:cstheme="majorBidi"/>
                <w:lang w:bidi="fa-IR"/>
              </w:rPr>
              <w:t>, A. (2017). Parent-Child Relationship and Smoking Among College Students: Role of Parents in Females’ and Males’ Smoking Behavior. Practice in Clinical Psychology, 2, 81-90.</w:t>
            </w:r>
          </w:p>
          <w:p w14:paraId="1021EE70"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Mojallal</w:t>
            </w:r>
            <w:proofErr w:type="spellEnd"/>
            <w:r w:rsidRPr="00B25465">
              <w:rPr>
                <w:rFonts w:asciiTheme="majorBidi" w:hAnsiTheme="majorBidi" w:cstheme="majorBidi"/>
                <w:lang w:bidi="fa-IR"/>
              </w:rPr>
              <w:t xml:space="preserve">, M., Hakim Javadi, M., &amp;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A. (2013). A comparison of early maladaptive schemas in single and married females. Global Journal of Sociology, 3, 1-6.</w:t>
            </w:r>
          </w:p>
          <w:p w14:paraId="00C500DA"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Mojallal</w:t>
            </w:r>
            <w:proofErr w:type="spellEnd"/>
            <w:r w:rsidRPr="00B25465">
              <w:rPr>
                <w:rFonts w:asciiTheme="majorBidi" w:hAnsiTheme="majorBidi" w:cstheme="majorBidi"/>
                <w:lang w:bidi="fa-IR"/>
              </w:rPr>
              <w:t>, M., Hakim Javadi, M., &amp;</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A. (2013). A study of the interpersonal problems in single and marriage females, Global Journal of Sociology, 3, 7-12.</w:t>
            </w:r>
          </w:p>
          <w:p w14:paraId="20BE6D96" w14:textId="77777777" w:rsidR="00B25465" w:rsidRPr="00B25465" w:rsidRDefault="00B25465" w:rsidP="00B25465">
            <w:pPr>
              <w:pStyle w:val="ListParagraph"/>
              <w:numPr>
                <w:ilvl w:val="0"/>
                <w:numId w:val="4"/>
              </w:numPr>
              <w:jc w:val="lowKashida"/>
              <w:rPr>
                <w:rFonts w:asciiTheme="majorBidi" w:hAnsiTheme="majorBidi" w:cstheme="majorBidi"/>
                <w:lang w:bidi="fa-IR"/>
              </w:rPr>
            </w:pPr>
            <w:proofErr w:type="spellStart"/>
            <w:r w:rsidRPr="00B25465">
              <w:rPr>
                <w:rFonts w:asciiTheme="majorBidi" w:hAnsiTheme="majorBidi" w:cstheme="majorBidi"/>
                <w:lang w:bidi="fa-IR"/>
              </w:rPr>
              <w:t>Mojallal</w:t>
            </w:r>
            <w:proofErr w:type="spellEnd"/>
            <w:r w:rsidRPr="00B25465">
              <w:rPr>
                <w:rFonts w:asciiTheme="majorBidi" w:hAnsiTheme="majorBidi" w:cstheme="majorBidi"/>
                <w:lang w:bidi="fa-IR"/>
              </w:rPr>
              <w:t xml:space="preserve">, M., Hakim Javadi, M.,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Mousavi, V., &amp; Masuod Gholam Ali Lavasani, M. (2015). Early Maladaptive Schemas and Interpersonal Problems in Iranian University Students. Practice in clinical Psychology, 3, 11-22.   </w:t>
            </w:r>
          </w:p>
          <w:p w14:paraId="447EC46C"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Mousavi, V, Ramezani, M, Salehi, I,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w:t>
            </w:r>
            <w:proofErr w:type="spellStart"/>
            <w:r w:rsidRPr="00B25465">
              <w:rPr>
                <w:rFonts w:asciiTheme="majorBidi" w:hAnsiTheme="majorBidi" w:cstheme="majorBidi"/>
                <w:lang w:bidi="fa-IR"/>
              </w:rPr>
              <w:t>Sheikholeslami</w:t>
            </w:r>
            <w:proofErr w:type="spellEnd"/>
            <w:r w:rsidRPr="00B25465">
              <w:rPr>
                <w:rFonts w:asciiTheme="majorBidi" w:hAnsiTheme="majorBidi" w:cstheme="majorBidi"/>
                <w:lang w:bidi="fa-IR"/>
              </w:rPr>
              <w:t>, F. (2017). The Relationship between Burnout Dimensions and Psychological Symptoms (Depression, Anxiety and Stress) Among Nurses. Journal of Holistic Nursing and Midwifery, 2, 37-43.</w:t>
            </w:r>
          </w:p>
          <w:p w14:paraId="4E4239AA"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Nemati, Shahrooz., </w:t>
            </w:r>
            <w:proofErr w:type="spellStart"/>
            <w:r w:rsidRPr="00B25465">
              <w:rPr>
                <w:rFonts w:asciiTheme="majorBidi" w:hAnsiTheme="majorBidi" w:cstheme="majorBidi"/>
                <w:lang w:bidi="fa-IR"/>
              </w:rPr>
              <w:t>Shojaeian</w:t>
            </w:r>
            <w:proofErr w:type="spellEnd"/>
            <w:r w:rsidRPr="00B25465">
              <w:rPr>
                <w:rFonts w:asciiTheme="majorBidi" w:hAnsiTheme="majorBidi" w:cstheme="majorBidi"/>
                <w:lang w:bidi="fa-IR"/>
              </w:rPr>
              <w:t xml:space="preserve">, Nazila., Martinez-Gonzalez, Agustin Emesto., Hossein Khanzadeh, Abbas Ali., Katurani, </w:t>
            </w:r>
            <w:proofErr w:type="spellStart"/>
            <w:r w:rsidRPr="00B25465">
              <w:rPr>
                <w:rFonts w:asciiTheme="majorBidi" w:hAnsiTheme="majorBidi" w:cstheme="majorBidi"/>
                <w:lang w:bidi="fa-IR"/>
              </w:rPr>
              <w:t>Araan</w:t>
            </w:r>
            <w:proofErr w:type="spellEnd"/>
            <w:r w:rsidRPr="00B25465">
              <w:rPr>
                <w:rFonts w:asciiTheme="majorBidi" w:hAnsiTheme="majorBidi" w:cstheme="majorBidi"/>
                <w:lang w:bidi="fa-IR"/>
              </w:rPr>
              <w:t xml:space="preserve">., Khiabani, </w:t>
            </w:r>
            <w:proofErr w:type="spellStart"/>
            <w:r w:rsidRPr="00B25465">
              <w:rPr>
                <w:rFonts w:asciiTheme="majorBidi" w:hAnsiTheme="majorBidi" w:cstheme="majorBidi"/>
                <w:lang w:bidi="fa-IR"/>
              </w:rPr>
              <w:t>Isun</w:t>
            </w:r>
            <w:proofErr w:type="spellEnd"/>
            <w:r w:rsidRPr="00B25465">
              <w:rPr>
                <w:rFonts w:asciiTheme="majorBidi" w:hAnsiTheme="majorBidi" w:cstheme="majorBidi"/>
                <w:lang w:bidi="fa-IR"/>
              </w:rPr>
              <w:t xml:space="preserve">. (2020). </w:t>
            </w:r>
            <w:proofErr w:type="spellStart"/>
            <w:r w:rsidRPr="00B25465">
              <w:rPr>
                <w:rFonts w:asciiTheme="majorBidi" w:hAnsiTheme="majorBidi" w:cstheme="majorBidi"/>
                <w:lang w:bidi="fa-IR"/>
              </w:rPr>
              <w:t>Matemal</w:t>
            </w:r>
            <w:proofErr w:type="spellEnd"/>
            <w:r w:rsidRPr="00B25465">
              <w:rPr>
                <w:rFonts w:asciiTheme="majorBidi" w:hAnsiTheme="majorBidi" w:cstheme="majorBidi"/>
                <w:lang w:bidi="fa-IR"/>
              </w:rPr>
              <w:t xml:space="preserve"> Acceptance-Rejection, self-compassion and empathy in Mother of Children with Intellectual and Developmental Disabilities.  International Journal of Developmental Disabilities, 1-5.</w:t>
            </w:r>
          </w:p>
          <w:p w14:paraId="5DAB096B"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Nemati, Shahrooz., </w:t>
            </w:r>
            <w:proofErr w:type="spellStart"/>
            <w:r w:rsidRPr="00B25465">
              <w:rPr>
                <w:rFonts w:asciiTheme="majorBidi" w:hAnsiTheme="majorBidi" w:cstheme="majorBidi"/>
                <w:lang w:bidi="fa-IR"/>
              </w:rPr>
              <w:t>Shojaeian</w:t>
            </w:r>
            <w:proofErr w:type="spellEnd"/>
            <w:r w:rsidRPr="00B25465">
              <w:rPr>
                <w:rFonts w:asciiTheme="majorBidi" w:hAnsiTheme="majorBidi" w:cstheme="majorBidi"/>
                <w:lang w:bidi="fa-IR"/>
              </w:rPr>
              <w:t xml:space="preserve">, Nazila., Martinez-Gonzalez, Agustin Emesto., Hossein Khanzadeh, Abbas Ali., Katurani, </w:t>
            </w:r>
            <w:proofErr w:type="spellStart"/>
            <w:r w:rsidRPr="00B25465">
              <w:rPr>
                <w:rFonts w:asciiTheme="majorBidi" w:hAnsiTheme="majorBidi" w:cstheme="majorBidi"/>
                <w:lang w:bidi="fa-IR"/>
              </w:rPr>
              <w:t>Araan</w:t>
            </w:r>
            <w:proofErr w:type="spellEnd"/>
            <w:r w:rsidRPr="00B25465">
              <w:rPr>
                <w:rFonts w:asciiTheme="majorBidi" w:hAnsiTheme="majorBidi" w:cstheme="majorBidi"/>
                <w:lang w:bidi="fa-IR"/>
              </w:rPr>
              <w:t xml:space="preserve">., Khiabani, </w:t>
            </w:r>
            <w:proofErr w:type="spellStart"/>
            <w:r w:rsidRPr="00B25465">
              <w:rPr>
                <w:rFonts w:asciiTheme="majorBidi" w:hAnsiTheme="majorBidi" w:cstheme="majorBidi"/>
                <w:lang w:bidi="fa-IR"/>
              </w:rPr>
              <w:t>Isun</w:t>
            </w:r>
            <w:proofErr w:type="spellEnd"/>
            <w:r w:rsidRPr="00B25465">
              <w:rPr>
                <w:rFonts w:asciiTheme="majorBidi" w:hAnsiTheme="majorBidi" w:cstheme="majorBidi"/>
                <w:lang w:bidi="fa-IR"/>
              </w:rPr>
              <w:t xml:space="preserve">. (2020). </w:t>
            </w:r>
            <w:proofErr w:type="spellStart"/>
            <w:r w:rsidRPr="00B25465">
              <w:rPr>
                <w:rFonts w:asciiTheme="majorBidi" w:hAnsiTheme="majorBidi" w:cstheme="majorBidi"/>
                <w:lang w:bidi="fa-IR"/>
              </w:rPr>
              <w:t>Matemal</w:t>
            </w:r>
            <w:proofErr w:type="spellEnd"/>
            <w:r w:rsidRPr="00B25465">
              <w:rPr>
                <w:rFonts w:asciiTheme="majorBidi" w:hAnsiTheme="majorBidi" w:cstheme="majorBidi"/>
                <w:lang w:bidi="fa-IR"/>
              </w:rPr>
              <w:t xml:space="preserve"> Acceptance-Rejection, self-compassion and empathy in Mother of Children with Intellectual and Developmental Disabilities.  International Journal of Developmental Disabilities, 1-5.</w:t>
            </w:r>
          </w:p>
          <w:p w14:paraId="059545D6"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Rahbar Karbasdehi, E, A, Hossein Khanzadeh, A, Rahbar </w:t>
            </w:r>
            <w:proofErr w:type="spellStart"/>
            <w:r w:rsidRPr="00B25465">
              <w:rPr>
                <w:rFonts w:asciiTheme="majorBidi" w:hAnsiTheme="majorBidi" w:cstheme="majorBidi"/>
                <w:lang w:bidi="fa-IR"/>
              </w:rPr>
              <w:t>Karbasdehi</w:t>
            </w:r>
            <w:proofErr w:type="spellEnd"/>
            <w:r w:rsidRPr="00B25465">
              <w:rPr>
                <w:rFonts w:asciiTheme="majorBidi" w:hAnsiTheme="majorBidi" w:cstheme="majorBidi"/>
                <w:lang w:bidi="fa-IR"/>
              </w:rPr>
              <w:t>, F. (2021). The Effectiveness of Dialectical Behavior Therapy on Psychological Resilience and Existential Anxiety in Adolescents with Leukemia. Int. J. School. Health, 8(3), 141-148.</w:t>
            </w:r>
          </w:p>
          <w:p w14:paraId="4AA4CECD"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lastRenderedPageBreak/>
              <w:t xml:space="preserve">Rahbar Karbasdehi, E, </w:t>
            </w:r>
            <w:proofErr w:type="spellStart"/>
            <w:r w:rsidRPr="00B25465">
              <w:rPr>
                <w:rFonts w:asciiTheme="majorBidi" w:hAnsiTheme="majorBidi" w:cstheme="majorBidi"/>
                <w:lang w:bidi="fa-IR"/>
              </w:rPr>
              <w:t>Abolghasemi</w:t>
            </w:r>
            <w:proofErr w:type="spellEnd"/>
            <w:r w:rsidRPr="00B25465">
              <w:rPr>
                <w:rFonts w:asciiTheme="majorBidi" w:hAnsiTheme="majorBidi" w:cstheme="majorBidi"/>
                <w:lang w:bidi="fa-IR"/>
              </w:rPr>
              <w:t>, A, Hossein Khanzadeh, A. (2019). The effect of self-regulation empowerment program training on neurocognitive and social skills in students with dyscalculia. Archives of Psychiatry and Psychotherapy, 2, 71-80.</w:t>
            </w:r>
          </w:p>
          <w:p w14:paraId="2F9E60D2"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Deception and Perceived Dark Triad of Celebrities</w:t>
            </w:r>
            <w:r w:rsidRPr="00B25465">
              <w:rPr>
                <w:rFonts w:asciiTheme="majorBidi" w:hAnsiTheme="majorBidi" w:cstheme="majorBidi"/>
                <w:i/>
                <w:iCs/>
                <w:lang w:bidi="fa-IR"/>
              </w:rPr>
              <w:t>.</w:t>
            </w:r>
            <w:r w:rsidRPr="00B25465">
              <w:rPr>
                <w:rFonts w:asciiTheme="majorBidi" w:hAnsiTheme="majorBidi" w:cstheme="majorBidi"/>
                <w:lang w:bidi="fa-IR"/>
              </w:rPr>
              <w:t xml:space="preserve">, 2023, Vol. </w:t>
            </w:r>
          </w:p>
          <w:p w14:paraId="69F523AA"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Rezaei Dogaheh1, E., Jafari, F., Sadeghpour, A., </w:t>
            </w:r>
            <w:proofErr w:type="spellStart"/>
            <w:r w:rsidRPr="00B25465">
              <w:rPr>
                <w:rFonts w:asciiTheme="majorBidi" w:hAnsiTheme="majorBidi" w:cstheme="majorBidi"/>
                <w:lang w:bidi="fa-IR"/>
              </w:rPr>
              <w:t>Maddahi</w:t>
            </w:r>
            <w:proofErr w:type="spellEnd"/>
            <w:r w:rsidRPr="00B25465">
              <w:rPr>
                <w:rFonts w:asciiTheme="majorBidi" w:hAnsiTheme="majorBidi" w:cstheme="majorBidi"/>
                <w:lang w:bidi="fa-IR"/>
              </w:rPr>
              <w:t xml:space="preserve">, M., Mirzaei, S.,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Mohammadi Arya, A. (2013). The Comparison of Psychological Well-Being and Quality of Sleep in Addicts under Methadone Maintenance Treatment, Iranian Journal of Clinical Psychology (IJCP), 1, 2322-1585. </w:t>
            </w:r>
          </w:p>
          <w:p w14:paraId="7C66269E"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Rezaei, E., Taher, M., Shabani, Z., Hossein khanzadeh, A.A. (2023). Development and validation of a premarital education program based on mental health literacy. </w:t>
            </w:r>
            <w:r w:rsidRPr="00B25465">
              <w:rPr>
                <w:rFonts w:asciiTheme="majorBidi" w:hAnsiTheme="majorBidi" w:cstheme="majorBidi"/>
                <w:i/>
                <w:iCs/>
                <w:lang w:bidi="fa-IR"/>
              </w:rPr>
              <w:t>International Journal of Health studies</w:t>
            </w:r>
            <w:r w:rsidRPr="00B25465">
              <w:rPr>
                <w:rFonts w:asciiTheme="majorBidi" w:hAnsiTheme="majorBidi" w:cstheme="majorBidi"/>
                <w:lang w:bidi="fa-IR"/>
              </w:rPr>
              <w:t>, 9(2):16-21</w:t>
            </w:r>
          </w:p>
          <w:p w14:paraId="75E470E2"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Rezaei, E., Taher, M., Shbani, Z., Hossein Khanzadeh, A.A. (2023). The effectiveness of Mental Health Literacy Program in Promoting Emotion Regulation and Mate Selection Attitudes in People on the Verge of Marriage. </w:t>
            </w:r>
            <w:r w:rsidRPr="00B25465">
              <w:rPr>
                <w:rFonts w:asciiTheme="majorBidi" w:hAnsiTheme="majorBidi" w:cstheme="majorBidi"/>
                <w:i/>
                <w:iCs/>
                <w:lang w:bidi="fa-IR"/>
              </w:rPr>
              <w:t>International Journal of Health studies</w:t>
            </w:r>
            <w:r w:rsidRPr="00B25465">
              <w:rPr>
                <w:rFonts w:asciiTheme="majorBidi" w:hAnsiTheme="majorBidi" w:cstheme="majorBidi"/>
                <w:lang w:bidi="fa-IR"/>
              </w:rPr>
              <w:t>, 9(2):38-44</w:t>
            </w:r>
          </w:p>
          <w:p w14:paraId="57CB871C"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Shabahang, R, Besharat, M.A, Hossein Khanzadeh, A, Rezaei, S. (2020). Celebrity Worship and Body Image Concern: Mediating Role of Cognitive Flexibility. International Journal of Psychology, 14(27), 35-58. </w:t>
            </w:r>
          </w:p>
          <w:p w14:paraId="360B2480"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Shabahang, R., </w:t>
            </w:r>
            <w:proofErr w:type="spellStart"/>
            <w:r w:rsidRPr="00B25465">
              <w:rPr>
                <w:rFonts w:asciiTheme="majorBidi" w:hAnsiTheme="majorBidi" w:cstheme="majorBidi"/>
                <w:lang w:bidi="fa-IR"/>
              </w:rPr>
              <w:t>Aruguete</w:t>
            </w:r>
            <w:proofErr w:type="spellEnd"/>
            <w:r w:rsidRPr="00B25465">
              <w:rPr>
                <w:rFonts w:asciiTheme="majorBidi" w:hAnsiTheme="majorBidi" w:cstheme="majorBidi"/>
                <w:lang w:bidi="fa-IR"/>
              </w:rPr>
              <w:t xml:space="preserve">, M. S., Shim, H.,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A., &amp; </w:t>
            </w:r>
            <w:proofErr w:type="spellStart"/>
            <w:r w:rsidRPr="00B25465">
              <w:rPr>
                <w:rFonts w:asciiTheme="majorBidi" w:hAnsiTheme="majorBidi" w:cstheme="majorBidi"/>
                <w:lang w:bidi="fa-IR"/>
              </w:rPr>
              <w:t>Azadimanesh</w:t>
            </w:r>
            <w:proofErr w:type="spellEnd"/>
            <w:r w:rsidRPr="00B25465">
              <w:rPr>
                <w:rFonts w:asciiTheme="majorBidi" w:hAnsiTheme="majorBidi" w:cstheme="majorBidi"/>
                <w:lang w:bidi="fa-IR"/>
              </w:rPr>
              <w:t>, P. (2023). From Skepticism Toward Celebrities to Celebrity Culture Hate: Mediating Role of Perceived Celebrity Deception and Perceived Dark Triad of Celebrities. Interpersona: An International Journal on Personal Relationships, 17(1), 88 110. https://doi.org/10.5964/ijpr.9221</w:t>
            </w:r>
          </w:p>
          <w:p w14:paraId="6484087B"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Shabahang, R., Doering, N., Kim, S., </w:t>
            </w:r>
            <w:proofErr w:type="spellStart"/>
            <w:r w:rsidRPr="00B25465">
              <w:rPr>
                <w:rFonts w:asciiTheme="majorBidi" w:hAnsiTheme="majorBidi" w:cstheme="majorBidi"/>
                <w:lang w:bidi="fa-IR"/>
              </w:rPr>
              <w:t>Aruguete</w:t>
            </w:r>
            <w:proofErr w:type="spellEnd"/>
            <w:r w:rsidRPr="00B25465">
              <w:rPr>
                <w:rFonts w:asciiTheme="majorBidi" w:hAnsiTheme="majorBidi" w:cstheme="majorBidi"/>
                <w:lang w:bidi="fa-IR"/>
              </w:rPr>
              <w:t xml:space="preserve">, M.S.,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A.A., </w:t>
            </w:r>
            <w:proofErr w:type="spellStart"/>
            <w:r w:rsidRPr="00B25465">
              <w:rPr>
                <w:rFonts w:asciiTheme="majorBidi" w:hAnsiTheme="majorBidi" w:cstheme="majorBidi"/>
                <w:lang w:bidi="fa-IR"/>
              </w:rPr>
              <w:t>Kakabaraee</w:t>
            </w:r>
            <w:proofErr w:type="spellEnd"/>
            <w:r w:rsidRPr="00B25465">
              <w:rPr>
                <w:rFonts w:asciiTheme="majorBidi" w:hAnsiTheme="majorBidi" w:cstheme="majorBidi"/>
                <w:lang w:bidi="fa-IR"/>
              </w:rPr>
              <w:t xml:space="preserve">, K., Shabanzadeh, </w:t>
            </w:r>
            <w:proofErr w:type="gramStart"/>
            <w:r w:rsidRPr="00B25465">
              <w:rPr>
                <w:rFonts w:asciiTheme="majorBidi" w:hAnsiTheme="majorBidi" w:cstheme="majorBidi"/>
                <w:lang w:bidi="fa-IR"/>
              </w:rPr>
              <w:t>F.(</w:t>
            </w:r>
            <w:proofErr w:type="gramEnd"/>
            <w:r w:rsidRPr="00B25465">
              <w:rPr>
                <w:rFonts w:asciiTheme="majorBidi" w:hAnsiTheme="majorBidi" w:cstheme="majorBidi"/>
                <w:lang w:bidi="fa-IR"/>
              </w:rPr>
              <w:t>2022). Social media-related nightmares: Their contents, potential causes, and consequences. International Journal of Dream Research, in press.</w:t>
            </w:r>
          </w:p>
          <w:p w14:paraId="3846498D"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Shabahang, R., Hwang, H., Thomas, E.F., </w:t>
            </w:r>
            <w:proofErr w:type="spellStart"/>
            <w:r w:rsidRPr="00B25465">
              <w:rPr>
                <w:rFonts w:asciiTheme="majorBidi" w:hAnsiTheme="majorBidi" w:cstheme="majorBidi"/>
                <w:lang w:bidi="fa-IR"/>
              </w:rPr>
              <w:t>Aruguete</w:t>
            </w:r>
            <w:proofErr w:type="spellEnd"/>
            <w:r w:rsidRPr="00B25465">
              <w:rPr>
                <w:rFonts w:asciiTheme="majorBidi" w:hAnsiTheme="majorBidi" w:cstheme="majorBidi"/>
                <w:lang w:bidi="fa-IR"/>
              </w:rPr>
              <w:t xml:space="preserve">, M.S., McCutcheon, L.E., Orosz, G., Hossein Khanzadeh, A.A., Mokhtari Chirani, B., </w:t>
            </w:r>
            <w:proofErr w:type="spellStart"/>
            <w:r w:rsidRPr="00B25465">
              <w:rPr>
                <w:rFonts w:asciiTheme="majorBidi" w:hAnsiTheme="majorBidi" w:cstheme="majorBidi"/>
                <w:lang w:bidi="fa-IR"/>
              </w:rPr>
              <w:t>Zsila</w:t>
            </w:r>
            <w:proofErr w:type="spellEnd"/>
            <w:r w:rsidRPr="00B25465">
              <w:rPr>
                <w:rFonts w:asciiTheme="majorBidi" w:hAnsiTheme="majorBidi" w:cstheme="majorBidi"/>
                <w:lang w:bidi="fa-IR"/>
              </w:rPr>
              <w:t>, A. (2024). Doomscrolling evokes existential anxiety and fosters pessimism about human nature? Evidence from Iran and the United States. Computers in Human Behavior Reports, 15, 100438.</w:t>
            </w:r>
          </w:p>
          <w:p w14:paraId="7B806B27" w14:textId="6298E082"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Shabahang, R., Kim, S., </w:t>
            </w:r>
            <w:proofErr w:type="spellStart"/>
            <w:r w:rsidRPr="00B25465">
              <w:rPr>
                <w:rFonts w:asciiTheme="majorBidi" w:hAnsiTheme="majorBidi" w:cstheme="majorBidi"/>
                <w:lang w:bidi="fa-IR"/>
              </w:rPr>
              <w:t>Aruguete</w:t>
            </w:r>
            <w:proofErr w:type="spellEnd"/>
            <w:r w:rsidRPr="00B25465">
              <w:rPr>
                <w:rFonts w:asciiTheme="majorBidi" w:hAnsiTheme="majorBidi" w:cstheme="majorBidi"/>
                <w:lang w:bidi="fa-IR"/>
              </w:rPr>
              <w:t xml:space="preserve">, M.S., </w:t>
            </w:r>
            <w:proofErr w:type="spellStart"/>
            <w:r w:rsidRPr="00B25465">
              <w:rPr>
                <w:rFonts w:asciiTheme="majorBidi" w:hAnsiTheme="majorBidi" w:cstheme="majorBidi"/>
                <w:lang w:bidi="fa-IR"/>
              </w:rPr>
              <w:t>Azadimanesh</w:t>
            </w:r>
            <w:proofErr w:type="spellEnd"/>
            <w:r w:rsidRPr="00B25465">
              <w:rPr>
                <w:rFonts w:asciiTheme="majorBidi" w:hAnsiTheme="majorBidi" w:cstheme="majorBidi"/>
                <w:lang w:bidi="fa-IR"/>
              </w:rPr>
              <w:t xml:space="preserve">, P., Ghaemi, Z., Khanzadeh, A.A.H., </w:t>
            </w:r>
            <w:proofErr w:type="spellStart"/>
            <w:r w:rsidRPr="00B25465">
              <w:rPr>
                <w:rFonts w:asciiTheme="majorBidi" w:hAnsiTheme="majorBidi" w:cstheme="majorBidi"/>
                <w:lang w:bidi="fa-IR"/>
              </w:rPr>
              <w:t>Kakabaraee</w:t>
            </w:r>
            <w:proofErr w:type="spellEnd"/>
            <w:r w:rsidRPr="00B25465">
              <w:rPr>
                <w:rFonts w:asciiTheme="majorBidi" w:hAnsiTheme="majorBidi" w:cstheme="majorBidi"/>
                <w:lang w:bidi="fa-IR"/>
              </w:rPr>
              <w:t xml:space="preserve">, K., </w:t>
            </w:r>
            <w:proofErr w:type="spellStart"/>
            <w:r w:rsidRPr="00B25465">
              <w:rPr>
                <w:rFonts w:asciiTheme="majorBidi" w:hAnsiTheme="majorBidi" w:cstheme="majorBidi"/>
                <w:lang w:bidi="fa-IR"/>
              </w:rPr>
              <w:t>Zsila</w:t>
            </w:r>
            <w:proofErr w:type="spellEnd"/>
            <w:r w:rsidRPr="00B25465">
              <w:rPr>
                <w:rFonts w:asciiTheme="majorBidi" w:hAnsiTheme="majorBidi" w:cstheme="majorBidi"/>
                <w:lang w:bidi="fa-IR"/>
              </w:rPr>
              <w:t xml:space="preserve">, Á. (2024). Social media-related </w:t>
            </w:r>
            <w:r w:rsidR="0084385F" w:rsidRPr="00B25465">
              <w:rPr>
                <w:rFonts w:asciiTheme="majorBidi" w:hAnsiTheme="majorBidi" w:cstheme="majorBidi"/>
                <w:lang w:bidi="fa-IR"/>
              </w:rPr>
              <w:t>nightmares</w:t>
            </w:r>
            <w:r w:rsidRPr="00B25465">
              <w:rPr>
                <w:rFonts w:asciiTheme="majorBidi" w:hAnsiTheme="majorBidi" w:cstheme="majorBidi"/>
                <w:lang w:bidi="fa-IR"/>
              </w:rPr>
              <w:t xml:space="preserve"> - a potential explanation for poor sleep quality and low affective well-being in the social media era? BMC Psychology. 12(1),140.</w:t>
            </w:r>
          </w:p>
          <w:p w14:paraId="089BBB92"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Shabahang, R., Kim, S.,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A.A., </w:t>
            </w:r>
            <w:proofErr w:type="spellStart"/>
            <w:r w:rsidRPr="00B25465">
              <w:rPr>
                <w:rFonts w:asciiTheme="majorBidi" w:hAnsiTheme="majorBidi" w:cstheme="majorBidi"/>
                <w:lang w:bidi="fa-IR"/>
              </w:rPr>
              <w:t>Aruguete</w:t>
            </w:r>
            <w:proofErr w:type="spellEnd"/>
            <w:r w:rsidRPr="00B25465">
              <w:rPr>
                <w:rFonts w:asciiTheme="majorBidi" w:hAnsiTheme="majorBidi" w:cstheme="majorBidi"/>
                <w:lang w:bidi="fa-IR"/>
              </w:rPr>
              <w:t xml:space="preserve">, M.S., &amp; </w:t>
            </w:r>
            <w:proofErr w:type="spellStart"/>
            <w:r w:rsidRPr="00B25465">
              <w:rPr>
                <w:rFonts w:asciiTheme="majorBidi" w:hAnsiTheme="majorBidi" w:cstheme="majorBidi"/>
                <w:lang w:bidi="fa-IR"/>
              </w:rPr>
              <w:t>Kakabaraee</w:t>
            </w:r>
            <w:proofErr w:type="spellEnd"/>
            <w:r w:rsidRPr="00B25465">
              <w:rPr>
                <w:rFonts w:asciiTheme="majorBidi" w:hAnsiTheme="majorBidi" w:cstheme="majorBidi"/>
                <w:lang w:bidi="fa-IR"/>
              </w:rPr>
              <w:t>, K. (2022). “Give Your Thumb a Break” from Surfing Tragic Posts: Potential Corrosive Consequences of Social Media Users’ Doomscrolling, Media Psychology, 1-20. DOI:10.1080/15213269.2022.2157287</w:t>
            </w:r>
          </w:p>
          <w:p w14:paraId="59778204"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Shabahang, Reza., Bagheri </w:t>
            </w:r>
            <w:proofErr w:type="spellStart"/>
            <w:r w:rsidRPr="00B25465">
              <w:rPr>
                <w:rFonts w:asciiTheme="majorBidi" w:hAnsiTheme="majorBidi" w:cstheme="majorBidi"/>
                <w:lang w:bidi="fa-IR"/>
              </w:rPr>
              <w:t>Sheykhangafshe</w:t>
            </w:r>
            <w:proofErr w:type="spellEnd"/>
            <w:r w:rsidRPr="00B25465">
              <w:rPr>
                <w:rFonts w:asciiTheme="majorBidi" w:hAnsiTheme="majorBidi" w:cstheme="majorBidi"/>
                <w:lang w:bidi="fa-IR"/>
              </w:rPr>
              <w:t xml:space="preserve">, Farzin., </w:t>
            </w:r>
            <w:proofErr w:type="spellStart"/>
            <w:r w:rsidRPr="00B25465">
              <w:rPr>
                <w:rFonts w:asciiTheme="majorBidi" w:hAnsiTheme="majorBidi" w:cstheme="majorBidi"/>
                <w:lang w:bidi="fa-IR"/>
              </w:rPr>
              <w:t>Aruguete</w:t>
            </w:r>
            <w:proofErr w:type="spellEnd"/>
            <w:r w:rsidRPr="00B25465">
              <w:rPr>
                <w:rFonts w:asciiTheme="majorBidi" w:hAnsiTheme="majorBidi" w:cstheme="majorBidi"/>
                <w:lang w:bidi="fa-IR"/>
              </w:rPr>
              <w:t>, Mara., Hossein Khanzadeh, Abbas. (2020). Beliefs about Sharing Illness Experiences in Chronic Fatigue Syndrome: The Role of Interpersonal Trust and Personality, Health Psychology Report, 8(4), 435-444.</w:t>
            </w:r>
          </w:p>
          <w:p w14:paraId="58C3B336"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Shabahang, Reza., Emadi, Seyed Javad., Bagheri </w:t>
            </w:r>
            <w:proofErr w:type="spellStart"/>
            <w:r w:rsidRPr="00B25465">
              <w:rPr>
                <w:rFonts w:asciiTheme="majorBidi" w:hAnsiTheme="majorBidi" w:cstheme="majorBidi"/>
                <w:lang w:bidi="fa-IR"/>
              </w:rPr>
              <w:t>Sheykhangafshe</w:t>
            </w:r>
            <w:proofErr w:type="spellEnd"/>
            <w:r w:rsidRPr="00B25465">
              <w:rPr>
                <w:rFonts w:asciiTheme="majorBidi" w:hAnsiTheme="majorBidi" w:cstheme="majorBidi"/>
                <w:lang w:bidi="fa-IR"/>
              </w:rPr>
              <w:t xml:space="preserve">, Farzin., Hossein khanzadeh, Abbas Ali., </w:t>
            </w:r>
            <w:proofErr w:type="spellStart"/>
            <w:r w:rsidRPr="00B25465">
              <w:rPr>
                <w:rFonts w:asciiTheme="majorBidi" w:hAnsiTheme="majorBidi" w:cstheme="majorBidi"/>
                <w:lang w:bidi="fa-IR"/>
              </w:rPr>
              <w:t>Seyyedeh</w:t>
            </w:r>
            <w:proofErr w:type="spellEnd"/>
            <w:r w:rsidRPr="00B25465">
              <w:rPr>
                <w:rFonts w:asciiTheme="majorBidi" w:hAnsiTheme="majorBidi" w:cstheme="majorBidi"/>
                <w:lang w:bidi="fa-IR"/>
              </w:rPr>
              <w:t xml:space="preserve"> Maryam, Mousavi. (2020). The Effectiveness of CBTAC Protocol on Burdens of Alzheimer’s Disease on Caregivers and their Sense of Coherence. International Clinical Neuroscience Journal, 7(2), 81-87.</w:t>
            </w:r>
          </w:p>
          <w:p w14:paraId="66BEFDB3" w14:textId="0C4C601B" w:rsidR="00B25465" w:rsidRPr="00B25465" w:rsidRDefault="00B25465" w:rsidP="00B25465">
            <w:pPr>
              <w:pStyle w:val="ListParagraph"/>
              <w:numPr>
                <w:ilvl w:val="0"/>
                <w:numId w:val="4"/>
              </w:numPr>
              <w:jc w:val="lowKashida"/>
              <w:rPr>
                <w:rFonts w:asciiTheme="majorBidi" w:hAnsiTheme="majorBidi" w:cstheme="majorBidi"/>
                <w:rtl/>
                <w:lang w:bidi="fa-IR"/>
              </w:rPr>
            </w:pPr>
            <w:proofErr w:type="spellStart"/>
            <w:proofErr w:type="gramStart"/>
            <w:r w:rsidRPr="00B25465">
              <w:rPr>
                <w:rFonts w:asciiTheme="majorBidi" w:hAnsiTheme="majorBidi" w:cstheme="majorBidi"/>
                <w:lang w:bidi="fa-IR"/>
              </w:rPr>
              <w:t>Shabahang,R</w:t>
            </w:r>
            <w:proofErr w:type="spellEnd"/>
            <w:r w:rsidRPr="00B25465">
              <w:rPr>
                <w:rFonts w:asciiTheme="majorBidi" w:hAnsiTheme="majorBidi" w:cstheme="majorBidi"/>
                <w:lang w:bidi="fa-IR"/>
              </w:rPr>
              <w:t>.</w:t>
            </w:r>
            <w:proofErr w:type="gramEnd"/>
            <w:r w:rsidRPr="00B25465">
              <w:rPr>
                <w:rFonts w:asciiTheme="majorBidi" w:hAnsiTheme="majorBidi" w:cstheme="majorBidi"/>
                <w:lang w:bidi="fa-IR"/>
              </w:rPr>
              <w:t xml:space="preserve">, </w:t>
            </w:r>
            <w:proofErr w:type="spellStart"/>
            <w:r w:rsidRPr="00B25465">
              <w:rPr>
                <w:rFonts w:asciiTheme="majorBidi" w:hAnsiTheme="majorBidi" w:cstheme="majorBidi"/>
                <w:lang w:bidi="fa-IR"/>
              </w:rPr>
              <w:t>Aruguete</w:t>
            </w:r>
            <w:proofErr w:type="spellEnd"/>
            <w:r w:rsidRPr="00B25465">
              <w:rPr>
                <w:rFonts w:asciiTheme="majorBidi" w:hAnsiTheme="majorBidi" w:cstheme="majorBidi"/>
                <w:lang w:bidi="fa-IR"/>
              </w:rPr>
              <w:t xml:space="preserve">, M.S., Shim, H.,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A.A., </w:t>
            </w:r>
            <w:proofErr w:type="spellStart"/>
            <w:r w:rsidRPr="00B25465">
              <w:rPr>
                <w:rFonts w:asciiTheme="majorBidi" w:hAnsiTheme="majorBidi" w:cstheme="majorBidi"/>
                <w:lang w:bidi="fa-IR"/>
              </w:rPr>
              <w:t>Azadimanesh</w:t>
            </w:r>
            <w:proofErr w:type="spellEnd"/>
            <w:r w:rsidRPr="00B25465">
              <w:rPr>
                <w:rFonts w:asciiTheme="majorBidi" w:hAnsiTheme="majorBidi" w:cstheme="majorBidi"/>
                <w:lang w:bidi="fa-IR"/>
              </w:rPr>
              <w:t xml:space="preserve">, </w:t>
            </w:r>
            <w:r w:rsidR="0084385F" w:rsidRPr="00B25465">
              <w:rPr>
                <w:rFonts w:asciiTheme="majorBidi" w:hAnsiTheme="majorBidi" w:cstheme="majorBidi"/>
                <w:lang w:bidi="fa-IR"/>
              </w:rPr>
              <w:t>P. (</w:t>
            </w:r>
            <w:r w:rsidRPr="00B25465">
              <w:rPr>
                <w:rFonts w:asciiTheme="majorBidi" w:hAnsiTheme="majorBidi" w:cstheme="majorBidi"/>
                <w:lang w:bidi="fa-IR"/>
              </w:rPr>
              <w:t>2023). From Skepticism Toward Celebrities to Celebrity Culture Hate: Mediating Role of Perceived Celebrity Deception and Perceived Dark Triad of Celebrities. Interpersonal, 17(1), 1-23.</w:t>
            </w:r>
          </w:p>
          <w:p w14:paraId="4817A91F"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Shahrooz, N., </w:t>
            </w:r>
            <w:proofErr w:type="spellStart"/>
            <w:r w:rsidRPr="00B25465">
              <w:rPr>
                <w:rFonts w:asciiTheme="majorBidi" w:hAnsiTheme="majorBidi" w:cstheme="majorBidi"/>
                <w:lang w:bidi="fa-IR"/>
              </w:rPr>
              <w:t>Shojaeian</w:t>
            </w:r>
            <w:proofErr w:type="spellEnd"/>
            <w:r w:rsidRPr="00B25465">
              <w:rPr>
                <w:rFonts w:asciiTheme="majorBidi" w:hAnsiTheme="majorBidi" w:cstheme="majorBidi"/>
                <w:lang w:bidi="fa-IR"/>
              </w:rPr>
              <w:t xml:space="preserve">, N., Lynn, R.,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A., </w:t>
            </w:r>
            <w:proofErr w:type="spellStart"/>
            <w:r w:rsidRPr="00B25465">
              <w:rPr>
                <w:rFonts w:asciiTheme="majorBidi" w:hAnsiTheme="majorBidi" w:cstheme="majorBidi"/>
                <w:lang w:bidi="fa-IR"/>
              </w:rPr>
              <w:t>Katurani</w:t>
            </w:r>
            <w:proofErr w:type="spellEnd"/>
            <w:r w:rsidRPr="00B25465">
              <w:rPr>
                <w:rFonts w:asciiTheme="majorBidi" w:hAnsiTheme="majorBidi" w:cstheme="majorBidi"/>
                <w:lang w:bidi="fa-IR"/>
              </w:rPr>
              <w:t xml:space="preserve">, A., &amp; </w:t>
            </w:r>
            <w:proofErr w:type="spellStart"/>
            <w:r w:rsidRPr="00B25465">
              <w:rPr>
                <w:rFonts w:asciiTheme="majorBidi" w:hAnsiTheme="majorBidi" w:cstheme="majorBidi"/>
                <w:lang w:bidi="fa-IR"/>
              </w:rPr>
              <w:t>Khiabani</w:t>
            </w:r>
            <w:proofErr w:type="spellEnd"/>
            <w:r w:rsidRPr="00B25465">
              <w:rPr>
                <w:rFonts w:asciiTheme="majorBidi" w:hAnsiTheme="majorBidi" w:cstheme="majorBidi"/>
                <w:lang w:bidi="fa-IR"/>
              </w:rPr>
              <w:t xml:space="preserve">, I. (2022). The Relationship between Empathy and Altruism in Mothers of Children with Autism Spectrum Disorder and Intellectual and Developmental Disabilities. Revista de </w:t>
            </w:r>
            <w:proofErr w:type="spellStart"/>
            <w:r w:rsidRPr="00B25465">
              <w:rPr>
                <w:rFonts w:asciiTheme="majorBidi" w:hAnsiTheme="majorBidi" w:cstheme="majorBidi"/>
                <w:lang w:bidi="fa-IR"/>
              </w:rPr>
              <w:t>Discapacidad</w:t>
            </w:r>
            <w:proofErr w:type="spellEnd"/>
            <w:r w:rsidRPr="00B25465">
              <w:rPr>
                <w:rFonts w:asciiTheme="majorBidi" w:hAnsiTheme="majorBidi" w:cstheme="majorBidi"/>
                <w:lang w:bidi="fa-IR"/>
              </w:rPr>
              <w:t xml:space="preserve">, Clínica y </w:t>
            </w:r>
            <w:proofErr w:type="spellStart"/>
            <w:r w:rsidRPr="00B25465">
              <w:rPr>
                <w:rFonts w:asciiTheme="majorBidi" w:hAnsiTheme="majorBidi" w:cstheme="majorBidi"/>
                <w:lang w:bidi="fa-IR"/>
              </w:rPr>
              <w:t>Neurociencias</w:t>
            </w:r>
            <w:proofErr w:type="spellEnd"/>
            <w:r w:rsidRPr="00B25465">
              <w:rPr>
                <w:rFonts w:asciiTheme="majorBidi" w:hAnsiTheme="majorBidi" w:cstheme="majorBidi"/>
                <w:lang w:bidi="fa-IR"/>
              </w:rPr>
              <w:t>, 23-29.</w:t>
            </w:r>
          </w:p>
          <w:p w14:paraId="4EBFF615"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Shahrooz, N., </w:t>
            </w:r>
            <w:proofErr w:type="spellStart"/>
            <w:r w:rsidRPr="00B25465">
              <w:rPr>
                <w:rFonts w:asciiTheme="majorBidi" w:hAnsiTheme="majorBidi" w:cstheme="majorBidi"/>
                <w:lang w:bidi="fa-IR"/>
              </w:rPr>
              <w:t>Shojaeian</w:t>
            </w:r>
            <w:proofErr w:type="spellEnd"/>
            <w:r w:rsidRPr="00B25465">
              <w:rPr>
                <w:rFonts w:asciiTheme="majorBidi" w:hAnsiTheme="majorBidi" w:cstheme="majorBidi"/>
                <w:lang w:bidi="fa-IR"/>
              </w:rPr>
              <w:t xml:space="preserve">, N., Lynn, R.,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A., </w:t>
            </w:r>
            <w:proofErr w:type="spellStart"/>
            <w:r w:rsidRPr="00B25465">
              <w:rPr>
                <w:rFonts w:asciiTheme="majorBidi" w:hAnsiTheme="majorBidi" w:cstheme="majorBidi"/>
                <w:lang w:bidi="fa-IR"/>
              </w:rPr>
              <w:t>Katurani</w:t>
            </w:r>
            <w:proofErr w:type="spellEnd"/>
            <w:r w:rsidRPr="00B25465">
              <w:rPr>
                <w:rFonts w:asciiTheme="majorBidi" w:hAnsiTheme="majorBidi" w:cstheme="majorBidi"/>
                <w:lang w:bidi="fa-IR"/>
              </w:rPr>
              <w:t xml:space="preserve">, A., &amp; </w:t>
            </w:r>
            <w:proofErr w:type="spellStart"/>
            <w:r w:rsidRPr="00B25465">
              <w:rPr>
                <w:rFonts w:asciiTheme="majorBidi" w:hAnsiTheme="majorBidi" w:cstheme="majorBidi"/>
                <w:lang w:bidi="fa-IR"/>
              </w:rPr>
              <w:t>Khiabani</w:t>
            </w:r>
            <w:proofErr w:type="spellEnd"/>
            <w:r w:rsidRPr="00B25465">
              <w:rPr>
                <w:rFonts w:asciiTheme="majorBidi" w:hAnsiTheme="majorBidi" w:cstheme="majorBidi"/>
                <w:lang w:bidi="fa-IR"/>
              </w:rPr>
              <w:t xml:space="preserve">, I. (2022). The Relationship between Empathy and Altruism in Mothers of Children with Autism </w:t>
            </w:r>
            <w:r w:rsidRPr="00B25465">
              <w:rPr>
                <w:rFonts w:asciiTheme="majorBidi" w:hAnsiTheme="majorBidi" w:cstheme="majorBidi"/>
                <w:lang w:bidi="fa-IR"/>
              </w:rPr>
              <w:lastRenderedPageBreak/>
              <w:t xml:space="preserve">Spectrum Disorder and Intellectual and Developmental Disabilities. Revista de </w:t>
            </w:r>
            <w:proofErr w:type="spellStart"/>
            <w:r w:rsidRPr="00B25465">
              <w:rPr>
                <w:rFonts w:asciiTheme="majorBidi" w:hAnsiTheme="majorBidi" w:cstheme="majorBidi"/>
                <w:lang w:bidi="fa-IR"/>
              </w:rPr>
              <w:t>Discapacidad</w:t>
            </w:r>
            <w:proofErr w:type="spellEnd"/>
            <w:r w:rsidRPr="00B25465">
              <w:rPr>
                <w:rFonts w:asciiTheme="majorBidi" w:hAnsiTheme="majorBidi" w:cstheme="majorBidi"/>
                <w:lang w:bidi="fa-IR"/>
              </w:rPr>
              <w:t xml:space="preserve">, Clínica y </w:t>
            </w:r>
            <w:proofErr w:type="spellStart"/>
            <w:r w:rsidRPr="00B25465">
              <w:rPr>
                <w:rFonts w:asciiTheme="majorBidi" w:hAnsiTheme="majorBidi" w:cstheme="majorBidi"/>
                <w:lang w:bidi="fa-IR"/>
              </w:rPr>
              <w:t>Neurociencias</w:t>
            </w:r>
            <w:proofErr w:type="spellEnd"/>
            <w:r w:rsidRPr="00B25465">
              <w:rPr>
                <w:rFonts w:asciiTheme="majorBidi" w:hAnsiTheme="majorBidi" w:cstheme="majorBidi"/>
                <w:lang w:bidi="fa-IR"/>
              </w:rPr>
              <w:t>, 23-29.</w:t>
            </w:r>
          </w:p>
          <w:p w14:paraId="35506C14" w14:textId="77777777" w:rsidR="00B25465" w:rsidRPr="00B25465" w:rsidRDefault="00B25465" w:rsidP="00B25465">
            <w:pPr>
              <w:pStyle w:val="ListParagraph"/>
              <w:numPr>
                <w:ilvl w:val="0"/>
                <w:numId w:val="4"/>
              </w:numPr>
              <w:jc w:val="lowKashida"/>
              <w:rPr>
                <w:rFonts w:asciiTheme="majorBidi" w:hAnsiTheme="majorBidi" w:cstheme="majorBidi"/>
                <w:lang w:bidi="fa-IR"/>
              </w:rPr>
            </w:pPr>
            <w:r w:rsidRPr="00B25465">
              <w:rPr>
                <w:rFonts w:asciiTheme="majorBidi" w:hAnsiTheme="majorBidi" w:cstheme="majorBidi"/>
                <w:lang w:bidi="fa-IR"/>
              </w:rPr>
              <w:t xml:space="preserve">Taher, M., Rezaei, E., Shabani, Z., Hossein Khanzadeh, A.A. (2022). The Effectiveness of Mental Health Literacy Program in Promoting Emotion Regulation and Mate Selection Attitudes in People on the Verge of Marriage. Vice Chancellor for Research and Technology, </w:t>
            </w:r>
            <w:proofErr w:type="spellStart"/>
            <w:r w:rsidRPr="00B25465">
              <w:rPr>
                <w:rFonts w:asciiTheme="majorBidi" w:hAnsiTheme="majorBidi" w:cstheme="majorBidi"/>
                <w:lang w:bidi="fa-IR"/>
              </w:rPr>
              <w:t>Shahroud</w:t>
            </w:r>
            <w:proofErr w:type="spellEnd"/>
            <w:r w:rsidRPr="00B25465">
              <w:rPr>
                <w:rFonts w:asciiTheme="majorBidi" w:hAnsiTheme="majorBidi" w:cstheme="majorBidi"/>
                <w:lang w:bidi="fa-IR"/>
              </w:rPr>
              <w:t xml:space="preserve"> University of Medical Sciences.</w:t>
            </w:r>
          </w:p>
          <w:p w14:paraId="694F1D0B" w14:textId="77777777" w:rsidR="00B25465" w:rsidRPr="00B25465" w:rsidRDefault="00B25465" w:rsidP="00B25465">
            <w:pPr>
              <w:pStyle w:val="ListParagraph"/>
              <w:numPr>
                <w:ilvl w:val="0"/>
                <w:numId w:val="4"/>
              </w:numPr>
              <w:jc w:val="lowKashida"/>
              <w:rPr>
                <w:rFonts w:asciiTheme="majorBidi" w:hAnsiTheme="majorBidi" w:cstheme="majorBidi"/>
                <w:rtl/>
                <w:lang w:bidi="fa-IR"/>
              </w:rPr>
            </w:pPr>
            <w:r w:rsidRPr="00B25465">
              <w:rPr>
                <w:rFonts w:asciiTheme="majorBidi" w:hAnsiTheme="majorBidi" w:cstheme="majorBidi"/>
                <w:lang w:bidi="fa-IR"/>
              </w:rPr>
              <w:t xml:space="preserve">Zad Hosseini, F., Zarbakhsh, M., &amp; </w:t>
            </w:r>
            <w:proofErr w:type="spellStart"/>
            <w:r w:rsidRPr="00B25465">
              <w:rPr>
                <w:rFonts w:asciiTheme="majorBidi" w:hAnsiTheme="majorBidi" w:cstheme="majorBidi"/>
                <w:lang w:bidi="fa-IR"/>
              </w:rPr>
              <w:t>Hosseinkhanzadeh</w:t>
            </w:r>
            <w:proofErr w:type="spellEnd"/>
            <w:r w:rsidRPr="00B25465">
              <w:rPr>
                <w:rFonts w:asciiTheme="majorBidi" w:hAnsiTheme="majorBidi" w:cstheme="majorBidi"/>
                <w:lang w:bidi="fa-IR"/>
              </w:rPr>
              <w:t xml:space="preserve">, A. (2013). Effectiveness of Strengthening Eye-Hand Coordination in Improving Hand Motor Growth in Infants Who </w:t>
            </w:r>
            <w:proofErr w:type="gramStart"/>
            <w:r w:rsidRPr="00B25465">
              <w:rPr>
                <w:rFonts w:asciiTheme="majorBidi" w:hAnsiTheme="majorBidi" w:cstheme="majorBidi"/>
                <w:lang w:bidi="fa-IR"/>
              </w:rPr>
              <w:t>Suffer from</w:t>
            </w:r>
            <w:proofErr w:type="gramEnd"/>
            <w:r w:rsidRPr="00B25465">
              <w:rPr>
                <w:rFonts w:asciiTheme="majorBidi" w:hAnsiTheme="majorBidi" w:cstheme="majorBidi"/>
                <w:lang w:bidi="fa-IR"/>
              </w:rPr>
              <w:t xml:space="preserve"> Cerebral Palsy and are Aged 8-12, Journal of Basic and Applied Scientific Research, 3,196-200, 2013.</w:t>
            </w:r>
          </w:p>
        </w:tc>
      </w:tr>
      <w:tr w:rsidR="00B25465" w:rsidRPr="00FD312E" w14:paraId="340FF29F" w14:textId="77777777" w:rsidTr="00C421DE">
        <w:tc>
          <w:tcPr>
            <w:tcW w:w="9350" w:type="dxa"/>
            <w:gridSpan w:val="7"/>
            <w:shd w:val="clear" w:color="auto" w:fill="BDD6EE" w:themeFill="accent1" w:themeFillTint="66"/>
          </w:tcPr>
          <w:p w14:paraId="56CDE67B" w14:textId="07FA6406" w:rsidR="00B25465" w:rsidRPr="00C421DE" w:rsidRDefault="0084385F" w:rsidP="00FD312E">
            <w:pPr>
              <w:bidi/>
              <w:rPr>
                <w:rFonts w:ascii="IranNastaliq" w:hAnsi="IranNastaliq" w:cs="B Zar"/>
                <w:b/>
                <w:bCs/>
                <w:sz w:val="24"/>
                <w:szCs w:val="24"/>
                <w:rtl/>
                <w:lang w:bidi="fa-IR"/>
              </w:rPr>
            </w:pPr>
            <w:r>
              <w:rPr>
                <w:rFonts w:ascii="IranNastaliq" w:hAnsi="IranNastaliq" w:cs="B Zar" w:hint="cs"/>
                <w:b/>
                <w:bCs/>
                <w:sz w:val="24"/>
                <w:szCs w:val="24"/>
                <w:rtl/>
                <w:lang w:bidi="fa-IR"/>
              </w:rPr>
              <w:lastRenderedPageBreak/>
              <w:t xml:space="preserve">فهرست برخی از </w:t>
            </w:r>
            <w:r w:rsidR="00B25465" w:rsidRPr="00C421DE">
              <w:rPr>
                <w:rFonts w:ascii="IranNastaliq" w:hAnsi="IranNastaliq" w:cs="B Zar" w:hint="cs"/>
                <w:b/>
                <w:bCs/>
                <w:sz w:val="24"/>
                <w:szCs w:val="24"/>
                <w:rtl/>
                <w:lang w:bidi="fa-IR"/>
              </w:rPr>
              <w:t>مقالات منتشرشده در نشریات علمی</w:t>
            </w:r>
            <w:r w:rsidR="00B25465" w:rsidRPr="00C421DE">
              <w:rPr>
                <w:rFonts w:ascii="IranNastaliq" w:hAnsi="IranNastaliq" w:cs="Calibri" w:hint="cs"/>
                <w:b/>
                <w:bCs/>
                <w:sz w:val="24"/>
                <w:szCs w:val="24"/>
                <w:rtl/>
                <w:lang w:bidi="fa-IR"/>
              </w:rPr>
              <w:t xml:space="preserve">_ </w:t>
            </w:r>
            <w:r w:rsidR="00B25465" w:rsidRPr="00C421DE">
              <w:rPr>
                <w:rFonts w:ascii="IranNastaliq" w:hAnsi="IranNastaliq" w:cs="B Zar" w:hint="cs"/>
                <w:b/>
                <w:bCs/>
                <w:sz w:val="24"/>
                <w:szCs w:val="24"/>
                <w:rtl/>
                <w:lang w:bidi="fa-IR"/>
              </w:rPr>
              <w:t xml:space="preserve"> پژوهشی</w:t>
            </w:r>
            <w:r w:rsidR="00B25465">
              <w:rPr>
                <w:rFonts w:ascii="IranNastaliq" w:hAnsi="IranNastaliq" w:cs="B Zar" w:hint="cs"/>
                <w:b/>
                <w:bCs/>
                <w:sz w:val="24"/>
                <w:szCs w:val="24"/>
                <w:rtl/>
                <w:lang w:bidi="fa-IR"/>
              </w:rPr>
              <w:t xml:space="preserve"> ایران</w:t>
            </w:r>
          </w:p>
        </w:tc>
      </w:tr>
      <w:tr w:rsidR="00C421DE" w:rsidRPr="00FD312E" w14:paraId="23B58F04" w14:textId="77777777" w:rsidTr="00F77135">
        <w:tc>
          <w:tcPr>
            <w:tcW w:w="9350" w:type="dxa"/>
            <w:gridSpan w:val="7"/>
            <w:shd w:val="clear" w:color="auto" w:fill="FFFFFF" w:themeFill="background1"/>
          </w:tcPr>
          <w:p w14:paraId="62DB93DA"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hint="cs"/>
                <w:sz w:val="24"/>
                <w:szCs w:val="24"/>
                <w:rtl/>
                <w:lang w:bidi="fa-IR"/>
              </w:rPr>
              <w:t>سیدنوری،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س.، حسين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خانزاده، ع.ع،</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ابوالقاسمی، ع،</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شاکری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نيا، ا. (1404). اثربخشی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آموزش</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هم‌زمان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انواع</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کارکردهای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اجرایی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گرم</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و</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سرد؛</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متمرکز</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بر</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آموزش</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هم‌زمان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والد</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و</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کودک</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بر</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بهبود</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همدلی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کودکان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با</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اختلال</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نارسایی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 xml:space="preserve">توجه_ بیش‌فعالی. </w:t>
            </w:r>
            <w:r w:rsidRPr="00CD4438">
              <w:rPr>
                <w:rFonts w:ascii="IranNastaliq" w:hAnsi="IranNastaliq" w:cs="B Zar" w:hint="cs"/>
                <w:i/>
                <w:iCs/>
                <w:sz w:val="24"/>
                <w:szCs w:val="24"/>
                <w:rtl/>
                <w:lang w:bidi="fa-IR"/>
              </w:rPr>
              <w:t>فصلنامه روانشناسی</w:t>
            </w:r>
            <w:r w:rsidRPr="00CD4438">
              <w:rPr>
                <w:rFonts w:ascii="IranNastaliq" w:hAnsi="IranNastaliq" w:cs="B Zar"/>
                <w:i/>
                <w:iCs/>
                <w:sz w:val="24"/>
                <w:szCs w:val="24"/>
                <w:rtl/>
                <w:lang w:bidi="fa-IR"/>
              </w:rPr>
              <w:t xml:space="preserve"> </w:t>
            </w:r>
            <w:r w:rsidRPr="00CD4438">
              <w:rPr>
                <w:rFonts w:ascii="IranNastaliq" w:hAnsi="IranNastaliq" w:cs="B Zar" w:hint="cs"/>
                <w:i/>
                <w:iCs/>
                <w:sz w:val="24"/>
                <w:szCs w:val="24"/>
                <w:rtl/>
                <w:lang w:bidi="fa-IR"/>
              </w:rPr>
              <w:t>افراد</w:t>
            </w:r>
            <w:r w:rsidRPr="00CD4438">
              <w:rPr>
                <w:rFonts w:ascii="IranNastaliq" w:hAnsi="IranNastaliq" w:cs="B Zar"/>
                <w:i/>
                <w:iCs/>
                <w:sz w:val="24"/>
                <w:szCs w:val="24"/>
                <w:rtl/>
                <w:lang w:bidi="fa-IR"/>
              </w:rPr>
              <w:t xml:space="preserve"> </w:t>
            </w:r>
            <w:r w:rsidRPr="00CD4438">
              <w:rPr>
                <w:rFonts w:ascii="IranNastaliq" w:hAnsi="IranNastaliq" w:cs="B Zar" w:hint="cs"/>
                <w:i/>
                <w:iCs/>
                <w:sz w:val="24"/>
                <w:szCs w:val="24"/>
                <w:rtl/>
                <w:lang w:bidi="fa-IR"/>
              </w:rPr>
              <w:t>استثنایی</w:t>
            </w:r>
            <w:r w:rsidRPr="00CD4438">
              <w:rPr>
                <w:rFonts w:ascii="IranNastaliq" w:hAnsi="IranNastaliq" w:cs="B Zar" w:hint="cs"/>
                <w:sz w:val="24"/>
                <w:szCs w:val="24"/>
                <w:rtl/>
                <w:lang w:bidi="fa-IR"/>
              </w:rPr>
              <w:t xml:space="preserve"> ، 15 (57)، 251_ 184.</w:t>
            </w:r>
          </w:p>
          <w:p w14:paraId="1CC4071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hint="cs"/>
                <w:sz w:val="24"/>
                <w:szCs w:val="24"/>
                <w:rtl/>
                <w:lang w:bidi="fa-IR"/>
              </w:rPr>
              <w:t>ایمانی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خوشخو،</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ش.، رضائی، س.،</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حسين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خانزاده،</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ع</w:t>
            </w:r>
            <w:r w:rsidRPr="00CD4438">
              <w:rPr>
                <w:rFonts w:ascii="IranNastaliq" w:hAnsi="IranNastaliq" w:cs="B Zar"/>
                <w:sz w:val="24"/>
                <w:szCs w:val="24"/>
                <w:rtl/>
                <w:lang w:bidi="fa-IR"/>
              </w:rPr>
              <w:t>.</w:t>
            </w:r>
            <w:r w:rsidRPr="00CD4438">
              <w:rPr>
                <w:rFonts w:ascii="IranNastaliq" w:hAnsi="IranNastaliq" w:cs="B Zar" w:hint="cs"/>
                <w:sz w:val="24"/>
                <w:szCs w:val="24"/>
                <w:rtl/>
                <w:lang w:bidi="fa-IR"/>
              </w:rPr>
              <w:t>ع. (1404). سبک‌های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هویت</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و</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رفتارهای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پرخطر</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در</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نوجوانی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تکامل</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از</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مراحل</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اولیه</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تا</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مراحل</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پایانی.</w:t>
            </w:r>
            <w:r w:rsidRPr="00CD4438">
              <w:rPr>
                <w:rFonts w:ascii="IranNastaliq" w:hAnsi="IranNastaliq" w:cs="B Zar" w:hint="cs"/>
                <w:i/>
                <w:iCs/>
                <w:sz w:val="24"/>
                <w:szCs w:val="24"/>
                <w:rtl/>
                <w:lang w:bidi="fa-IR"/>
              </w:rPr>
              <w:t xml:space="preserve"> فصلنامه مطالعات</w:t>
            </w:r>
            <w:r w:rsidRPr="00CD4438">
              <w:rPr>
                <w:rFonts w:ascii="IranNastaliq" w:hAnsi="IranNastaliq" w:cs="B Zar"/>
                <w:i/>
                <w:iCs/>
                <w:sz w:val="24"/>
                <w:szCs w:val="24"/>
                <w:rtl/>
                <w:lang w:bidi="fa-IR"/>
              </w:rPr>
              <w:t xml:space="preserve"> </w:t>
            </w:r>
            <w:r w:rsidRPr="00CD4438">
              <w:rPr>
                <w:rFonts w:ascii="IranNastaliq" w:hAnsi="IranNastaliq" w:cs="B Zar" w:hint="cs"/>
                <w:i/>
                <w:iCs/>
                <w:sz w:val="24"/>
                <w:szCs w:val="24"/>
                <w:rtl/>
                <w:lang w:bidi="fa-IR"/>
              </w:rPr>
              <w:t>روانشناسی</w:t>
            </w:r>
            <w:r w:rsidRPr="00CD4438">
              <w:rPr>
                <w:rFonts w:ascii="IranNastaliq" w:hAnsi="IranNastaliq" w:cs="B Zar"/>
                <w:i/>
                <w:iCs/>
                <w:sz w:val="24"/>
                <w:szCs w:val="24"/>
                <w:rtl/>
                <w:lang w:bidi="fa-IR"/>
              </w:rPr>
              <w:t xml:space="preserve"> </w:t>
            </w:r>
            <w:r w:rsidRPr="00CD4438">
              <w:rPr>
                <w:rFonts w:ascii="IranNastaliq" w:hAnsi="IranNastaliq" w:cs="B Zar" w:hint="cs"/>
                <w:i/>
                <w:iCs/>
                <w:sz w:val="24"/>
                <w:szCs w:val="24"/>
                <w:rtl/>
                <w:lang w:bidi="fa-IR"/>
              </w:rPr>
              <w:t>نوجوانان</w:t>
            </w:r>
            <w:r w:rsidRPr="00CD4438">
              <w:rPr>
                <w:rFonts w:ascii="IranNastaliq" w:hAnsi="IranNastaliq" w:cs="B Zar"/>
                <w:i/>
                <w:iCs/>
                <w:sz w:val="24"/>
                <w:szCs w:val="24"/>
                <w:rtl/>
                <w:lang w:bidi="fa-IR"/>
              </w:rPr>
              <w:t xml:space="preserve"> </w:t>
            </w:r>
            <w:r w:rsidRPr="00CD4438">
              <w:rPr>
                <w:rFonts w:ascii="IranNastaliq" w:hAnsi="IranNastaliq" w:cs="B Zar" w:hint="cs"/>
                <w:i/>
                <w:iCs/>
                <w:sz w:val="24"/>
                <w:szCs w:val="24"/>
                <w:rtl/>
                <w:lang w:bidi="fa-IR"/>
              </w:rPr>
              <w:t>و</w:t>
            </w:r>
            <w:r w:rsidRPr="00CD4438">
              <w:rPr>
                <w:rFonts w:ascii="IranNastaliq" w:hAnsi="IranNastaliq" w:cs="B Zar"/>
                <w:i/>
                <w:iCs/>
                <w:sz w:val="24"/>
                <w:szCs w:val="24"/>
                <w:rtl/>
                <w:lang w:bidi="fa-IR"/>
              </w:rPr>
              <w:t xml:space="preserve"> </w:t>
            </w:r>
            <w:r w:rsidRPr="00CD4438">
              <w:rPr>
                <w:rFonts w:ascii="IranNastaliq" w:hAnsi="IranNastaliq" w:cs="B Zar" w:hint="cs"/>
                <w:i/>
                <w:iCs/>
                <w:sz w:val="24"/>
                <w:szCs w:val="24"/>
                <w:rtl/>
                <w:lang w:bidi="fa-IR"/>
              </w:rPr>
              <w:t xml:space="preserve">جوانان، </w:t>
            </w:r>
            <w:r w:rsidRPr="00CD4438">
              <w:rPr>
                <w:rFonts w:ascii="IranNastaliq" w:hAnsi="IranNastaliq" w:cs="B Zar" w:hint="cs"/>
                <w:sz w:val="24"/>
                <w:szCs w:val="24"/>
                <w:rtl/>
                <w:lang w:bidi="fa-IR"/>
              </w:rPr>
              <w:t>24 (7)، 1_ 12</w:t>
            </w:r>
            <w:r w:rsidRPr="00CD4438">
              <w:rPr>
                <w:rFonts w:ascii="IranNastaliq" w:hAnsi="IranNastaliq" w:cs="B Zar"/>
                <w:sz w:val="24"/>
                <w:szCs w:val="24"/>
                <w:rtl/>
                <w:lang w:bidi="fa-IR"/>
              </w:rPr>
              <w:t>ا</w:t>
            </w:r>
          </w:p>
          <w:p w14:paraId="27509842" w14:textId="77777777" w:rsid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hint="cs"/>
                <w:sz w:val="24"/>
                <w:szCs w:val="24"/>
                <w:rtl/>
                <w:lang w:bidi="fa-IR"/>
              </w:rPr>
              <w:t>مونسی تنیانی، ف.، حسين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خانزاده،</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ع</w:t>
            </w:r>
            <w:r w:rsidRPr="00CD4438">
              <w:rPr>
                <w:rFonts w:ascii="IranNastaliq" w:hAnsi="IranNastaliq" w:cs="B Zar"/>
                <w:sz w:val="24"/>
                <w:szCs w:val="24"/>
                <w:rtl/>
                <w:lang w:bidi="fa-IR"/>
              </w:rPr>
              <w:t>.</w:t>
            </w:r>
            <w:r w:rsidRPr="00CD4438">
              <w:rPr>
                <w:rFonts w:ascii="IranNastaliq" w:hAnsi="IranNastaliq" w:cs="B Zar" w:hint="cs"/>
                <w:sz w:val="24"/>
                <w:szCs w:val="24"/>
                <w:rtl/>
                <w:lang w:bidi="fa-IR"/>
              </w:rPr>
              <w:t>ع</w:t>
            </w:r>
            <w:r w:rsidR="005D331B">
              <w:rPr>
                <w:rFonts w:ascii="IranNastaliq" w:hAnsi="IranNastaliq" w:cs="B Zar" w:hint="cs"/>
                <w:sz w:val="24"/>
                <w:szCs w:val="24"/>
                <w:rtl/>
                <w:lang w:bidi="fa-IR"/>
              </w:rPr>
              <w:t>.</w:t>
            </w:r>
            <w:r w:rsidRPr="00CD4438">
              <w:rPr>
                <w:rFonts w:ascii="IranNastaliq" w:hAnsi="IranNastaliq" w:cs="B Zar" w:hint="cs"/>
                <w:sz w:val="24"/>
                <w:szCs w:val="24"/>
                <w:rtl/>
                <w:lang w:bidi="fa-IR"/>
              </w:rPr>
              <w:t>، کافی ماسوله</w:t>
            </w:r>
            <w:r w:rsidR="005D331B">
              <w:rPr>
                <w:rFonts w:ascii="IranNastaliq" w:hAnsi="IranNastaliq" w:cs="B Zar" w:hint="cs"/>
                <w:sz w:val="24"/>
                <w:szCs w:val="24"/>
                <w:rtl/>
                <w:lang w:bidi="fa-IR"/>
              </w:rPr>
              <w:t>، م</w:t>
            </w:r>
            <w:r w:rsidRPr="00CD4438">
              <w:rPr>
                <w:rFonts w:ascii="IranNastaliq" w:hAnsi="IranNastaliq" w:cs="B Zar" w:hint="cs"/>
                <w:sz w:val="24"/>
                <w:szCs w:val="24"/>
                <w:rtl/>
                <w:lang w:bidi="fa-IR"/>
              </w:rPr>
              <w:t>. (1404). اثربخشی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ذهن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آگاهی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کودک</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محور</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بر</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بهبود</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علائم</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کودکان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با</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اختلال</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لکنت</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زبان.</w:t>
            </w:r>
            <w:r w:rsidRPr="00CD4438">
              <w:rPr>
                <w:rFonts w:ascii="IranNastaliq" w:hAnsi="IranNastaliq" w:cs="B Zar" w:hint="cs"/>
                <w:i/>
                <w:iCs/>
                <w:sz w:val="24"/>
                <w:szCs w:val="24"/>
                <w:rtl/>
                <w:lang w:bidi="fa-IR"/>
              </w:rPr>
              <w:t xml:space="preserve"> نشریه تعلیم</w:t>
            </w:r>
            <w:r w:rsidRPr="00CD4438">
              <w:rPr>
                <w:rFonts w:ascii="IranNastaliq" w:hAnsi="IranNastaliq" w:cs="B Zar"/>
                <w:i/>
                <w:iCs/>
                <w:sz w:val="24"/>
                <w:szCs w:val="24"/>
                <w:rtl/>
                <w:lang w:bidi="fa-IR"/>
              </w:rPr>
              <w:t xml:space="preserve"> </w:t>
            </w:r>
            <w:r w:rsidRPr="00CD4438">
              <w:rPr>
                <w:rFonts w:ascii="IranNastaliq" w:hAnsi="IranNastaliq" w:cs="B Zar" w:hint="cs"/>
                <w:i/>
                <w:iCs/>
                <w:sz w:val="24"/>
                <w:szCs w:val="24"/>
                <w:rtl/>
                <w:lang w:bidi="fa-IR"/>
              </w:rPr>
              <w:t>و</w:t>
            </w:r>
            <w:r w:rsidRPr="00CD4438">
              <w:rPr>
                <w:rFonts w:ascii="IranNastaliq" w:hAnsi="IranNastaliq" w:cs="B Zar"/>
                <w:i/>
                <w:iCs/>
                <w:sz w:val="24"/>
                <w:szCs w:val="24"/>
                <w:rtl/>
                <w:lang w:bidi="fa-IR"/>
              </w:rPr>
              <w:t xml:space="preserve"> </w:t>
            </w:r>
            <w:r w:rsidRPr="00CD4438">
              <w:rPr>
                <w:rFonts w:ascii="IranNastaliq" w:hAnsi="IranNastaliq" w:cs="B Zar" w:hint="cs"/>
                <w:i/>
                <w:iCs/>
                <w:sz w:val="24"/>
                <w:szCs w:val="24"/>
                <w:rtl/>
                <w:lang w:bidi="fa-IR"/>
              </w:rPr>
              <w:t>تربیت</w:t>
            </w:r>
            <w:r w:rsidRPr="00CD4438">
              <w:rPr>
                <w:rFonts w:ascii="IranNastaliq" w:hAnsi="IranNastaliq" w:cs="B Zar"/>
                <w:i/>
                <w:iCs/>
                <w:sz w:val="24"/>
                <w:szCs w:val="24"/>
                <w:rtl/>
                <w:lang w:bidi="fa-IR"/>
              </w:rPr>
              <w:t xml:space="preserve"> </w:t>
            </w:r>
            <w:r w:rsidRPr="00CD4438">
              <w:rPr>
                <w:rFonts w:ascii="IranNastaliq" w:hAnsi="IranNastaliq" w:cs="B Zar" w:hint="cs"/>
                <w:i/>
                <w:iCs/>
                <w:sz w:val="24"/>
                <w:szCs w:val="24"/>
                <w:rtl/>
                <w:lang w:bidi="fa-IR"/>
              </w:rPr>
              <w:t>استثنائی، 25(3</w:t>
            </w:r>
            <w:r w:rsidRPr="00CD4438">
              <w:rPr>
                <w:rFonts w:ascii="IranNastaliq" w:hAnsi="IranNastaliq" w:cs="B Zar" w:hint="cs"/>
                <w:sz w:val="24"/>
                <w:szCs w:val="24"/>
                <w:rtl/>
                <w:lang w:bidi="fa-IR"/>
              </w:rPr>
              <w:t>) 9_ 18</w:t>
            </w:r>
          </w:p>
          <w:p w14:paraId="59EDD778" w14:textId="77777777" w:rsidR="00501B1C" w:rsidRPr="00CD4438" w:rsidRDefault="00501B1C" w:rsidP="005D331B">
            <w:pPr>
              <w:pStyle w:val="ListParagraph"/>
              <w:numPr>
                <w:ilvl w:val="0"/>
                <w:numId w:val="3"/>
              </w:numPr>
              <w:bidi/>
              <w:jc w:val="lowKashida"/>
              <w:rPr>
                <w:rFonts w:ascii="IranNastaliq" w:hAnsi="IranNastaliq" w:cs="B Zar"/>
                <w:sz w:val="24"/>
                <w:szCs w:val="24"/>
                <w:rtl/>
                <w:lang w:bidi="fa-IR"/>
              </w:rPr>
            </w:pPr>
            <w:r w:rsidRPr="00501B1C">
              <w:rPr>
                <w:rFonts w:ascii="IranNastaliq" w:hAnsi="IranNastaliq" w:cs="B Zar"/>
                <w:sz w:val="24"/>
                <w:szCs w:val="24"/>
                <w:rtl/>
              </w:rPr>
              <w:t>میکائیلی</w:t>
            </w:r>
            <w:r>
              <w:rPr>
                <w:rFonts w:ascii="IranNastaliq" w:hAnsi="IranNastaliq" w:cs="B Zar" w:hint="cs"/>
                <w:sz w:val="24"/>
                <w:szCs w:val="24"/>
                <w:rtl/>
              </w:rPr>
              <w:t xml:space="preserve">، ن.، </w:t>
            </w:r>
            <w:r w:rsidRPr="00501B1C">
              <w:rPr>
                <w:rFonts w:ascii="IranNastaliq" w:hAnsi="IranNastaliq" w:cs="B Zar"/>
                <w:sz w:val="24"/>
                <w:szCs w:val="24"/>
                <w:rtl/>
              </w:rPr>
              <w:t xml:space="preserve"> نریمانی</w:t>
            </w:r>
            <w:r>
              <w:rPr>
                <w:rFonts w:ascii="IranNastaliq" w:hAnsi="IranNastaliq" w:cs="B Zar" w:hint="cs"/>
                <w:sz w:val="24"/>
                <w:szCs w:val="24"/>
                <w:rtl/>
              </w:rPr>
              <w:t>، م</w:t>
            </w:r>
            <w:r w:rsidRPr="00501B1C">
              <w:rPr>
                <w:rFonts w:ascii="IranNastaliq" w:hAnsi="IranNastaliq" w:cs="B Zar"/>
                <w:sz w:val="24"/>
                <w:szCs w:val="24"/>
                <w:rtl/>
              </w:rPr>
              <w:t xml:space="preserve"> </w:t>
            </w:r>
            <w:r w:rsidR="005D331B">
              <w:rPr>
                <w:rFonts w:ascii="IranNastaliq" w:hAnsi="IranNastaliq" w:cs="B Zar" w:hint="cs"/>
                <w:sz w:val="24"/>
                <w:szCs w:val="24"/>
                <w:rtl/>
              </w:rPr>
              <w:t>.</w:t>
            </w:r>
            <w:r w:rsidRPr="00501B1C">
              <w:rPr>
                <w:rFonts w:ascii="IranNastaliq" w:hAnsi="IranNastaliq" w:cs="B Zar"/>
                <w:sz w:val="24"/>
                <w:szCs w:val="24"/>
                <w:rtl/>
              </w:rPr>
              <w:t>،</w:t>
            </w:r>
            <w:r w:rsidRPr="00501B1C">
              <w:rPr>
                <w:rFonts w:ascii="Cambria" w:hAnsi="Cambria" w:cs="Cambria" w:hint="cs"/>
                <w:sz w:val="24"/>
                <w:szCs w:val="24"/>
                <w:rtl/>
              </w:rPr>
              <w:t> </w:t>
            </w:r>
            <w:r w:rsidRPr="00CD4438">
              <w:rPr>
                <w:rFonts w:ascii="IranNastaliq" w:hAnsi="IranNastaliq" w:cs="B Zar" w:hint="cs"/>
                <w:sz w:val="24"/>
                <w:szCs w:val="24"/>
                <w:rtl/>
                <w:lang w:bidi="fa-IR"/>
              </w:rPr>
              <w:t>حسين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خانزاده، ع.ع</w:t>
            </w:r>
            <w:r w:rsidR="005D331B">
              <w:rPr>
                <w:rFonts w:ascii="IranNastaliq" w:hAnsi="IranNastaliq" w:cs="B Zar" w:hint="cs"/>
                <w:sz w:val="24"/>
                <w:szCs w:val="24"/>
                <w:rtl/>
                <w:lang w:bidi="fa-IR"/>
              </w:rPr>
              <w:t>.</w:t>
            </w:r>
            <w:r w:rsidRPr="00CD4438">
              <w:rPr>
                <w:rFonts w:ascii="IranNastaliq" w:hAnsi="IranNastaliq" w:cs="B Zar" w:hint="cs"/>
                <w:sz w:val="24"/>
                <w:szCs w:val="24"/>
                <w:rtl/>
                <w:lang w:bidi="fa-IR"/>
              </w:rPr>
              <w:t>،</w:t>
            </w:r>
            <w:r w:rsidRPr="00CD4438">
              <w:rPr>
                <w:rFonts w:ascii="IranNastaliq" w:hAnsi="IranNastaliq" w:cs="B Zar"/>
                <w:sz w:val="24"/>
                <w:szCs w:val="24"/>
                <w:rtl/>
                <w:lang w:bidi="fa-IR"/>
              </w:rPr>
              <w:t xml:space="preserve"> </w:t>
            </w:r>
            <w:r w:rsidRPr="00501B1C">
              <w:rPr>
                <w:rFonts w:ascii="IranNastaliq" w:hAnsi="IranNastaliq" w:cs="B Zar"/>
                <w:sz w:val="24"/>
                <w:szCs w:val="24"/>
                <w:rtl/>
              </w:rPr>
              <w:t>محمدی کلارده</w:t>
            </w:r>
            <w:r>
              <w:rPr>
                <w:rFonts w:ascii="IranNastaliq" w:hAnsi="IranNastaliq" w:cs="B Zar" w:hint="cs"/>
                <w:sz w:val="24"/>
                <w:szCs w:val="24"/>
                <w:rtl/>
              </w:rPr>
              <w:t>. س.(1404) م</w:t>
            </w:r>
            <w:r w:rsidRPr="00501B1C">
              <w:rPr>
                <w:rFonts w:ascii="IranNastaliq" w:hAnsi="IranNastaliq" w:cs="B Zar"/>
                <w:sz w:val="24"/>
                <w:szCs w:val="24"/>
                <w:rtl/>
              </w:rPr>
              <w:t>قایسه اثربخشی تحریک جریان مستقیم فراجمجمه‌ای</w:t>
            </w:r>
            <w:r w:rsidRPr="00501B1C">
              <w:rPr>
                <w:rFonts w:ascii="IranNastaliq" w:hAnsi="IranNastaliq" w:cs="B Zar"/>
                <w:sz w:val="24"/>
                <w:szCs w:val="24"/>
                <w:lang w:bidi="fa-IR"/>
              </w:rPr>
              <w:t xml:space="preserve"> (</w:t>
            </w:r>
            <w:proofErr w:type="spellStart"/>
            <w:r w:rsidRPr="00501B1C">
              <w:rPr>
                <w:rFonts w:asciiTheme="majorBidi" w:hAnsiTheme="majorBidi" w:cstheme="majorBidi"/>
                <w:sz w:val="24"/>
                <w:szCs w:val="24"/>
                <w:lang w:bidi="fa-IR"/>
              </w:rPr>
              <w:t>tDCS</w:t>
            </w:r>
            <w:proofErr w:type="spellEnd"/>
            <w:r w:rsidRPr="00501B1C">
              <w:rPr>
                <w:rFonts w:ascii="IranNastaliq" w:hAnsi="IranNastaliq" w:cs="B Zar"/>
                <w:sz w:val="24"/>
                <w:szCs w:val="24"/>
                <w:lang w:bidi="fa-IR"/>
              </w:rPr>
              <w:t xml:space="preserve">) </w:t>
            </w:r>
            <w:r w:rsidRPr="00501B1C">
              <w:rPr>
                <w:rFonts w:ascii="IranNastaliq" w:hAnsi="IranNastaliq" w:cs="B Zar"/>
                <w:sz w:val="24"/>
                <w:szCs w:val="24"/>
                <w:rtl/>
              </w:rPr>
              <w:t>و ذهن‌آگاهی بر حافظه کاری و علائم بالینی بزرگسالان مبتلا به اختلال نقص توجه/بیش‌فعالی</w:t>
            </w:r>
            <w:r w:rsidRPr="00501B1C">
              <w:rPr>
                <w:rFonts w:ascii="IranNastaliq" w:hAnsi="IranNastaliq" w:cs="B Zar"/>
                <w:sz w:val="24"/>
                <w:szCs w:val="24"/>
                <w:lang w:bidi="fa-IR"/>
              </w:rPr>
              <w:t xml:space="preserve"> (</w:t>
            </w:r>
            <w:r w:rsidRPr="00501B1C">
              <w:rPr>
                <w:rFonts w:asciiTheme="majorBidi" w:hAnsiTheme="majorBidi" w:cstheme="majorBidi"/>
                <w:sz w:val="24"/>
                <w:szCs w:val="24"/>
                <w:lang w:bidi="fa-IR"/>
              </w:rPr>
              <w:t>ADHD</w:t>
            </w:r>
            <w:r w:rsidRPr="00501B1C">
              <w:rPr>
                <w:rFonts w:ascii="IranNastaliq" w:hAnsi="IranNastaliq" w:cs="B Zar"/>
                <w:sz w:val="24"/>
                <w:szCs w:val="24"/>
                <w:lang w:bidi="fa-IR"/>
              </w:rPr>
              <w:t>)</w:t>
            </w:r>
            <w:r>
              <w:rPr>
                <w:rFonts w:ascii="IranNastaliq" w:hAnsi="IranNastaliq" w:cs="B Zar" w:hint="cs"/>
                <w:sz w:val="24"/>
                <w:szCs w:val="24"/>
                <w:rtl/>
                <w:lang w:bidi="fa-IR"/>
              </w:rPr>
              <w:t xml:space="preserve">. </w:t>
            </w:r>
            <w:r w:rsidRPr="00501B1C">
              <w:rPr>
                <w:rFonts w:ascii="IranNastaliq" w:hAnsi="IranNastaliq" w:cs="B Zar" w:hint="cs"/>
                <w:i/>
                <w:iCs/>
                <w:sz w:val="24"/>
                <w:szCs w:val="24"/>
                <w:rtl/>
                <w:lang w:bidi="fa-IR"/>
              </w:rPr>
              <w:t>مجله بیماری‌های مزمن</w:t>
            </w:r>
            <w:r>
              <w:rPr>
                <w:rFonts w:ascii="IranNastaliq" w:hAnsi="IranNastaliq" w:cs="B Zar" w:hint="cs"/>
                <w:sz w:val="24"/>
                <w:szCs w:val="24"/>
                <w:rtl/>
                <w:lang w:bidi="fa-IR"/>
              </w:rPr>
              <w:t>. 13 (3)، 157- 164.</w:t>
            </w:r>
          </w:p>
          <w:p w14:paraId="146FF8FA" w14:textId="77777777" w:rsidR="00501B1C" w:rsidRDefault="00501B1C" w:rsidP="00501B1C">
            <w:pPr>
              <w:pStyle w:val="ListParagraph"/>
              <w:numPr>
                <w:ilvl w:val="0"/>
                <w:numId w:val="3"/>
              </w:numPr>
              <w:bidi/>
              <w:jc w:val="lowKashida"/>
              <w:rPr>
                <w:rFonts w:ascii="IranNastaliq" w:hAnsi="IranNastaliq" w:cs="B Zar"/>
                <w:sz w:val="24"/>
                <w:szCs w:val="24"/>
                <w:lang w:bidi="fa-IR"/>
              </w:rPr>
            </w:pPr>
            <w:r w:rsidRPr="00501B1C">
              <w:rPr>
                <w:rFonts w:ascii="IranNastaliq" w:hAnsi="IranNastaliq" w:cs="B Zar" w:hint="cs"/>
                <w:sz w:val="24"/>
                <w:szCs w:val="24"/>
                <w:rtl/>
              </w:rPr>
              <w:t>فلاحت‌گر</w:t>
            </w:r>
            <w:r w:rsidRPr="00501B1C">
              <w:rPr>
                <w:rFonts w:ascii="IranNastaliq" w:hAnsi="IranNastaliq" w:cs="B Zar"/>
                <w:sz w:val="24"/>
                <w:szCs w:val="24"/>
                <w:rtl/>
              </w:rPr>
              <w:t xml:space="preserve"> </w:t>
            </w:r>
            <w:r w:rsidRPr="00501B1C">
              <w:rPr>
                <w:rFonts w:ascii="IranNastaliq" w:hAnsi="IranNastaliq" w:cs="B Zar" w:hint="cs"/>
                <w:sz w:val="24"/>
                <w:szCs w:val="24"/>
                <w:rtl/>
              </w:rPr>
              <w:t>مطل</w:t>
            </w:r>
            <w:r>
              <w:rPr>
                <w:rFonts w:ascii="IranNastaliq" w:hAnsi="IranNastaliq" w:cs="B Zar" w:hint="cs"/>
                <w:sz w:val="24"/>
                <w:szCs w:val="24"/>
                <w:rtl/>
              </w:rPr>
              <w:t>ق، ا</w:t>
            </w:r>
            <w:r w:rsidRPr="00501B1C">
              <w:rPr>
                <w:rFonts w:ascii="IranNastaliq" w:hAnsi="IranNastaliq" w:cs="B Zar"/>
                <w:sz w:val="24"/>
                <w:szCs w:val="24"/>
                <w:rtl/>
              </w:rPr>
              <w:t xml:space="preserve"> </w:t>
            </w:r>
            <w:r w:rsidR="005D331B">
              <w:rPr>
                <w:rFonts w:ascii="IranNastaliq" w:hAnsi="IranNastaliq" w:cs="B Zar" w:hint="cs"/>
                <w:sz w:val="24"/>
                <w:szCs w:val="24"/>
                <w:rtl/>
              </w:rPr>
              <w:t>.</w:t>
            </w:r>
            <w:r w:rsidRPr="00501B1C">
              <w:rPr>
                <w:rFonts w:ascii="IranNastaliq" w:hAnsi="IranNastaliq" w:cs="B Zar" w:hint="cs"/>
                <w:sz w:val="24"/>
                <w:szCs w:val="24"/>
                <w:rtl/>
              </w:rPr>
              <w:t>،</w:t>
            </w:r>
            <w:r w:rsidRPr="00CD4438">
              <w:rPr>
                <w:rFonts w:ascii="IranNastaliq" w:hAnsi="IranNastaliq" w:cs="B Zar" w:hint="cs"/>
                <w:sz w:val="24"/>
                <w:szCs w:val="24"/>
                <w:rtl/>
                <w:lang w:bidi="fa-IR"/>
              </w:rPr>
              <w:t xml:space="preserve"> حسين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خانزاده، ع.ع</w:t>
            </w:r>
            <w:r w:rsidR="005D331B">
              <w:rPr>
                <w:rFonts w:ascii="IranNastaliq" w:hAnsi="IranNastaliq" w:cs="B Zar" w:hint="cs"/>
                <w:sz w:val="24"/>
                <w:szCs w:val="24"/>
                <w:rtl/>
                <w:lang w:bidi="fa-IR"/>
              </w:rPr>
              <w:t>.</w:t>
            </w:r>
            <w:r w:rsidRPr="00CD4438">
              <w:rPr>
                <w:rFonts w:ascii="IranNastaliq" w:hAnsi="IranNastaliq" w:cs="B Zar" w:hint="cs"/>
                <w:sz w:val="24"/>
                <w:szCs w:val="24"/>
                <w:rtl/>
                <w:lang w:bidi="fa-IR"/>
              </w:rPr>
              <w:t>،</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ابوالقاسمی، ع</w:t>
            </w:r>
            <w:r>
              <w:rPr>
                <w:rFonts w:ascii="IranNastaliq" w:hAnsi="IranNastaliq" w:cs="B Zar" w:hint="cs"/>
                <w:sz w:val="24"/>
                <w:szCs w:val="24"/>
                <w:rtl/>
                <w:lang w:bidi="fa-IR"/>
              </w:rPr>
              <w:t>.</w:t>
            </w:r>
            <w:r w:rsidRPr="00501B1C">
              <w:rPr>
                <w:rFonts w:ascii="IranNastaliq" w:hAnsi="IranNastaliq" w:cs="B Zar"/>
                <w:sz w:val="24"/>
                <w:szCs w:val="24"/>
                <w:rtl/>
              </w:rPr>
              <w:t xml:space="preserve"> </w:t>
            </w:r>
            <w:r>
              <w:rPr>
                <w:rFonts w:ascii="IranNastaliq" w:hAnsi="IranNastaliq" w:cs="B Zar" w:hint="cs"/>
                <w:sz w:val="24"/>
                <w:szCs w:val="24"/>
                <w:rtl/>
              </w:rPr>
              <w:t xml:space="preserve">(1404). </w:t>
            </w:r>
            <w:r w:rsidRPr="00501B1C">
              <w:rPr>
                <w:rFonts w:ascii="IranNastaliq" w:hAnsi="IranNastaliq" w:cs="B Zar"/>
                <w:sz w:val="24"/>
                <w:szCs w:val="24"/>
                <w:rtl/>
              </w:rPr>
              <w:t>اثربخشی آموزش مهارت‌های ادراکی- حرکتی بر تبحر حرکتی و پردازش دیداری- فضایی دانش‌آموزان نارسانویس</w:t>
            </w:r>
            <w:r>
              <w:rPr>
                <w:rFonts w:ascii="IranNastaliq" w:hAnsi="IranNastaliq" w:cs="B Zar" w:hint="cs"/>
                <w:sz w:val="24"/>
                <w:szCs w:val="24"/>
                <w:rtl/>
              </w:rPr>
              <w:t xml:space="preserve">. </w:t>
            </w:r>
            <w:r w:rsidRPr="005D331B">
              <w:rPr>
                <w:rFonts w:ascii="IranNastaliq" w:hAnsi="IranNastaliq" w:cs="B Zar" w:hint="cs"/>
                <w:i/>
                <w:iCs/>
                <w:sz w:val="24"/>
                <w:szCs w:val="24"/>
                <w:rtl/>
              </w:rPr>
              <w:t>فصلنامه مطالعات روانشناختی</w:t>
            </w:r>
            <w:r>
              <w:rPr>
                <w:rFonts w:ascii="IranNastaliq" w:hAnsi="IranNastaliq" w:cs="B Zar" w:hint="cs"/>
                <w:sz w:val="24"/>
                <w:szCs w:val="24"/>
                <w:rtl/>
              </w:rPr>
              <w:t xml:space="preserve">. 21(3)، 77_ 93. </w:t>
            </w:r>
          </w:p>
          <w:p w14:paraId="26AF5541" w14:textId="77777777" w:rsidR="00501B1C" w:rsidRDefault="005D331B" w:rsidP="005D331B">
            <w:pPr>
              <w:pStyle w:val="ListParagraph"/>
              <w:numPr>
                <w:ilvl w:val="0"/>
                <w:numId w:val="3"/>
              </w:numPr>
              <w:bidi/>
              <w:jc w:val="lowKashida"/>
              <w:rPr>
                <w:rFonts w:ascii="IranNastaliq" w:hAnsi="IranNastaliq" w:cs="B Zar"/>
                <w:sz w:val="24"/>
                <w:szCs w:val="24"/>
                <w:lang w:bidi="fa-IR"/>
              </w:rPr>
            </w:pPr>
            <w:r w:rsidRPr="005D331B">
              <w:rPr>
                <w:rFonts w:ascii="IranNastaliq" w:hAnsi="IranNastaliq" w:cs="B Zar" w:hint="cs"/>
                <w:sz w:val="24"/>
                <w:szCs w:val="24"/>
                <w:rtl/>
                <w:lang w:bidi="fa-IR"/>
              </w:rPr>
              <w:t>نهاوندی</w:t>
            </w:r>
            <w:r>
              <w:rPr>
                <w:rFonts w:ascii="IranNastaliq" w:hAnsi="IranNastaliq" w:cs="B Zar" w:hint="cs"/>
                <w:sz w:val="24"/>
                <w:szCs w:val="24"/>
                <w:rtl/>
                <w:lang w:bidi="fa-IR"/>
              </w:rPr>
              <w:t>، غ</w:t>
            </w:r>
            <w:r w:rsidRPr="005D331B">
              <w:rPr>
                <w:rFonts w:ascii="IranNastaliq" w:hAnsi="IranNastaliq" w:cs="B Zar"/>
                <w:sz w:val="24"/>
                <w:szCs w:val="24"/>
                <w:rtl/>
                <w:lang w:bidi="fa-IR"/>
              </w:rPr>
              <w:t xml:space="preserve"> </w:t>
            </w:r>
            <w:r>
              <w:rPr>
                <w:rFonts w:ascii="IranNastaliq" w:hAnsi="IranNastaliq" w:cs="B Zar" w:hint="cs"/>
                <w:sz w:val="24"/>
                <w:szCs w:val="24"/>
                <w:rtl/>
                <w:lang w:bidi="fa-IR"/>
              </w:rPr>
              <w:t>.</w:t>
            </w:r>
            <w:r w:rsidRPr="005D331B">
              <w:rPr>
                <w:rFonts w:ascii="IranNastaliq" w:hAnsi="IranNastaliq" w:cs="B Zar" w:hint="cs"/>
                <w:sz w:val="24"/>
                <w:szCs w:val="24"/>
                <w:rtl/>
                <w:lang w:bidi="fa-IR"/>
              </w:rPr>
              <w:t>،</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ناصح</w:t>
            </w:r>
            <w:r>
              <w:rPr>
                <w:rFonts w:ascii="IranNastaliq" w:hAnsi="IranNastaliq" w:cs="B Zar" w:hint="cs"/>
                <w:sz w:val="24"/>
                <w:szCs w:val="24"/>
                <w:rtl/>
                <w:lang w:bidi="fa-IR"/>
              </w:rPr>
              <w:t>، ا.</w:t>
            </w:r>
            <w:r w:rsidRPr="005D331B">
              <w:rPr>
                <w:rFonts w:ascii="IranNastaliq" w:hAnsi="IranNastaliq" w:cs="B Zar" w:hint="cs"/>
                <w:sz w:val="24"/>
                <w:szCs w:val="24"/>
                <w:rtl/>
                <w:lang w:bidi="fa-IR"/>
              </w:rPr>
              <w:t>،</w:t>
            </w:r>
            <w:r w:rsidRPr="005D331B">
              <w:rPr>
                <w:rFonts w:ascii="IranNastaliq" w:hAnsi="IranNastaliq" w:cs="B Zar"/>
                <w:sz w:val="24"/>
                <w:szCs w:val="24"/>
                <w:rtl/>
                <w:lang w:bidi="fa-IR"/>
              </w:rPr>
              <w:t xml:space="preserve"> </w:t>
            </w:r>
            <w:r w:rsidRPr="00CD4438">
              <w:rPr>
                <w:rFonts w:ascii="IranNastaliq" w:hAnsi="IranNastaliq" w:cs="B Zar" w:hint="cs"/>
                <w:sz w:val="24"/>
                <w:szCs w:val="24"/>
                <w:rtl/>
                <w:lang w:bidi="fa-IR"/>
              </w:rPr>
              <w:t>حسين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خانزاده، ع.ع</w:t>
            </w:r>
            <w:r>
              <w:rPr>
                <w:rFonts w:ascii="IranNastaliq" w:hAnsi="IranNastaliq" w:cs="B Zar" w:hint="cs"/>
                <w:sz w:val="24"/>
                <w:szCs w:val="24"/>
                <w:rtl/>
                <w:lang w:bidi="fa-IR"/>
              </w:rPr>
              <w:t xml:space="preserve">. (1404). </w:t>
            </w:r>
            <w:r w:rsidRPr="005D331B">
              <w:rPr>
                <w:rFonts w:ascii="IranNastaliq" w:hAnsi="IranNastaliq" w:cs="B Zar" w:hint="cs"/>
                <w:sz w:val="24"/>
                <w:szCs w:val="24"/>
                <w:rtl/>
                <w:lang w:bidi="fa-IR"/>
              </w:rPr>
              <w:t>نقش</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میانجی</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اعتیاد</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به</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بازی</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های</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آنلاین</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در</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رابطه</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خشم</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و</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خلاقیت</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بدخواهانه</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در</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نوجوانان</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با</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نشانه</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های</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اختلال</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نارسایی</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توجه</w:t>
            </w:r>
            <w:r w:rsidRPr="005D331B">
              <w:rPr>
                <w:rFonts w:ascii="IranNastaliq" w:hAnsi="IranNastaliq" w:cs="B Zar"/>
                <w:sz w:val="24"/>
                <w:szCs w:val="24"/>
                <w:rtl/>
                <w:lang w:bidi="fa-IR"/>
              </w:rPr>
              <w:t>-</w:t>
            </w:r>
            <w:r w:rsidRPr="005D331B">
              <w:rPr>
                <w:rFonts w:ascii="IranNastaliq" w:hAnsi="IranNastaliq" w:cs="B Zar" w:hint="cs"/>
                <w:sz w:val="24"/>
                <w:szCs w:val="24"/>
                <w:rtl/>
                <w:lang w:bidi="fa-IR"/>
              </w:rPr>
              <w:t>بیش</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فعالی</w:t>
            </w:r>
            <w:r>
              <w:rPr>
                <w:rFonts w:ascii="IranNastaliq" w:hAnsi="IranNastaliq" w:cs="B Zar" w:hint="cs"/>
                <w:sz w:val="24"/>
                <w:szCs w:val="24"/>
                <w:rtl/>
                <w:lang w:bidi="fa-IR"/>
              </w:rPr>
              <w:t xml:space="preserve">. </w:t>
            </w:r>
            <w:r w:rsidRPr="005D331B">
              <w:rPr>
                <w:rFonts w:ascii="IranNastaliq" w:hAnsi="IranNastaliq" w:cs="B Zar" w:hint="cs"/>
                <w:i/>
                <w:iCs/>
                <w:sz w:val="24"/>
                <w:szCs w:val="24"/>
                <w:rtl/>
                <w:lang w:bidi="fa-IR"/>
              </w:rPr>
              <w:t>نشریه رویش روانشناسی</w:t>
            </w:r>
            <w:r>
              <w:rPr>
                <w:rFonts w:ascii="IranNastaliq" w:hAnsi="IranNastaliq" w:cs="B Zar" w:hint="cs"/>
                <w:sz w:val="24"/>
                <w:szCs w:val="24"/>
                <w:rtl/>
                <w:lang w:bidi="fa-IR"/>
              </w:rPr>
              <w:t xml:space="preserve">. 14(4)، 21_ 30. </w:t>
            </w:r>
          </w:p>
          <w:p w14:paraId="2F666E90" w14:textId="77777777" w:rsidR="005D331B" w:rsidRPr="005D331B" w:rsidRDefault="005D331B" w:rsidP="005D331B">
            <w:pPr>
              <w:pStyle w:val="ListParagraph"/>
              <w:numPr>
                <w:ilvl w:val="0"/>
                <w:numId w:val="3"/>
              </w:numPr>
              <w:bidi/>
              <w:jc w:val="lowKashida"/>
              <w:rPr>
                <w:rFonts w:ascii="IranNastaliq" w:hAnsi="IranNastaliq" w:cs="B Zar"/>
                <w:sz w:val="24"/>
                <w:szCs w:val="24"/>
                <w:lang w:bidi="fa-IR"/>
              </w:rPr>
            </w:pPr>
            <w:r w:rsidRPr="005D331B">
              <w:rPr>
                <w:rFonts w:ascii="IranNastaliq" w:hAnsi="IranNastaliq" w:cs="B Zar"/>
                <w:sz w:val="24"/>
                <w:szCs w:val="24"/>
                <w:rtl/>
              </w:rPr>
              <w:t>داوودآبادی</w:t>
            </w:r>
            <w:r>
              <w:rPr>
                <w:rFonts w:ascii="IranNastaliq" w:hAnsi="IranNastaliq" w:cs="B Zar" w:hint="cs"/>
                <w:sz w:val="24"/>
                <w:szCs w:val="24"/>
                <w:rtl/>
              </w:rPr>
              <w:t>، ز</w:t>
            </w:r>
            <w:r w:rsidRPr="005D331B">
              <w:rPr>
                <w:rFonts w:ascii="IranNastaliq" w:hAnsi="IranNastaliq" w:cs="B Zar"/>
                <w:sz w:val="24"/>
                <w:szCs w:val="24"/>
                <w:rtl/>
              </w:rPr>
              <w:t xml:space="preserve"> ، طاهر</w:t>
            </w:r>
            <w:r>
              <w:rPr>
                <w:rFonts w:ascii="IranNastaliq" w:hAnsi="IranNastaliq" w:cs="B Zar" w:hint="cs"/>
                <w:sz w:val="24"/>
                <w:szCs w:val="24"/>
                <w:rtl/>
              </w:rPr>
              <w:t xml:space="preserve">، م.، </w:t>
            </w:r>
            <w:r w:rsidRPr="00CD4438">
              <w:rPr>
                <w:rFonts w:ascii="IranNastaliq" w:hAnsi="IranNastaliq" w:cs="B Zar" w:hint="cs"/>
                <w:sz w:val="24"/>
                <w:szCs w:val="24"/>
                <w:rtl/>
                <w:lang w:bidi="fa-IR"/>
              </w:rPr>
              <w:t>حسين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خانزاده، ع.ع</w:t>
            </w:r>
            <w:r>
              <w:rPr>
                <w:rFonts w:ascii="IranNastaliq" w:hAnsi="IranNastaliq" w:cs="B Zar" w:hint="cs"/>
                <w:sz w:val="24"/>
                <w:szCs w:val="24"/>
                <w:rtl/>
                <w:lang w:bidi="fa-IR"/>
              </w:rPr>
              <w:t>.</w:t>
            </w:r>
            <w:r w:rsidRPr="00CD4438">
              <w:rPr>
                <w:rFonts w:ascii="IranNastaliq" w:hAnsi="IranNastaliq" w:cs="B Zar" w:hint="cs"/>
                <w:sz w:val="24"/>
                <w:szCs w:val="24"/>
                <w:rtl/>
                <w:lang w:bidi="fa-IR"/>
              </w:rPr>
              <w:t>،</w:t>
            </w:r>
            <w:r w:rsidRPr="00CD4438">
              <w:rPr>
                <w:rFonts w:ascii="IranNastaliq" w:hAnsi="IranNastaliq" w:cs="B Zar"/>
                <w:sz w:val="24"/>
                <w:szCs w:val="24"/>
                <w:rtl/>
                <w:lang w:bidi="fa-IR"/>
              </w:rPr>
              <w:t xml:space="preserve"> </w:t>
            </w:r>
            <w:r w:rsidRPr="005D331B">
              <w:rPr>
                <w:rFonts w:ascii="IranNastaliq" w:hAnsi="IranNastaliq" w:cs="B Zar"/>
                <w:sz w:val="24"/>
                <w:szCs w:val="24"/>
                <w:rtl/>
              </w:rPr>
              <w:t>میکاِئیلی</w:t>
            </w:r>
            <w:r>
              <w:rPr>
                <w:rFonts w:ascii="IranNastaliq" w:hAnsi="IranNastaliq" w:cs="B Zar" w:hint="cs"/>
                <w:sz w:val="24"/>
                <w:szCs w:val="24"/>
                <w:rtl/>
              </w:rPr>
              <w:t xml:space="preserve">، ن. (1404). </w:t>
            </w:r>
            <w:r w:rsidRPr="005D331B">
              <w:rPr>
                <w:rFonts w:ascii="IranNastaliq" w:hAnsi="IranNastaliq" w:cs="B Zar"/>
                <w:sz w:val="24"/>
                <w:szCs w:val="24"/>
                <w:rtl/>
              </w:rPr>
              <w:t>اثربخشی درمان شناختی-رفتاری مبتنی بر مدل مارلات بر عملکرد توجه و خودکارآمدپنداری ترک در بیماران تحت درمان نگهدارنده با متادون</w:t>
            </w:r>
            <w:r>
              <w:rPr>
                <w:rFonts w:ascii="IranNastaliq" w:hAnsi="IranNastaliq" w:cs="B Zar" w:hint="cs"/>
                <w:sz w:val="24"/>
                <w:szCs w:val="24"/>
                <w:rtl/>
              </w:rPr>
              <w:t xml:space="preserve">. </w:t>
            </w:r>
            <w:r w:rsidRPr="005D331B">
              <w:rPr>
                <w:rFonts w:ascii="IranNastaliq" w:hAnsi="IranNastaliq" w:cs="B Zar" w:hint="cs"/>
                <w:i/>
                <w:iCs/>
                <w:sz w:val="24"/>
                <w:szCs w:val="24"/>
                <w:rtl/>
              </w:rPr>
              <w:t>نشریه اعتیاد پژوهی</w:t>
            </w:r>
            <w:r>
              <w:rPr>
                <w:rFonts w:ascii="IranNastaliq" w:hAnsi="IranNastaliq" w:cs="B Zar" w:hint="cs"/>
                <w:sz w:val="24"/>
                <w:szCs w:val="24"/>
                <w:rtl/>
              </w:rPr>
              <w:t>. 75(19)، 79</w:t>
            </w:r>
            <w:r>
              <w:rPr>
                <w:rFonts w:ascii="IranNastaliq" w:hAnsi="IranNastaliq" w:cs="Calibri" w:hint="cs"/>
                <w:sz w:val="24"/>
                <w:szCs w:val="24"/>
                <w:rtl/>
              </w:rPr>
              <w:t xml:space="preserve">_ </w:t>
            </w:r>
            <w:r w:rsidRPr="005D331B">
              <w:rPr>
                <w:rFonts w:ascii="IranNastaliq" w:hAnsi="IranNastaliq" w:cs="B Zar" w:hint="cs"/>
                <w:sz w:val="24"/>
                <w:szCs w:val="24"/>
                <w:rtl/>
              </w:rPr>
              <w:t>102.</w:t>
            </w:r>
            <w:r>
              <w:rPr>
                <w:rFonts w:ascii="IranNastaliq" w:hAnsi="IranNastaliq" w:cs="Calibri" w:hint="cs"/>
                <w:sz w:val="24"/>
                <w:szCs w:val="24"/>
                <w:rtl/>
              </w:rPr>
              <w:t xml:space="preserve"> </w:t>
            </w:r>
          </w:p>
          <w:p w14:paraId="07AC5CE3" w14:textId="77777777" w:rsidR="00EB6478" w:rsidRDefault="00EB6478" w:rsidP="00EB6478">
            <w:pPr>
              <w:pStyle w:val="ListParagraph"/>
              <w:numPr>
                <w:ilvl w:val="0"/>
                <w:numId w:val="3"/>
              </w:numPr>
              <w:bidi/>
              <w:jc w:val="lowKashida"/>
              <w:rPr>
                <w:rFonts w:ascii="IranNastaliq" w:hAnsi="IranNastaliq" w:cs="B Zar"/>
                <w:sz w:val="24"/>
                <w:szCs w:val="24"/>
                <w:lang w:bidi="fa-IR"/>
              </w:rPr>
            </w:pPr>
            <w:r w:rsidRPr="005D331B">
              <w:rPr>
                <w:rFonts w:ascii="IranNastaliq" w:hAnsi="IranNastaliq" w:cs="B Zar"/>
                <w:sz w:val="24"/>
                <w:szCs w:val="24"/>
                <w:rtl/>
              </w:rPr>
              <w:t>ملک محمدی</w:t>
            </w:r>
            <w:r>
              <w:rPr>
                <w:rFonts w:ascii="IranNastaliq" w:hAnsi="IranNastaliq" w:cs="B Zar" w:hint="cs"/>
                <w:sz w:val="24"/>
                <w:szCs w:val="24"/>
                <w:rtl/>
              </w:rPr>
              <w:t>، س</w:t>
            </w:r>
            <w:r w:rsidRPr="005D331B">
              <w:rPr>
                <w:rFonts w:ascii="IranNastaliq" w:hAnsi="IranNastaliq" w:cs="B Zar"/>
                <w:sz w:val="24"/>
                <w:szCs w:val="24"/>
                <w:rtl/>
              </w:rPr>
              <w:t xml:space="preserve"> </w:t>
            </w:r>
            <w:r>
              <w:rPr>
                <w:rFonts w:ascii="IranNastaliq" w:hAnsi="IranNastaliq" w:cs="B Zar" w:hint="cs"/>
                <w:sz w:val="24"/>
                <w:szCs w:val="24"/>
                <w:rtl/>
              </w:rPr>
              <w:t>.</w:t>
            </w:r>
            <w:r>
              <w:rPr>
                <w:rFonts w:ascii="IranNastaliq" w:hAnsi="IranNastaliq" w:cs="B Zar"/>
                <w:sz w:val="24"/>
                <w:szCs w:val="24"/>
                <w:rtl/>
              </w:rPr>
              <w:t>،</w:t>
            </w:r>
            <w:r w:rsidRPr="005D331B">
              <w:rPr>
                <w:rFonts w:ascii="IranNastaliq" w:hAnsi="IranNastaliq" w:cs="B Zar"/>
                <w:sz w:val="24"/>
                <w:szCs w:val="24"/>
                <w:rtl/>
              </w:rPr>
              <w:t xml:space="preserve"> شاه حسینی</w:t>
            </w:r>
            <w:r>
              <w:rPr>
                <w:rFonts w:ascii="IranNastaliq" w:hAnsi="IranNastaliq" w:cs="B Zar" w:hint="cs"/>
                <w:sz w:val="24"/>
                <w:szCs w:val="24"/>
                <w:rtl/>
              </w:rPr>
              <w:t>، م</w:t>
            </w:r>
            <w:r w:rsidRPr="005D331B">
              <w:rPr>
                <w:rFonts w:ascii="IranNastaliq" w:hAnsi="IranNastaliq" w:cs="B Zar"/>
                <w:sz w:val="24"/>
                <w:szCs w:val="24"/>
                <w:rtl/>
              </w:rPr>
              <w:t xml:space="preserve"> </w:t>
            </w:r>
            <w:r>
              <w:rPr>
                <w:rFonts w:ascii="IranNastaliq" w:hAnsi="IranNastaliq" w:cs="B Zar" w:hint="cs"/>
                <w:sz w:val="24"/>
                <w:szCs w:val="24"/>
                <w:rtl/>
              </w:rPr>
              <w:t>.</w:t>
            </w:r>
            <w:r w:rsidRPr="005D331B">
              <w:rPr>
                <w:rFonts w:ascii="IranNastaliq" w:hAnsi="IranNastaliq" w:cs="B Zar"/>
                <w:sz w:val="24"/>
                <w:szCs w:val="24"/>
                <w:rtl/>
              </w:rPr>
              <w:t>، عسگری</w:t>
            </w:r>
            <w:r>
              <w:rPr>
                <w:rFonts w:ascii="IranNastaliq" w:hAnsi="IranNastaliq" w:cs="B Zar" w:hint="cs"/>
                <w:sz w:val="24"/>
                <w:szCs w:val="24"/>
                <w:rtl/>
              </w:rPr>
              <w:t>،ن</w:t>
            </w:r>
            <w:r w:rsidRPr="005D331B">
              <w:rPr>
                <w:rFonts w:ascii="IranNastaliq" w:hAnsi="IranNastaliq" w:cs="B Zar"/>
                <w:sz w:val="24"/>
                <w:szCs w:val="24"/>
                <w:rtl/>
              </w:rPr>
              <w:t xml:space="preserve"> </w:t>
            </w:r>
            <w:r>
              <w:rPr>
                <w:rFonts w:ascii="IranNastaliq" w:hAnsi="IranNastaliq" w:cs="B Zar" w:hint="cs"/>
                <w:sz w:val="24"/>
                <w:szCs w:val="24"/>
                <w:rtl/>
              </w:rPr>
              <w:t>.</w:t>
            </w:r>
            <w:r>
              <w:rPr>
                <w:rFonts w:ascii="IranNastaliq" w:hAnsi="IranNastaliq" w:cs="B Zar"/>
                <w:sz w:val="24"/>
                <w:szCs w:val="24"/>
                <w:rtl/>
              </w:rPr>
              <w:t>،</w:t>
            </w:r>
            <w:r w:rsidRPr="005D331B">
              <w:rPr>
                <w:rFonts w:ascii="IranNastaliq" w:hAnsi="IranNastaliq" w:cs="B Zar"/>
                <w:sz w:val="24"/>
                <w:szCs w:val="24"/>
                <w:rtl/>
              </w:rPr>
              <w:t xml:space="preserve"> باقری شیخانگفشه</w:t>
            </w:r>
            <w:r>
              <w:rPr>
                <w:rFonts w:ascii="IranNastaliq" w:hAnsi="IranNastaliq" w:cs="B Zar" w:hint="cs"/>
                <w:sz w:val="24"/>
                <w:szCs w:val="24"/>
                <w:rtl/>
              </w:rPr>
              <w:t xml:space="preserve">، ب.، </w:t>
            </w:r>
            <w:r w:rsidRPr="00EB6478">
              <w:rPr>
                <w:rFonts w:ascii="IranNastaliq" w:hAnsi="IranNastaliq" w:cs="B Zar" w:hint="cs"/>
                <w:sz w:val="24"/>
                <w:szCs w:val="24"/>
                <w:rtl/>
                <w:lang w:bidi="fa-IR"/>
              </w:rPr>
              <w:t>حسين</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خانزاده، ع.ع.</w:t>
            </w:r>
            <w:r>
              <w:rPr>
                <w:rFonts w:ascii="IranNastaliq" w:hAnsi="IranNastaliq" w:cs="B Zar" w:hint="cs"/>
                <w:sz w:val="24"/>
                <w:szCs w:val="24"/>
                <w:rtl/>
                <w:lang w:bidi="fa-IR"/>
              </w:rPr>
              <w:t xml:space="preserve"> (1404). </w:t>
            </w:r>
            <w:r>
              <w:rPr>
                <w:rFonts w:ascii="IranNastaliq" w:hAnsi="IranNastaliq" w:cs="B Zar"/>
                <w:sz w:val="24"/>
                <w:szCs w:val="24"/>
                <w:rtl/>
              </w:rPr>
              <w:t xml:space="preserve"> </w:t>
            </w:r>
            <w:r w:rsidRPr="005D331B">
              <w:rPr>
                <w:rFonts w:ascii="IranNastaliq" w:hAnsi="IranNastaliq" w:cs="B Zar"/>
                <w:sz w:val="24"/>
                <w:szCs w:val="24"/>
                <w:rtl/>
              </w:rPr>
              <w:t>اثربخشی درمان مبتنی بر پذیرش و تعهد بر حساسیت اضطرابی، پرخاشگری و اعتیاد به خرید آنلاین در نوجوانان مبتلا به اختلال رسانه‌های اجتماعی</w:t>
            </w:r>
            <w:r>
              <w:rPr>
                <w:rFonts w:ascii="IranNastaliq" w:hAnsi="IranNastaliq" w:cs="B Zar" w:hint="cs"/>
                <w:sz w:val="24"/>
                <w:szCs w:val="24"/>
                <w:rtl/>
              </w:rPr>
              <w:t xml:space="preserve">. </w:t>
            </w:r>
            <w:r w:rsidRPr="00EB6478">
              <w:rPr>
                <w:rFonts w:ascii="IranNastaliq" w:hAnsi="IranNastaliq" w:cs="B Zar" w:hint="cs"/>
                <w:i/>
                <w:iCs/>
                <w:sz w:val="24"/>
                <w:szCs w:val="24"/>
                <w:rtl/>
              </w:rPr>
              <w:t>مجله پژوهش‌های سلامت کاسپین</w:t>
            </w:r>
            <w:r>
              <w:rPr>
                <w:rFonts w:ascii="IranNastaliq" w:hAnsi="IranNastaliq" w:cs="B Zar" w:hint="cs"/>
                <w:sz w:val="24"/>
                <w:szCs w:val="24"/>
                <w:rtl/>
              </w:rPr>
              <w:t xml:space="preserve">، 10 (3)171_ 182. </w:t>
            </w:r>
          </w:p>
          <w:p w14:paraId="7A742A62" w14:textId="77777777" w:rsidR="00EB6478" w:rsidRPr="00EB6478" w:rsidRDefault="00EB6478" w:rsidP="00EB6478">
            <w:pPr>
              <w:pStyle w:val="ListParagraph"/>
              <w:numPr>
                <w:ilvl w:val="0"/>
                <w:numId w:val="3"/>
              </w:numPr>
              <w:bidi/>
              <w:jc w:val="lowKashida"/>
              <w:rPr>
                <w:rFonts w:ascii="IranNastaliq" w:hAnsi="IranNastaliq" w:cs="B Zar"/>
                <w:sz w:val="24"/>
                <w:szCs w:val="24"/>
                <w:lang w:bidi="fa-IR"/>
              </w:rPr>
            </w:pPr>
            <w:r w:rsidRPr="005D331B">
              <w:rPr>
                <w:rFonts w:ascii="IranNastaliq" w:hAnsi="IranNastaliq" w:cs="B Zar" w:hint="cs"/>
                <w:sz w:val="24"/>
                <w:szCs w:val="24"/>
                <w:rtl/>
                <w:lang w:bidi="fa-IR"/>
              </w:rPr>
              <w:t>نهاوندی</w:t>
            </w:r>
            <w:r>
              <w:rPr>
                <w:rFonts w:ascii="IranNastaliq" w:hAnsi="IranNastaliq" w:cs="B Zar" w:hint="cs"/>
                <w:sz w:val="24"/>
                <w:szCs w:val="24"/>
                <w:rtl/>
                <w:lang w:bidi="fa-IR"/>
              </w:rPr>
              <w:t>، غ</w:t>
            </w:r>
            <w:r w:rsidRPr="005D331B">
              <w:rPr>
                <w:rFonts w:ascii="IranNastaliq" w:hAnsi="IranNastaliq" w:cs="B Zar"/>
                <w:sz w:val="24"/>
                <w:szCs w:val="24"/>
                <w:rtl/>
                <w:lang w:bidi="fa-IR"/>
              </w:rPr>
              <w:t xml:space="preserve"> </w:t>
            </w:r>
            <w:r>
              <w:rPr>
                <w:rFonts w:ascii="IranNastaliq" w:hAnsi="IranNastaliq" w:cs="B Zar" w:hint="cs"/>
                <w:sz w:val="24"/>
                <w:szCs w:val="24"/>
                <w:rtl/>
                <w:lang w:bidi="fa-IR"/>
              </w:rPr>
              <w:t>.</w:t>
            </w:r>
            <w:r w:rsidRPr="005D331B">
              <w:rPr>
                <w:rFonts w:ascii="IranNastaliq" w:hAnsi="IranNastaliq" w:cs="B Zar" w:hint="cs"/>
                <w:sz w:val="24"/>
                <w:szCs w:val="24"/>
                <w:rtl/>
                <w:lang w:bidi="fa-IR"/>
              </w:rPr>
              <w:t>،</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ناصح</w:t>
            </w:r>
            <w:r>
              <w:rPr>
                <w:rFonts w:ascii="IranNastaliq" w:hAnsi="IranNastaliq" w:cs="B Zar" w:hint="cs"/>
                <w:sz w:val="24"/>
                <w:szCs w:val="24"/>
                <w:rtl/>
                <w:lang w:bidi="fa-IR"/>
              </w:rPr>
              <w:t>، ا.</w:t>
            </w:r>
            <w:r w:rsidRPr="005D331B">
              <w:rPr>
                <w:rFonts w:ascii="IranNastaliq" w:hAnsi="IranNastaliq" w:cs="B Zar" w:hint="cs"/>
                <w:sz w:val="24"/>
                <w:szCs w:val="24"/>
                <w:rtl/>
                <w:lang w:bidi="fa-IR"/>
              </w:rPr>
              <w:t>،</w:t>
            </w:r>
            <w:r w:rsidRPr="005D331B">
              <w:rPr>
                <w:rFonts w:ascii="IranNastaliq" w:hAnsi="IranNastaliq" w:cs="B Zar"/>
                <w:sz w:val="24"/>
                <w:szCs w:val="24"/>
                <w:rtl/>
                <w:lang w:bidi="fa-IR"/>
              </w:rPr>
              <w:t xml:space="preserve"> </w:t>
            </w:r>
            <w:r w:rsidRPr="00CD4438">
              <w:rPr>
                <w:rFonts w:ascii="IranNastaliq" w:hAnsi="IranNastaliq" w:cs="B Zar" w:hint="cs"/>
                <w:sz w:val="24"/>
                <w:szCs w:val="24"/>
                <w:rtl/>
                <w:lang w:bidi="fa-IR"/>
              </w:rPr>
              <w:t>حسين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خانزاده، ع.ع</w:t>
            </w:r>
            <w:r>
              <w:rPr>
                <w:rFonts w:ascii="IranNastaliq" w:hAnsi="IranNastaliq" w:cs="B Zar" w:hint="cs"/>
                <w:sz w:val="24"/>
                <w:szCs w:val="24"/>
                <w:rtl/>
                <w:lang w:bidi="fa-IR"/>
              </w:rPr>
              <w:t xml:space="preserve">. (1404). </w:t>
            </w:r>
            <w:r w:rsidRPr="00EB6478">
              <w:rPr>
                <w:rFonts w:ascii="IranNastaliq" w:hAnsi="IranNastaliq" w:cs="B Zar"/>
                <w:sz w:val="24"/>
                <w:szCs w:val="24"/>
                <w:rtl/>
              </w:rPr>
              <w:t>مقایسه بیش‌تمرکزی و خلاقیت بدخواهانه در سه زیر گروه بی‌توجهی، بیش‌فعالی-تکانشگری، و ترکیبی اختلال نارسایی توجه - بیش‌فعالی</w:t>
            </w:r>
            <w:r>
              <w:rPr>
                <w:rFonts w:ascii="IranNastaliq" w:hAnsi="IranNastaliq" w:cs="B Zar" w:hint="cs"/>
                <w:sz w:val="24"/>
                <w:szCs w:val="24"/>
                <w:rtl/>
              </w:rPr>
              <w:t xml:space="preserve">. </w:t>
            </w:r>
            <w:r w:rsidRPr="00EB6478">
              <w:rPr>
                <w:rFonts w:ascii="IranNastaliq" w:hAnsi="IranNastaliq" w:cs="B Zar" w:hint="cs"/>
                <w:i/>
                <w:iCs/>
                <w:sz w:val="24"/>
                <w:szCs w:val="24"/>
                <w:rtl/>
              </w:rPr>
              <w:t>نشریه پرستاری کودکان.</w:t>
            </w:r>
            <w:r>
              <w:rPr>
                <w:rFonts w:ascii="IranNastaliq" w:hAnsi="IranNastaliq" w:cs="B Zar" w:hint="cs"/>
                <w:sz w:val="24"/>
                <w:szCs w:val="24"/>
                <w:rtl/>
              </w:rPr>
              <w:t xml:space="preserve"> 11(4)، 24</w:t>
            </w:r>
            <w:r>
              <w:rPr>
                <w:rFonts w:ascii="IranNastaliq" w:hAnsi="IranNastaliq" w:cs="Calibri" w:hint="cs"/>
                <w:sz w:val="24"/>
                <w:szCs w:val="24"/>
                <w:rtl/>
              </w:rPr>
              <w:t>_</w:t>
            </w:r>
            <w:r>
              <w:rPr>
                <w:rFonts w:ascii="IranNastaliq" w:hAnsi="IranNastaliq" w:cs="B Zar" w:hint="cs"/>
                <w:sz w:val="24"/>
                <w:szCs w:val="24"/>
                <w:rtl/>
              </w:rPr>
              <w:t>35.</w:t>
            </w:r>
          </w:p>
          <w:p w14:paraId="558ADB19" w14:textId="77777777" w:rsidR="00EB6478" w:rsidRPr="00EB6478" w:rsidRDefault="00EB6478" w:rsidP="00EB6478">
            <w:pPr>
              <w:pStyle w:val="ListParagraph"/>
              <w:numPr>
                <w:ilvl w:val="0"/>
                <w:numId w:val="3"/>
              </w:numPr>
              <w:bidi/>
              <w:jc w:val="lowKashida"/>
              <w:rPr>
                <w:rFonts w:ascii="IranNastaliq" w:hAnsi="IranNastaliq" w:cs="B Zar"/>
                <w:sz w:val="24"/>
                <w:szCs w:val="24"/>
                <w:lang w:bidi="fa-IR"/>
              </w:rPr>
            </w:pPr>
            <w:r w:rsidRPr="00EB6478">
              <w:rPr>
                <w:rFonts w:ascii="IranNastaliq" w:hAnsi="IranNastaliq" w:cs="B Zar"/>
                <w:sz w:val="24"/>
                <w:szCs w:val="24"/>
                <w:rtl/>
              </w:rPr>
              <w:t>اکبری</w:t>
            </w:r>
            <w:r>
              <w:rPr>
                <w:rFonts w:ascii="IranNastaliq" w:hAnsi="IranNastaliq" w:cs="B Zar" w:hint="cs"/>
                <w:sz w:val="24"/>
                <w:szCs w:val="24"/>
                <w:rtl/>
              </w:rPr>
              <w:t>، ش</w:t>
            </w:r>
            <w:r w:rsidRPr="00EB6478">
              <w:rPr>
                <w:rFonts w:ascii="IranNastaliq" w:hAnsi="IranNastaliq" w:cs="B Zar"/>
                <w:sz w:val="24"/>
                <w:szCs w:val="24"/>
                <w:rtl/>
              </w:rPr>
              <w:t xml:space="preserve"> </w:t>
            </w:r>
            <w:r>
              <w:rPr>
                <w:rFonts w:ascii="IranNastaliq" w:hAnsi="IranNastaliq" w:cs="B Zar" w:hint="cs"/>
                <w:sz w:val="24"/>
                <w:szCs w:val="24"/>
                <w:rtl/>
              </w:rPr>
              <w:t>.</w:t>
            </w:r>
            <w:r w:rsidRPr="00EB6478">
              <w:rPr>
                <w:rFonts w:ascii="IranNastaliq" w:hAnsi="IranNastaliq" w:cs="B Zar"/>
                <w:sz w:val="24"/>
                <w:szCs w:val="24"/>
                <w:rtl/>
              </w:rPr>
              <w:t>،</w:t>
            </w:r>
            <w:r w:rsidRPr="00EB6478">
              <w:rPr>
                <w:rFonts w:ascii="Cambria" w:hAnsi="Cambria" w:cs="Cambria" w:hint="cs"/>
                <w:sz w:val="24"/>
                <w:szCs w:val="24"/>
                <w:rtl/>
              </w:rPr>
              <w:t> </w:t>
            </w:r>
            <w:r w:rsidRPr="00CD4438">
              <w:rPr>
                <w:rFonts w:ascii="IranNastaliq" w:hAnsi="IranNastaliq" w:cs="B Zar" w:hint="cs"/>
                <w:sz w:val="24"/>
                <w:szCs w:val="24"/>
                <w:rtl/>
                <w:lang w:bidi="fa-IR"/>
              </w:rPr>
              <w:t>حسين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خانزاده، ع.ع</w:t>
            </w:r>
            <w:r>
              <w:rPr>
                <w:rFonts w:ascii="IranNastaliq" w:hAnsi="IranNastaliq" w:cs="B Zar" w:hint="cs"/>
                <w:sz w:val="24"/>
                <w:szCs w:val="24"/>
                <w:rtl/>
                <w:lang w:bidi="fa-IR"/>
              </w:rPr>
              <w:t xml:space="preserve">.، </w:t>
            </w:r>
            <w:r w:rsidRPr="00EB6478">
              <w:rPr>
                <w:rFonts w:ascii="IranNastaliq" w:hAnsi="IranNastaliq" w:cs="B Zar"/>
                <w:sz w:val="24"/>
                <w:szCs w:val="24"/>
                <w:rtl/>
              </w:rPr>
              <w:t xml:space="preserve"> اکبری</w:t>
            </w:r>
            <w:r>
              <w:rPr>
                <w:rFonts w:ascii="IranNastaliq" w:hAnsi="IranNastaliq" w:cs="B Zar" w:hint="cs"/>
                <w:sz w:val="24"/>
                <w:szCs w:val="24"/>
                <w:rtl/>
              </w:rPr>
              <w:t xml:space="preserve">، ب. (1404). </w:t>
            </w:r>
            <w:r w:rsidRPr="00EB6478">
              <w:rPr>
                <w:rFonts w:ascii="IranNastaliq" w:hAnsi="IranNastaliq" w:cs="B Zar"/>
                <w:sz w:val="24"/>
                <w:szCs w:val="24"/>
                <w:rtl/>
              </w:rPr>
              <w:t>تأثیر یک برنامه مداخله‌ای جامع مبتنی بر نتایج ارزیابی عملکردی سازمان بهداشت جهانی بر مهارت‌های ارتباطی و مشکلات رفتاری در نوجوانان دارای معلولیت ذهنی</w:t>
            </w:r>
            <w:r>
              <w:rPr>
                <w:rFonts w:ascii="IranNastaliq" w:hAnsi="IranNastaliq" w:cs="B Zar" w:hint="cs"/>
                <w:sz w:val="24"/>
                <w:szCs w:val="24"/>
                <w:rtl/>
              </w:rPr>
              <w:t xml:space="preserve">. </w:t>
            </w:r>
            <w:r w:rsidRPr="00EB6478">
              <w:rPr>
                <w:rFonts w:ascii="IranNastaliq" w:hAnsi="IranNastaliq" w:cs="B Zar" w:hint="cs"/>
                <w:i/>
                <w:iCs/>
                <w:sz w:val="24"/>
                <w:szCs w:val="24"/>
                <w:rtl/>
                <w:lang w:bidi="fa-IR"/>
              </w:rPr>
              <w:t>فصلنامه مطالعات</w:t>
            </w:r>
            <w:r w:rsidRPr="00EB6478">
              <w:rPr>
                <w:rFonts w:ascii="IranNastaliq" w:hAnsi="IranNastaliq" w:cs="B Zar"/>
                <w:i/>
                <w:iCs/>
                <w:sz w:val="24"/>
                <w:szCs w:val="24"/>
                <w:rtl/>
                <w:lang w:bidi="fa-IR"/>
              </w:rPr>
              <w:t xml:space="preserve"> </w:t>
            </w:r>
            <w:r w:rsidRPr="00EB6478">
              <w:rPr>
                <w:rFonts w:ascii="IranNastaliq" w:hAnsi="IranNastaliq" w:cs="B Zar" w:hint="cs"/>
                <w:i/>
                <w:iCs/>
                <w:sz w:val="24"/>
                <w:szCs w:val="24"/>
                <w:rtl/>
                <w:lang w:bidi="fa-IR"/>
              </w:rPr>
              <w:t>روانشناسی</w:t>
            </w:r>
            <w:r w:rsidRPr="00EB6478">
              <w:rPr>
                <w:rFonts w:ascii="IranNastaliq" w:hAnsi="IranNastaliq" w:cs="B Zar"/>
                <w:i/>
                <w:iCs/>
                <w:sz w:val="24"/>
                <w:szCs w:val="24"/>
                <w:rtl/>
                <w:lang w:bidi="fa-IR"/>
              </w:rPr>
              <w:t xml:space="preserve"> </w:t>
            </w:r>
            <w:r w:rsidRPr="00EB6478">
              <w:rPr>
                <w:rFonts w:ascii="IranNastaliq" w:hAnsi="IranNastaliq" w:cs="B Zar" w:hint="cs"/>
                <w:i/>
                <w:iCs/>
                <w:sz w:val="24"/>
                <w:szCs w:val="24"/>
                <w:rtl/>
                <w:lang w:bidi="fa-IR"/>
              </w:rPr>
              <w:t>نوجوانان</w:t>
            </w:r>
            <w:r w:rsidRPr="00EB6478">
              <w:rPr>
                <w:rFonts w:ascii="IranNastaliq" w:hAnsi="IranNastaliq" w:cs="B Zar"/>
                <w:i/>
                <w:iCs/>
                <w:sz w:val="24"/>
                <w:szCs w:val="24"/>
                <w:rtl/>
                <w:lang w:bidi="fa-IR"/>
              </w:rPr>
              <w:t xml:space="preserve"> </w:t>
            </w:r>
            <w:r w:rsidRPr="00EB6478">
              <w:rPr>
                <w:rFonts w:ascii="IranNastaliq" w:hAnsi="IranNastaliq" w:cs="B Zar" w:hint="cs"/>
                <w:i/>
                <w:iCs/>
                <w:sz w:val="24"/>
                <w:szCs w:val="24"/>
                <w:rtl/>
                <w:lang w:bidi="fa-IR"/>
              </w:rPr>
              <w:t>و</w:t>
            </w:r>
            <w:r w:rsidRPr="00EB6478">
              <w:rPr>
                <w:rFonts w:ascii="IranNastaliq" w:hAnsi="IranNastaliq" w:cs="B Zar"/>
                <w:i/>
                <w:iCs/>
                <w:sz w:val="24"/>
                <w:szCs w:val="24"/>
                <w:rtl/>
                <w:lang w:bidi="fa-IR"/>
              </w:rPr>
              <w:t xml:space="preserve"> </w:t>
            </w:r>
            <w:r w:rsidRPr="00EB6478">
              <w:rPr>
                <w:rFonts w:ascii="IranNastaliq" w:hAnsi="IranNastaliq" w:cs="B Zar" w:hint="cs"/>
                <w:i/>
                <w:iCs/>
                <w:sz w:val="24"/>
                <w:szCs w:val="24"/>
                <w:rtl/>
                <w:lang w:bidi="fa-IR"/>
              </w:rPr>
              <w:t>جوانان</w:t>
            </w:r>
            <w:r>
              <w:rPr>
                <w:rFonts w:ascii="IranNastaliq" w:hAnsi="IranNastaliq" w:cs="B Zar" w:hint="cs"/>
                <w:i/>
                <w:iCs/>
                <w:sz w:val="24"/>
                <w:szCs w:val="24"/>
                <w:rtl/>
                <w:lang w:bidi="fa-IR"/>
              </w:rPr>
              <w:t xml:space="preserve">. 6(7)، </w:t>
            </w:r>
            <w:r w:rsidRPr="00EB6478">
              <w:rPr>
                <w:rFonts w:ascii="IranNastaliq" w:hAnsi="IranNastaliq" w:cs="B Zar" w:hint="cs"/>
                <w:sz w:val="24"/>
                <w:szCs w:val="24"/>
                <w:rtl/>
                <w:lang w:bidi="fa-IR"/>
              </w:rPr>
              <w:t>116_ 128.</w:t>
            </w:r>
            <w:r>
              <w:rPr>
                <w:rFonts w:ascii="IranNastaliq" w:hAnsi="IranNastaliq" w:cs="B Zar" w:hint="cs"/>
                <w:i/>
                <w:iCs/>
                <w:sz w:val="24"/>
                <w:szCs w:val="24"/>
                <w:rtl/>
                <w:lang w:bidi="fa-IR"/>
              </w:rPr>
              <w:t xml:space="preserve"> </w:t>
            </w:r>
          </w:p>
          <w:p w14:paraId="4B0444B1" w14:textId="77777777" w:rsidR="00EB6478" w:rsidRDefault="00EB6478" w:rsidP="00EB6478">
            <w:pPr>
              <w:pStyle w:val="ListParagraph"/>
              <w:numPr>
                <w:ilvl w:val="0"/>
                <w:numId w:val="3"/>
              </w:numPr>
              <w:bidi/>
              <w:jc w:val="lowKashida"/>
              <w:rPr>
                <w:rFonts w:ascii="IranNastaliq" w:hAnsi="IranNastaliq" w:cs="B Zar"/>
                <w:sz w:val="24"/>
                <w:szCs w:val="24"/>
                <w:lang w:bidi="fa-IR"/>
              </w:rPr>
            </w:pPr>
            <w:r w:rsidRPr="00EB6478">
              <w:rPr>
                <w:rFonts w:ascii="IranNastaliq" w:hAnsi="IranNastaliq" w:cs="B Zar" w:hint="cs"/>
                <w:sz w:val="24"/>
                <w:szCs w:val="24"/>
                <w:rtl/>
              </w:rPr>
              <w:lastRenderedPageBreak/>
              <w:t>حدادی</w:t>
            </w:r>
            <w:r>
              <w:rPr>
                <w:rFonts w:ascii="IranNastaliq" w:hAnsi="IranNastaliq" w:cs="B Zar" w:hint="cs"/>
                <w:sz w:val="24"/>
                <w:szCs w:val="24"/>
                <w:rtl/>
              </w:rPr>
              <w:t>، ش</w:t>
            </w:r>
            <w:r w:rsidRPr="00EB6478">
              <w:rPr>
                <w:rFonts w:ascii="IranNastaliq" w:hAnsi="IranNastaliq" w:cs="B Zar"/>
                <w:sz w:val="24"/>
                <w:szCs w:val="24"/>
                <w:rtl/>
              </w:rPr>
              <w:t xml:space="preserve"> </w:t>
            </w:r>
            <w:r>
              <w:rPr>
                <w:rFonts w:ascii="IranNastaliq" w:hAnsi="IranNastaliq" w:cs="B Zar" w:hint="cs"/>
                <w:sz w:val="24"/>
                <w:szCs w:val="24"/>
                <w:rtl/>
              </w:rPr>
              <w:t>.</w:t>
            </w:r>
            <w:r w:rsidRPr="00EB6478">
              <w:rPr>
                <w:rFonts w:ascii="IranNastaliq" w:hAnsi="IranNastaliq" w:cs="B Zar" w:hint="cs"/>
                <w:sz w:val="24"/>
                <w:szCs w:val="24"/>
                <w:rtl/>
              </w:rPr>
              <w:t>،</w:t>
            </w:r>
            <w:r w:rsidRPr="00EB6478">
              <w:rPr>
                <w:rFonts w:ascii="IranNastaliq" w:hAnsi="IranNastaliq" w:cs="B Zar"/>
                <w:sz w:val="24"/>
                <w:szCs w:val="24"/>
                <w:rtl/>
              </w:rPr>
              <w:t xml:space="preserve"> </w:t>
            </w:r>
            <w:r w:rsidRPr="00EB6478">
              <w:rPr>
                <w:rFonts w:ascii="IranNastaliq" w:hAnsi="IranNastaliq" w:cs="B Zar" w:hint="cs"/>
                <w:sz w:val="24"/>
                <w:szCs w:val="24"/>
                <w:rtl/>
              </w:rPr>
              <w:t>موسوی</w:t>
            </w:r>
            <w:r>
              <w:rPr>
                <w:rFonts w:ascii="IranNastaliq" w:hAnsi="IranNastaliq" w:cs="B Zar" w:hint="cs"/>
                <w:sz w:val="24"/>
                <w:szCs w:val="24"/>
                <w:rtl/>
              </w:rPr>
              <w:t xml:space="preserve">، م.، </w:t>
            </w:r>
            <w:r w:rsidRPr="00EB6478">
              <w:rPr>
                <w:rFonts w:ascii="IranNastaliq" w:hAnsi="IranNastaliq" w:cs="B Zar" w:hint="cs"/>
                <w:sz w:val="24"/>
                <w:szCs w:val="24"/>
                <w:rtl/>
                <w:lang w:bidi="fa-IR"/>
              </w:rPr>
              <w:t>حسين</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خانزاده، ع.ع.</w:t>
            </w:r>
            <w:r>
              <w:rPr>
                <w:rFonts w:ascii="IranNastaliq" w:hAnsi="IranNastaliq" w:cs="B Zar" w:hint="cs"/>
                <w:sz w:val="24"/>
                <w:szCs w:val="24"/>
                <w:rtl/>
                <w:lang w:bidi="fa-IR"/>
              </w:rPr>
              <w:t xml:space="preserve"> (1404). </w:t>
            </w:r>
            <w:r w:rsidRPr="00EB6478">
              <w:rPr>
                <w:rFonts w:ascii="IranNastaliq" w:hAnsi="IranNastaliq" w:cs="B Zar"/>
                <w:sz w:val="24"/>
                <w:szCs w:val="24"/>
                <w:rtl/>
              </w:rPr>
              <w:t>مدل علی افسردگی زنان مبتال به مولتیپل اسکلروزیس بر اساس سیستم های مغزی رفتاری با نقش میانجی راهبردهای تنظیم شناختی هیجان</w:t>
            </w:r>
            <w:r>
              <w:rPr>
                <w:rFonts w:ascii="IranNastaliq" w:hAnsi="IranNastaliq" w:cs="B Zar" w:hint="cs"/>
                <w:sz w:val="24"/>
                <w:szCs w:val="24"/>
                <w:rtl/>
              </w:rPr>
              <w:t xml:space="preserve">. </w:t>
            </w:r>
            <w:r w:rsidRPr="00EB6478">
              <w:rPr>
                <w:rFonts w:ascii="IranNastaliq" w:hAnsi="IranNastaliq" w:cs="B Zar" w:hint="cs"/>
                <w:i/>
                <w:iCs/>
                <w:sz w:val="24"/>
                <w:szCs w:val="24"/>
                <w:rtl/>
              </w:rPr>
              <w:t>نشریه رویش روانشناسی</w:t>
            </w:r>
            <w:r>
              <w:rPr>
                <w:rFonts w:ascii="IranNastaliq" w:hAnsi="IranNastaliq" w:cs="B Zar" w:hint="cs"/>
                <w:i/>
                <w:iCs/>
                <w:sz w:val="24"/>
                <w:szCs w:val="24"/>
                <w:rtl/>
              </w:rPr>
              <w:t xml:space="preserve">. </w:t>
            </w:r>
            <w:r w:rsidRPr="00EB6478">
              <w:rPr>
                <w:rFonts w:ascii="IranNastaliq" w:hAnsi="IranNastaliq" w:cs="B Zar" w:hint="cs"/>
                <w:sz w:val="24"/>
                <w:szCs w:val="24"/>
                <w:rtl/>
              </w:rPr>
              <w:t>6(14)، 1-12.</w:t>
            </w:r>
          </w:p>
          <w:p w14:paraId="7DCC28BE" w14:textId="77777777" w:rsidR="00EB6478" w:rsidRPr="005D331B" w:rsidRDefault="00EB6478" w:rsidP="00EB6478">
            <w:pPr>
              <w:pStyle w:val="ListParagraph"/>
              <w:numPr>
                <w:ilvl w:val="0"/>
                <w:numId w:val="3"/>
              </w:numPr>
              <w:bidi/>
              <w:jc w:val="lowKashida"/>
              <w:rPr>
                <w:rFonts w:ascii="IranNastaliq" w:hAnsi="IranNastaliq" w:cs="B Zar"/>
                <w:sz w:val="24"/>
                <w:szCs w:val="24"/>
                <w:lang w:bidi="fa-IR"/>
              </w:rPr>
            </w:pPr>
            <w:r w:rsidRPr="005D331B">
              <w:rPr>
                <w:rFonts w:ascii="IranNastaliq" w:hAnsi="IranNastaliq" w:cs="B Zar" w:hint="cs"/>
                <w:sz w:val="24"/>
                <w:szCs w:val="24"/>
                <w:rtl/>
                <w:lang w:bidi="fa-IR"/>
              </w:rPr>
              <w:t>نهاوندی</w:t>
            </w:r>
            <w:r>
              <w:rPr>
                <w:rFonts w:ascii="IranNastaliq" w:hAnsi="IranNastaliq" w:cs="B Zar" w:hint="cs"/>
                <w:sz w:val="24"/>
                <w:szCs w:val="24"/>
                <w:rtl/>
                <w:lang w:bidi="fa-IR"/>
              </w:rPr>
              <w:t>، غ</w:t>
            </w:r>
            <w:r w:rsidRPr="005D331B">
              <w:rPr>
                <w:rFonts w:ascii="IranNastaliq" w:hAnsi="IranNastaliq" w:cs="B Zar"/>
                <w:sz w:val="24"/>
                <w:szCs w:val="24"/>
                <w:rtl/>
                <w:lang w:bidi="fa-IR"/>
              </w:rPr>
              <w:t xml:space="preserve"> </w:t>
            </w:r>
            <w:r>
              <w:rPr>
                <w:rFonts w:ascii="IranNastaliq" w:hAnsi="IranNastaliq" w:cs="B Zar" w:hint="cs"/>
                <w:sz w:val="24"/>
                <w:szCs w:val="24"/>
                <w:rtl/>
                <w:lang w:bidi="fa-IR"/>
              </w:rPr>
              <w:t>.</w:t>
            </w:r>
            <w:r w:rsidRPr="005D331B">
              <w:rPr>
                <w:rFonts w:ascii="IranNastaliq" w:hAnsi="IranNastaliq" w:cs="B Zar" w:hint="cs"/>
                <w:sz w:val="24"/>
                <w:szCs w:val="24"/>
                <w:rtl/>
                <w:lang w:bidi="fa-IR"/>
              </w:rPr>
              <w:t>،</w:t>
            </w:r>
            <w:r w:rsidRPr="005D331B">
              <w:rPr>
                <w:rFonts w:ascii="IranNastaliq" w:hAnsi="IranNastaliq" w:cs="B Zar"/>
                <w:sz w:val="24"/>
                <w:szCs w:val="24"/>
                <w:rtl/>
                <w:lang w:bidi="fa-IR"/>
              </w:rPr>
              <w:t xml:space="preserve"> </w:t>
            </w:r>
            <w:r w:rsidRPr="005D331B">
              <w:rPr>
                <w:rFonts w:ascii="IranNastaliq" w:hAnsi="IranNastaliq" w:cs="B Zar" w:hint="cs"/>
                <w:sz w:val="24"/>
                <w:szCs w:val="24"/>
                <w:rtl/>
                <w:lang w:bidi="fa-IR"/>
              </w:rPr>
              <w:t>ناصح</w:t>
            </w:r>
            <w:r>
              <w:rPr>
                <w:rFonts w:ascii="IranNastaliq" w:hAnsi="IranNastaliq" w:cs="B Zar" w:hint="cs"/>
                <w:sz w:val="24"/>
                <w:szCs w:val="24"/>
                <w:rtl/>
                <w:lang w:bidi="fa-IR"/>
              </w:rPr>
              <w:t>، ا.</w:t>
            </w:r>
            <w:r w:rsidRPr="005D331B">
              <w:rPr>
                <w:rFonts w:ascii="IranNastaliq" w:hAnsi="IranNastaliq" w:cs="B Zar" w:hint="cs"/>
                <w:sz w:val="24"/>
                <w:szCs w:val="24"/>
                <w:rtl/>
                <w:lang w:bidi="fa-IR"/>
              </w:rPr>
              <w:t>،</w:t>
            </w:r>
            <w:r w:rsidRPr="005D331B">
              <w:rPr>
                <w:rFonts w:ascii="IranNastaliq" w:hAnsi="IranNastaliq" w:cs="B Zar"/>
                <w:sz w:val="24"/>
                <w:szCs w:val="24"/>
                <w:rtl/>
                <w:lang w:bidi="fa-IR"/>
              </w:rPr>
              <w:t xml:space="preserve"> </w:t>
            </w:r>
            <w:r w:rsidRPr="00CD4438">
              <w:rPr>
                <w:rFonts w:ascii="IranNastaliq" w:hAnsi="IranNastaliq" w:cs="B Zar" w:hint="cs"/>
                <w:sz w:val="24"/>
                <w:szCs w:val="24"/>
                <w:rtl/>
                <w:lang w:bidi="fa-IR"/>
              </w:rPr>
              <w:t>حسين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خانزاده، ع.ع</w:t>
            </w:r>
            <w:r w:rsidR="004B0848">
              <w:rPr>
                <w:rFonts w:ascii="IranNastaliq" w:hAnsi="IranNastaliq" w:cs="B Zar" w:hint="cs"/>
                <w:sz w:val="24"/>
                <w:szCs w:val="24"/>
                <w:rtl/>
                <w:lang w:bidi="fa-IR"/>
              </w:rPr>
              <w:t>. (1403</w:t>
            </w:r>
            <w:r>
              <w:rPr>
                <w:rFonts w:ascii="IranNastaliq" w:hAnsi="IranNastaliq" w:cs="B Zar" w:hint="cs"/>
                <w:sz w:val="24"/>
                <w:szCs w:val="24"/>
                <w:rtl/>
                <w:lang w:bidi="fa-IR"/>
              </w:rPr>
              <w:t xml:space="preserve">). </w:t>
            </w:r>
            <w:r w:rsidRPr="00EB6478">
              <w:rPr>
                <w:rFonts w:ascii="IranNastaliq" w:hAnsi="IranNastaliq" w:cs="B Zar" w:hint="cs"/>
                <w:sz w:val="24"/>
                <w:szCs w:val="24"/>
                <w:rtl/>
                <w:lang w:bidi="fa-IR"/>
              </w:rPr>
              <w:t>تعیین</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شاخص</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های</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روانسنجی</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نسخه</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فارسی</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مقیاس</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رفتار</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خلاقیت</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بدخواهانه</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در</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دانش</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آموزان</w:t>
            </w:r>
            <w:r w:rsidRPr="00EB6478">
              <w:rPr>
                <w:rFonts w:ascii="IranNastaliq" w:hAnsi="IranNastaliq" w:cs="B Zar"/>
                <w:sz w:val="24"/>
                <w:szCs w:val="24"/>
                <w:rtl/>
                <w:lang w:bidi="fa-IR"/>
              </w:rPr>
              <w:t xml:space="preserve"> </w:t>
            </w:r>
            <w:r w:rsidRPr="00EB6478">
              <w:rPr>
                <w:rFonts w:ascii="IranNastaliq" w:hAnsi="IranNastaliq" w:cs="B Zar" w:hint="cs"/>
                <w:sz w:val="24"/>
                <w:szCs w:val="24"/>
                <w:rtl/>
                <w:lang w:bidi="fa-IR"/>
              </w:rPr>
              <w:t>ایرانی</w:t>
            </w:r>
            <w:r w:rsidR="004B0848">
              <w:rPr>
                <w:rFonts w:ascii="IranNastaliq" w:hAnsi="IranNastaliq" w:cs="B Zar" w:hint="cs"/>
                <w:sz w:val="24"/>
                <w:szCs w:val="24"/>
                <w:rtl/>
                <w:lang w:bidi="fa-IR"/>
              </w:rPr>
              <w:t>.</w:t>
            </w:r>
            <w:r w:rsidR="004B0848" w:rsidRPr="004B0848">
              <w:rPr>
                <w:rFonts w:ascii="IranNastaliq" w:hAnsi="IranNastaliq" w:cs="B Zar" w:hint="cs"/>
                <w:i/>
                <w:iCs/>
                <w:sz w:val="24"/>
                <w:szCs w:val="24"/>
                <w:rtl/>
                <w:lang w:bidi="fa-IR"/>
              </w:rPr>
              <w:t xml:space="preserve"> فصلنامه سلامت روان کودک</w:t>
            </w:r>
            <w:r w:rsidR="004B0848">
              <w:rPr>
                <w:rFonts w:ascii="IranNastaliq" w:hAnsi="IranNastaliq" w:cs="B Zar" w:hint="cs"/>
                <w:i/>
                <w:iCs/>
                <w:sz w:val="24"/>
                <w:szCs w:val="24"/>
                <w:rtl/>
                <w:lang w:bidi="fa-IR"/>
              </w:rPr>
              <w:t xml:space="preserve">، 11(4)، 1-17. </w:t>
            </w:r>
          </w:p>
          <w:p w14:paraId="1C43F730" w14:textId="77777777" w:rsidR="005D331B" w:rsidRPr="00EB6478" w:rsidRDefault="005D331B" w:rsidP="005D331B">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hint="cs"/>
                <w:sz w:val="24"/>
                <w:szCs w:val="24"/>
                <w:rtl/>
                <w:lang w:bidi="fa-IR"/>
              </w:rPr>
              <w:t>ایمانی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خوشخو،</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ش.، رضائی، س.،</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حسين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خانزاده،</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ع</w:t>
            </w:r>
            <w:r w:rsidRPr="00CD4438">
              <w:rPr>
                <w:rFonts w:ascii="IranNastaliq" w:hAnsi="IranNastaliq" w:cs="B Zar"/>
                <w:sz w:val="24"/>
                <w:szCs w:val="24"/>
                <w:rtl/>
                <w:lang w:bidi="fa-IR"/>
              </w:rPr>
              <w:t>.</w:t>
            </w:r>
            <w:r w:rsidRPr="00CD4438">
              <w:rPr>
                <w:rFonts w:ascii="IranNastaliq" w:hAnsi="IranNastaliq" w:cs="B Zar" w:hint="cs"/>
                <w:sz w:val="24"/>
                <w:szCs w:val="24"/>
                <w:rtl/>
                <w:lang w:bidi="fa-IR"/>
              </w:rPr>
              <w:t>ع. (140</w:t>
            </w:r>
            <w:r>
              <w:rPr>
                <w:rFonts w:ascii="IranNastaliq" w:hAnsi="IranNastaliq" w:cs="B Zar" w:hint="cs"/>
                <w:sz w:val="24"/>
                <w:szCs w:val="24"/>
                <w:rtl/>
                <w:lang w:bidi="fa-IR"/>
              </w:rPr>
              <w:t>3</w:t>
            </w:r>
            <w:r w:rsidRPr="00CD4438">
              <w:rPr>
                <w:rFonts w:ascii="IranNastaliq" w:hAnsi="IranNastaliq" w:cs="B Zar" w:hint="cs"/>
                <w:sz w:val="24"/>
                <w:szCs w:val="24"/>
                <w:rtl/>
                <w:lang w:bidi="fa-IR"/>
              </w:rPr>
              <w:t xml:space="preserve">). </w:t>
            </w:r>
            <w:r w:rsidRPr="005D331B">
              <w:rPr>
                <w:rFonts w:ascii="IranNastaliq" w:hAnsi="IranNastaliq" w:cs="B Zar"/>
                <w:sz w:val="24"/>
                <w:szCs w:val="24"/>
                <w:rtl/>
              </w:rPr>
              <w:t>بررسی ارتباط سبک‌های هویت بر رفتارهای پرخطر در نوجوانان: مطالعه‌ای بر گرایش به مصرف سیگار، الکل و مواد مخدر</w:t>
            </w:r>
            <w:r>
              <w:rPr>
                <w:rFonts w:ascii="IranNastaliq" w:hAnsi="IranNastaliq" w:cs="B Zar" w:hint="cs"/>
                <w:sz w:val="24"/>
                <w:szCs w:val="24"/>
                <w:rtl/>
              </w:rPr>
              <w:t xml:space="preserve">.  </w:t>
            </w:r>
            <w:r w:rsidRPr="005D331B">
              <w:rPr>
                <w:rFonts w:ascii="IranNastaliq" w:hAnsi="IranNastaliq" w:cs="B Zar" w:hint="cs"/>
                <w:i/>
                <w:iCs/>
                <w:sz w:val="24"/>
                <w:szCs w:val="24"/>
                <w:rtl/>
              </w:rPr>
              <w:t>نشریه اعتیاد پژوهی</w:t>
            </w:r>
            <w:r>
              <w:rPr>
                <w:rFonts w:ascii="IranNastaliq" w:hAnsi="IranNastaliq" w:cs="B Zar" w:hint="cs"/>
                <w:i/>
                <w:iCs/>
                <w:sz w:val="24"/>
                <w:szCs w:val="24"/>
                <w:rtl/>
              </w:rPr>
              <w:t>. 7</w:t>
            </w:r>
            <w:r w:rsidRPr="005D331B">
              <w:rPr>
                <w:rFonts w:ascii="IranNastaliq" w:hAnsi="IranNastaliq" w:cs="B Zar" w:hint="cs"/>
                <w:sz w:val="24"/>
                <w:szCs w:val="24"/>
                <w:rtl/>
              </w:rPr>
              <w:t>4(18)، 203_ 228.</w:t>
            </w:r>
            <w:r>
              <w:rPr>
                <w:rFonts w:ascii="IranNastaliq" w:hAnsi="IranNastaliq" w:cs="B Zar" w:hint="cs"/>
                <w:i/>
                <w:iCs/>
                <w:sz w:val="24"/>
                <w:szCs w:val="24"/>
                <w:rtl/>
              </w:rPr>
              <w:t xml:space="preserve"> </w:t>
            </w:r>
          </w:p>
          <w:p w14:paraId="766EB12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hint="cs"/>
                <w:sz w:val="24"/>
                <w:szCs w:val="24"/>
                <w:rtl/>
                <w:lang w:bidi="fa-IR"/>
              </w:rPr>
              <w:t>اب</w:t>
            </w:r>
            <w:r w:rsidRPr="00CD4438">
              <w:rPr>
                <w:rFonts w:ascii="IranNastaliq" w:hAnsi="IranNastaliq" w:cs="B Zar"/>
                <w:sz w:val="24"/>
                <w:szCs w:val="24"/>
                <w:rtl/>
                <w:lang w:bidi="fa-IR"/>
              </w:rPr>
              <w:t xml:space="preserve">راهیمی،م؛ طاهر،م؛ و حسین خانزاده، ع.ع.(1402). اثربخشی واقعیت درمانی مبتنی بر پذیرش مثبت بی قید و شرط خود بر نگرش به باروری و فرزندآوری مادران فرزند با اختلالات طیف اوتیسم. </w:t>
            </w:r>
            <w:r w:rsidRPr="00CD4438">
              <w:rPr>
                <w:rFonts w:ascii="IranNastaliq" w:hAnsi="IranNastaliq" w:cs="B Zar"/>
                <w:i/>
                <w:iCs/>
                <w:sz w:val="24"/>
                <w:szCs w:val="24"/>
                <w:rtl/>
                <w:lang w:bidi="fa-IR"/>
              </w:rPr>
              <w:t>روانشناسی افراد استثنایی</w:t>
            </w:r>
            <w:r w:rsidRPr="00CD4438">
              <w:rPr>
                <w:rFonts w:ascii="IranNastaliq" w:hAnsi="IranNastaliq" w:cs="B Zar"/>
                <w:sz w:val="24"/>
                <w:szCs w:val="24"/>
                <w:rtl/>
                <w:lang w:bidi="fa-IR"/>
              </w:rPr>
              <w:t>، 13(50)، 159-186.</w:t>
            </w:r>
          </w:p>
          <w:p w14:paraId="0F8EC7F0"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ادیب صابر، ف؛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انصاری کلاچای، س؛ شجاعی، م؛ دانشفر، ا. (1399). اثربخشی تمرین تکنیک های کاراته بر تعادل و رفتارهای کلیشه ای کودکان مبتلا به اختلال طیف اوتیسم. </w:t>
            </w:r>
            <w:r w:rsidRPr="00CD4438">
              <w:rPr>
                <w:rFonts w:ascii="IranNastaliq" w:hAnsi="IranNastaliq" w:cs="B Zar"/>
                <w:i/>
                <w:iCs/>
                <w:sz w:val="24"/>
                <w:szCs w:val="24"/>
                <w:rtl/>
                <w:lang w:bidi="fa-IR"/>
              </w:rPr>
              <w:t>روانشناسی افراد استثنایی</w:t>
            </w:r>
            <w:r w:rsidRPr="00CD4438">
              <w:rPr>
                <w:rFonts w:ascii="IranNastaliq" w:hAnsi="IranNastaliq" w:cs="B Zar"/>
                <w:sz w:val="24"/>
                <w:szCs w:val="24"/>
                <w:rtl/>
                <w:lang w:bidi="fa-IR"/>
              </w:rPr>
              <w:t>، 10(39)، 55-78.</w:t>
            </w:r>
          </w:p>
          <w:p w14:paraId="7399007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ادیب صابر، ف؛ شجاعی، م؛ دانشفر،ا؛ و حسین خانزاده، ع.ع. (1399). تاثیر آموزش تکنیک‌های کاتا بر عادت های خواب پسران با اختلال طیف اوتیسم.</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۷ (۴) :۱۲۸-۱۱۲</w:t>
            </w:r>
          </w:p>
          <w:p w14:paraId="4FB339CE"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ادیب صابر، ف؛ شجاعی، م؛ دانشور، ا؛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(1398). تأثیر تمرین در آب بر رفتارهای کلیشه</w:t>
            </w:r>
            <w:r w:rsidRPr="00CD4438">
              <w:rPr>
                <w:rFonts w:ascii="IranNastaliq" w:hAnsi="IranNastaliq" w:cs="B Zar"/>
                <w:sz w:val="24"/>
                <w:szCs w:val="24"/>
                <w:lang w:bidi="fa-IR"/>
              </w:rPr>
              <w:t>‌</w:t>
            </w:r>
            <w:r w:rsidRPr="00CD4438">
              <w:rPr>
                <w:rFonts w:ascii="IranNastaliq" w:hAnsi="IranNastaliq" w:cs="B Zar"/>
                <w:sz w:val="24"/>
                <w:szCs w:val="24"/>
                <w:rtl/>
                <w:lang w:bidi="fa-IR"/>
              </w:rPr>
              <w:t>ای و عادت</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خواب کودکان دارای اختلال طیف اوتیسم. </w:t>
            </w:r>
            <w:r w:rsidRPr="00CD4438">
              <w:rPr>
                <w:rFonts w:ascii="IranNastaliq" w:hAnsi="IranNastaliq" w:cs="B Zar"/>
                <w:i/>
                <w:iCs/>
                <w:sz w:val="24"/>
                <w:szCs w:val="24"/>
                <w:rtl/>
                <w:lang w:bidi="fa-IR"/>
              </w:rPr>
              <w:t>فصلنامه مطالعات ناتوانی</w:t>
            </w:r>
            <w:r w:rsidRPr="00CD4438">
              <w:rPr>
                <w:rFonts w:ascii="IranNastaliq" w:hAnsi="IranNastaliq" w:cs="B Zar"/>
                <w:sz w:val="24"/>
                <w:szCs w:val="24"/>
                <w:rtl/>
                <w:lang w:bidi="fa-IR"/>
              </w:rPr>
              <w:t>، 9، 110.</w:t>
            </w:r>
          </w:p>
          <w:p w14:paraId="29BD81C2"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استوی، ا؛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 خسروجاوید، م؛  موسوی، س. (1394). تأثیر آموزش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های دوست</w:t>
            </w:r>
            <w:r w:rsidRPr="00CD4438">
              <w:rPr>
                <w:rFonts w:ascii="IranNastaliq" w:hAnsi="IranNastaliq" w:cs="B Zar"/>
                <w:sz w:val="24"/>
                <w:szCs w:val="24"/>
                <w:lang w:bidi="fa-IR"/>
              </w:rPr>
              <w:t>‌</w:t>
            </w:r>
            <w:r w:rsidRPr="00CD4438">
              <w:rPr>
                <w:rFonts w:ascii="IranNastaliq" w:hAnsi="IranNastaliq" w:cs="B Zar"/>
                <w:sz w:val="24"/>
                <w:szCs w:val="24"/>
                <w:rtl/>
                <w:lang w:bidi="fa-IR"/>
              </w:rPr>
              <w:t>یابی در افزایش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اجتماعی کودکان مبتلا به اختلال اوتیسم.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11، 306-298.</w:t>
            </w:r>
          </w:p>
          <w:p w14:paraId="6627B4DC"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استوی،ا؛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ساکت، م؛ و محمدی، ح. (1395). مقایسه استرس ادراک شده،  انسجام خانوادگی و خودپنداره مادران کودکان با اختلال اتیسم و عادی.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16(3)،14-21</w:t>
            </w:r>
            <w:r w:rsidRPr="00CD4438">
              <w:rPr>
                <w:rFonts w:ascii="IranNastaliq" w:hAnsi="IranNastaliq" w:cs="B Zar"/>
                <w:sz w:val="24"/>
                <w:szCs w:val="24"/>
                <w:lang w:bidi="fa-IR"/>
              </w:rPr>
              <w:t>.</w:t>
            </w:r>
          </w:p>
          <w:p w14:paraId="1C523D68"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اسماعیل پناه املشی، ز؛ حسین خانزاده، ع.ع، اکبری، ب؛ و مقتدر، ل. (1401).   مقایسه اثربخشی آموزش شناختی رفتاری با مداخله مبتنی بر پذیرش و تعهد بر حرمت خود مادران دارای کودک با اختلال طیف اوتیسم.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،9(2): 1-30.</w:t>
            </w:r>
          </w:p>
          <w:p w14:paraId="1A0A7E53"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اسماعیل</w:t>
            </w:r>
            <w:r w:rsidRPr="00CD4438">
              <w:rPr>
                <w:rFonts w:ascii="IranNastaliq" w:hAnsi="IranNastaliq" w:cs="B Zar"/>
                <w:sz w:val="24"/>
                <w:szCs w:val="24"/>
                <w:rtl/>
                <w:lang w:bidi="fa-IR"/>
              </w:rPr>
              <w:softHyphen/>
              <w:t>پناه املشی، ز؛ حسین</w:t>
            </w:r>
            <w:r w:rsidRPr="00CD4438">
              <w:rPr>
                <w:rFonts w:ascii="IranNastaliq" w:hAnsi="IranNastaliq" w:cs="B Zar"/>
                <w:sz w:val="24"/>
                <w:szCs w:val="24"/>
                <w:rtl/>
                <w:lang w:bidi="fa-IR"/>
              </w:rPr>
              <w:softHyphen/>
              <w:t xml:space="preserve">خانزاده، ع.ع؛ اکبری، ب؛ مقتدر، ل. (1400). ویژگی های روان سنجی پرسشنامه خودکارآمدپنداری والدگری. </w:t>
            </w:r>
            <w:r w:rsidRPr="00CD4438">
              <w:rPr>
                <w:rFonts w:ascii="IranNastaliq" w:hAnsi="IranNastaliq" w:cs="B Zar"/>
                <w:i/>
                <w:iCs/>
                <w:sz w:val="24"/>
                <w:szCs w:val="24"/>
                <w:rtl/>
                <w:lang w:bidi="fa-IR"/>
              </w:rPr>
              <w:t>مجله علوم روانشناختی</w:t>
            </w:r>
            <w:r w:rsidRPr="00CD4438">
              <w:rPr>
                <w:rFonts w:ascii="IranNastaliq" w:hAnsi="IranNastaliq" w:cs="B Zar"/>
                <w:sz w:val="24"/>
                <w:szCs w:val="24"/>
                <w:rtl/>
                <w:lang w:bidi="fa-IR"/>
              </w:rPr>
              <w:t>، 20(102)، 939-951.</w:t>
            </w:r>
          </w:p>
          <w:p w14:paraId="1F9CEAD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اسماعیل‌پناه املشی، ز؛ حسین‌خانزاده، ع.ع؛ اکبری، ب؛ و مقتدر، ل. (1401). مقایسه اثربخشی آموزش شناختی رفتاری با مداخله مبتنی بر پذیرش و تعهد بر حرمت خود مادران دارای کودک با اختلال طیف اوتیسم.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۹ (۲)،۶۴-۵۰.</w:t>
            </w:r>
          </w:p>
          <w:p w14:paraId="61E9951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افروز، غ؛ حسین خانزاده، ع؛ بابای، م؛ و رشیدی، م. (1390). بررسی مهارت های اجتماعی دانش آموزان آهسته گام از دیدگاه معلمان. </w:t>
            </w:r>
            <w:r w:rsidRPr="00CD4438">
              <w:rPr>
                <w:rFonts w:ascii="IranNastaliq" w:hAnsi="IranNastaliq" w:cs="B Zar"/>
                <w:i/>
                <w:iCs/>
                <w:sz w:val="24"/>
                <w:szCs w:val="24"/>
                <w:rtl/>
                <w:lang w:bidi="fa-IR"/>
              </w:rPr>
              <w:t>فصلنامه کودکان استثنایی</w:t>
            </w:r>
            <w:r w:rsidRPr="00CD4438">
              <w:rPr>
                <w:rFonts w:ascii="IranNastaliq" w:hAnsi="IranNastaliq" w:cs="B Zar"/>
                <w:sz w:val="24"/>
                <w:szCs w:val="24"/>
                <w:rtl/>
                <w:lang w:bidi="fa-IR"/>
              </w:rPr>
              <w:t>، 1، 24-1.</w:t>
            </w:r>
          </w:p>
          <w:p w14:paraId="59097789"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افروز، غ؛ حسین خانزاده، ع؛ و بابایی، م. (1390). ارزيابي مهارت هاي اجتماعي دانش آموزان كم</w:t>
            </w:r>
            <w:r w:rsidRPr="00CD4438">
              <w:rPr>
                <w:rFonts w:ascii="IranNastaliq" w:hAnsi="IranNastaliq" w:cs="B Zar"/>
                <w:sz w:val="24"/>
                <w:szCs w:val="24"/>
                <w:rtl/>
                <w:lang w:bidi="fa-IR"/>
              </w:rPr>
              <w:softHyphen/>
              <w:t>توان ذهني جهت طراحي برنامه هاي مداخله اي، دو فصلنامه</w:t>
            </w:r>
            <w:r w:rsidRPr="00CD4438">
              <w:rPr>
                <w:rFonts w:ascii="IranNastaliq" w:hAnsi="IranNastaliq" w:cs="B Zar"/>
                <w:i/>
                <w:iCs/>
                <w:sz w:val="24"/>
                <w:szCs w:val="24"/>
                <w:rtl/>
                <w:lang w:bidi="fa-IR"/>
              </w:rPr>
              <w:t xml:space="preserve"> علمي- پژوهشي کودکان استثنايي</w:t>
            </w:r>
            <w:r w:rsidRPr="00CD4438">
              <w:rPr>
                <w:rFonts w:ascii="IranNastaliq" w:hAnsi="IranNastaliq" w:cs="B Zar"/>
                <w:sz w:val="24"/>
                <w:szCs w:val="24"/>
                <w:rtl/>
                <w:lang w:bidi="fa-IR"/>
              </w:rPr>
              <w:t xml:space="preserve"> ، 2، 5-23. </w:t>
            </w:r>
          </w:p>
          <w:p w14:paraId="5B3B96F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افروز، غ؛ ملتفت، ق؛غلامعلی لواسانی، 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ساداتی، س؛ و البرزی، ش. (1386). اثربخشی آموزش مهارت های خودنظم بخشی بر عملکرد تحصیلی دانش آموزان نابینا، </w:t>
            </w:r>
            <w:r w:rsidRPr="00CD4438">
              <w:rPr>
                <w:rFonts w:ascii="IranNastaliq" w:hAnsi="IranNastaliq" w:cs="B Zar"/>
                <w:i/>
                <w:iCs/>
                <w:sz w:val="24"/>
                <w:szCs w:val="24"/>
                <w:rtl/>
                <w:lang w:bidi="fa-IR"/>
              </w:rPr>
              <w:t>مجله پژوهش در حیطه کودکان استثنایی</w:t>
            </w:r>
            <w:r w:rsidRPr="00CD4438">
              <w:rPr>
                <w:rFonts w:ascii="IranNastaliq" w:hAnsi="IranNastaliq" w:cs="B Zar"/>
                <w:sz w:val="24"/>
                <w:szCs w:val="24"/>
                <w:rtl/>
                <w:lang w:bidi="fa-IR"/>
              </w:rPr>
              <w:t>، 7، 186-169</w:t>
            </w:r>
            <w:r w:rsidRPr="00CD4438">
              <w:rPr>
                <w:rFonts w:ascii="IranNastaliq" w:hAnsi="IranNastaliq" w:cs="B Zar"/>
                <w:sz w:val="24"/>
                <w:szCs w:val="24"/>
                <w:lang w:bidi="fa-IR"/>
              </w:rPr>
              <w:t>.</w:t>
            </w:r>
          </w:p>
          <w:p w14:paraId="181C480C"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 xml:space="preserve">امانی ساری بگلو، ج؛ بابایی سنگلجی،م؛ و حسین‌خانزاده، ع.ع. (1394).تحلیل کانونی رابطه فرهنگ سازمانی مدارس بر اساس ابعاد هافستد با نیازهای روانی اساسی دانش‌آموزان.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۲ (۴) :۱۲۴-۱۱۳</w:t>
            </w:r>
          </w:p>
          <w:p w14:paraId="1004A990"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امراللهی، ف؛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( 1396). تأثیر تکنیک خودآموزی بر بهبود مهارت خواندن و خودکارآمدی تحصیلی در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با نشانگان نارساخوانی. </w:t>
            </w:r>
            <w:r w:rsidRPr="00CD4438">
              <w:rPr>
                <w:rFonts w:ascii="IranNastaliq" w:hAnsi="IranNastaliq" w:cs="B Zar"/>
                <w:i/>
                <w:iCs/>
                <w:sz w:val="24"/>
                <w:szCs w:val="24"/>
                <w:rtl/>
                <w:lang w:bidi="fa-IR"/>
              </w:rPr>
              <w:t>افراد استثنایی</w:t>
            </w:r>
            <w:r w:rsidRPr="00CD4438">
              <w:rPr>
                <w:rFonts w:ascii="IranNastaliq" w:hAnsi="IranNastaliq" w:cs="B Zar"/>
                <w:sz w:val="24"/>
                <w:szCs w:val="24"/>
                <w:rtl/>
                <w:lang w:bidi="fa-IR"/>
              </w:rPr>
              <w:t>، 25، 74-53.</w:t>
            </w:r>
          </w:p>
          <w:p w14:paraId="1DE9AB7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امیرالسادات هفشجانی، ف؛ اکبری، ب؛ حسین خانزاده، ع.ع؛ ابوالقاسمی، ع. (1400). ساختار عاملی، پایایی و روایی مقیاس ارتقاء یافته اضطراب کودکان اسپنس فرم کوتاه</w:t>
            </w:r>
            <w:r w:rsidRPr="00CD4438">
              <w:rPr>
                <w:rFonts w:ascii="IranNastaliq" w:hAnsi="IranNastaliq" w:cs="B Zar"/>
                <w:sz w:val="24"/>
                <w:szCs w:val="24"/>
                <w:lang w:bidi="fa-IR"/>
              </w:rPr>
              <w:t>.</w:t>
            </w:r>
            <w:r w:rsidRPr="00CD4438">
              <w:rPr>
                <w:rFonts w:ascii="Cambria" w:hAnsi="Cambria" w:cs="Cambria"/>
                <w:sz w:val="24"/>
                <w:szCs w:val="24"/>
                <w:lang w:bidi="fa-IR"/>
              </w:rPr>
              <w:t> </w:t>
            </w:r>
            <w:r w:rsidRPr="00CD4438">
              <w:rPr>
                <w:rFonts w:ascii="IranNastaliq" w:hAnsi="IranNastaliq" w:cs="B Zar"/>
                <w:i/>
                <w:iCs/>
                <w:sz w:val="24"/>
                <w:szCs w:val="24"/>
                <w:rtl/>
                <w:lang w:bidi="fa-IR"/>
              </w:rPr>
              <w:t>مجله دانشکده پزشکی دانشگاه علوم پزشکی مشهد</w:t>
            </w:r>
            <w:r w:rsidRPr="00CD4438">
              <w:rPr>
                <w:rFonts w:ascii="IranNastaliq" w:hAnsi="IranNastaliq" w:cs="B Zar"/>
                <w:sz w:val="24"/>
                <w:szCs w:val="24"/>
                <w:rtl/>
                <w:lang w:bidi="fa-IR"/>
              </w:rPr>
              <w:t>، 5، 64، 3940-3952.</w:t>
            </w:r>
          </w:p>
          <w:p w14:paraId="2862D562"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امیرالسادات هفشجانی، ف؛ اکبری، ب؛ حسین‌خانزاده، ع.ع.؛ ابوالقاسمی، ب. (1401). طراحی مداخله چندوجهی و ارزیابی اثربخشی آن در کاهش اضطراب کودکان. </w:t>
            </w:r>
            <w:r w:rsidRPr="00CD4438">
              <w:rPr>
                <w:rFonts w:ascii="IranNastaliq" w:hAnsi="IranNastaliq" w:cs="B Zar"/>
                <w:i/>
                <w:iCs/>
                <w:sz w:val="24"/>
                <w:szCs w:val="24"/>
                <w:rtl/>
                <w:lang w:bidi="fa-IR"/>
              </w:rPr>
              <w:t>دو فصلنامه روان‌شناختی نوجوان و جوان</w:t>
            </w:r>
            <w:r w:rsidRPr="00CD4438">
              <w:rPr>
                <w:rFonts w:ascii="IranNastaliq" w:hAnsi="IranNastaliq" w:cs="B Zar"/>
                <w:sz w:val="24"/>
                <w:szCs w:val="24"/>
                <w:rtl/>
                <w:lang w:bidi="fa-IR"/>
              </w:rPr>
              <w:t>، 3، 1، 354-371.</w:t>
            </w:r>
          </w:p>
          <w:p w14:paraId="72A0E771"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ایلاتی‌زاده ف؛ شاکری‌نیا ا؛ حسین‌خانزاده ع.ع. (1402). مقایسه نشخوار فکری و اضطراب در مادران دانش‌آموزان با و بدون نیازهای ویژه در دوران همه‌گیری کووید- ۱۹.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۱ (۱۷۳) ،۲۴-۳۴.</w:t>
            </w:r>
          </w:p>
          <w:p w14:paraId="21DBC7E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آزادی</w:t>
            </w:r>
            <w:r w:rsidRPr="00CD4438">
              <w:rPr>
                <w:rFonts w:ascii="IranNastaliq" w:hAnsi="IranNastaliq" w:cs="B Zar"/>
                <w:sz w:val="24"/>
                <w:szCs w:val="24"/>
                <w:lang w:bidi="fa-IR"/>
              </w:rPr>
              <w:t>‌</w:t>
            </w:r>
            <w:r w:rsidRPr="00CD4438">
              <w:rPr>
                <w:rFonts w:ascii="IranNastaliq" w:hAnsi="IranNastaliq" w:cs="B Zar"/>
                <w:sz w:val="24"/>
                <w:szCs w:val="24"/>
                <w:rtl/>
                <w:lang w:bidi="fa-IR"/>
              </w:rPr>
              <w:t>منش، پ؛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حکیم</w:t>
            </w:r>
            <w:r w:rsidRPr="00CD4438">
              <w:rPr>
                <w:rFonts w:ascii="IranNastaliq" w:hAnsi="IranNastaliq" w:cs="B Zar"/>
                <w:sz w:val="24"/>
                <w:szCs w:val="24"/>
                <w:lang w:bidi="fa-IR"/>
              </w:rPr>
              <w:t>‌</w:t>
            </w:r>
            <w:r w:rsidRPr="00CD4438">
              <w:rPr>
                <w:rFonts w:ascii="IranNastaliq" w:hAnsi="IranNastaliq" w:cs="B Zar"/>
                <w:sz w:val="24"/>
                <w:szCs w:val="24"/>
                <w:rtl/>
                <w:lang w:bidi="fa-IR"/>
              </w:rPr>
              <w:t>جوادی، م؛ وطن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خواه، م. ( 1396). اثر بخشی بازی درمانی عروسکی بر پرخاشگری کودکان مبتلا به اختلال بیش‌فعالی/نارسایی توجه. </w:t>
            </w:r>
            <w:r w:rsidRPr="00CD4438">
              <w:rPr>
                <w:rFonts w:ascii="IranNastaliq" w:hAnsi="IranNastaliq" w:cs="B Zar"/>
                <w:i/>
                <w:iCs/>
                <w:sz w:val="24"/>
                <w:szCs w:val="24"/>
                <w:rtl/>
                <w:lang w:bidi="fa-IR"/>
              </w:rPr>
              <w:t>مجله پزشکی ارومیه</w:t>
            </w:r>
            <w:r w:rsidRPr="00CD4438">
              <w:rPr>
                <w:rFonts w:ascii="IranNastaliq" w:hAnsi="IranNastaliq" w:cs="B Zar"/>
                <w:sz w:val="24"/>
                <w:szCs w:val="24"/>
                <w:rtl/>
                <w:lang w:bidi="fa-IR"/>
              </w:rPr>
              <w:t>، 2، 90-83</w:t>
            </w:r>
            <w:r w:rsidRPr="00CD4438">
              <w:rPr>
                <w:rFonts w:ascii="IranNastaliq" w:hAnsi="IranNastaliq" w:cs="B Zar"/>
                <w:sz w:val="24"/>
                <w:szCs w:val="24"/>
                <w:lang w:bidi="fa-IR"/>
              </w:rPr>
              <w:t>.</w:t>
            </w:r>
          </w:p>
          <w:p w14:paraId="07908120"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آزادی‌منش، پ؛ حسین خانزاده، ع.ع؛ ابولقاسمی، ع. (1400). تأثیر تلفیقی آموزش</w:t>
            </w:r>
            <w:r w:rsidRPr="00CD4438">
              <w:rPr>
                <w:rFonts w:ascii="IranNastaliq" w:hAnsi="IranNastaliq" w:cs="B Zar"/>
                <w:sz w:val="24"/>
                <w:szCs w:val="24"/>
                <w:lang w:bidi="fa-IR"/>
              </w:rPr>
              <w:t>‌</w:t>
            </w:r>
            <w:r w:rsidRPr="00CD4438">
              <w:rPr>
                <w:rFonts w:ascii="IranNastaliq" w:hAnsi="IranNastaliq" w:cs="B Zar"/>
                <w:sz w:val="24"/>
                <w:szCs w:val="24"/>
                <w:rtl/>
                <w:lang w:bidi="fa-IR"/>
              </w:rPr>
              <w:t>های کنش</w:t>
            </w:r>
            <w:r w:rsidRPr="00CD4438">
              <w:rPr>
                <w:rFonts w:ascii="IranNastaliq" w:hAnsi="IranNastaliq" w:cs="B Zar"/>
                <w:sz w:val="24"/>
                <w:szCs w:val="24"/>
                <w:lang w:bidi="fa-IR"/>
              </w:rPr>
              <w:t>‌</w:t>
            </w:r>
            <w:r w:rsidRPr="00CD4438">
              <w:rPr>
                <w:rFonts w:ascii="IranNastaliq" w:hAnsi="IranNastaliq" w:cs="B Zar"/>
                <w:sz w:val="24"/>
                <w:szCs w:val="24"/>
                <w:rtl/>
                <w:lang w:bidi="fa-IR"/>
              </w:rPr>
              <w:t>های اجرایی به کودکان با اختلال نارسایی ‌توجه/ بیش‌فعالی ، روش</w:t>
            </w:r>
            <w:r w:rsidRPr="00CD4438">
              <w:rPr>
                <w:rFonts w:ascii="IranNastaliq" w:hAnsi="IranNastaliq" w:cs="B Zar"/>
                <w:sz w:val="24"/>
                <w:szCs w:val="24"/>
                <w:lang w:bidi="fa-IR"/>
              </w:rPr>
              <w:t>‌</w:t>
            </w:r>
            <w:r w:rsidRPr="00CD4438">
              <w:rPr>
                <w:rFonts w:ascii="IranNastaliq" w:hAnsi="IranNastaliq" w:cs="B Zar"/>
                <w:sz w:val="24"/>
                <w:szCs w:val="24"/>
                <w:rtl/>
                <w:lang w:bidi="fa-IR"/>
              </w:rPr>
              <w:t>های تغییر رفتار به والدین، و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ارتباطی به همسالان بر بهبود رابطه با والدین. </w:t>
            </w:r>
            <w:r w:rsidRPr="00CD4438">
              <w:rPr>
                <w:rFonts w:ascii="IranNastaliq" w:hAnsi="IranNastaliq" w:cs="B Zar"/>
                <w:i/>
                <w:iCs/>
                <w:sz w:val="24"/>
                <w:szCs w:val="24"/>
                <w:rtl/>
                <w:lang w:bidi="fa-IR"/>
              </w:rPr>
              <w:t>روانشناسی افراد استثنایی</w:t>
            </w:r>
            <w:r w:rsidRPr="00CD4438">
              <w:rPr>
                <w:rFonts w:ascii="IranNastaliq" w:hAnsi="IranNastaliq" w:cs="B Zar"/>
                <w:sz w:val="24"/>
                <w:szCs w:val="24"/>
                <w:rtl/>
                <w:lang w:bidi="fa-IR"/>
              </w:rPr>
              <w:t>، 11(42)، 27-57.</w:t>
            </w:r>
          </w:p>
          <w:p w14:paraId="4DB64F70"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آزادی</w:t>
            </w:r>
            <w:r w:rsidRPr="00CD4438">
              <w:rPr>
                <w:rFonts w:ascii="IranNastaliq" w:hAnsi="IranNastaliq" w:cs="B Zar"/>
                <w:sz w:val="24"/>
                <w:szCs w:val="24"/>
                <w:lang w:bidi="fa-IR"/>
              </w:rPr>
              <w:t>‌</w:t>
            </w:r>
            <w:r w:rsidRPr="00CD4438">
              <w:rPr>
                <w:rFonts w:ascii="IranNastaliq" w:hAnsi="IranNastaliq" w:cs="B Zar"/>
                <w:sz w:val="24"/>
                <w:szCs w:val="24"/>
                <w:rtl/>
                <w:lang w:bidi="fa-IR"/>
              </w:rPr>
              <w:t>منش، پ؛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ابوالقاسمی، ع. (1400). تأثیر مداخله چندوجهی در سطوح مختلف کودک، والدین، و همسالان بر بهبود حافظه فعال کودکان مبتلا به اختلال نارسایی توجه/ فزون کنشی. </w:t>
            </w:r>
            <w:r w:rsidRPr="00CD4438">
              <w:rPr>
                <w:rFonts w:ascii="IranNastaliq" w:hAnsi="IranNastaliq" w:cs="B Zar"/>
                <w:i/>
                <w:iCs/>
                <w:sz w:val="24"/>
                <w:szCs w:val="24"/>
                <w:rtl/>
                <w:lang w:bidi="fa-IR"/>
              </w:rPr>
              <w:t>مطالعات روانشناختی</w:t>
            </w:r>
            <w:r w:rsidRPr="00CD4438">
              <w:rPr>
                <w:rFonts w:ascii="IranNastaliq" w:hAnsi="IranNastaliq" w:cs="B Zar"/>
                <w:sz w:val="24"/>
                <w:szCs w:val="24"/>
                <w:rtl/>
                <w:lang w:bidi="fa-IR"/>
              </w:rPr>
              <w:t>، 17(4), 99-119.</w:t>
            </w:r>
          </w:p>
          <w:p w14:paraId="661258F9"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آزادی</w:t>
            </w:r>
            <w:r w:rsidRPr="00CD4438">
              <w:rPr>
                <w:rFonts w:ascii="IranNastaliq" w:hAnsi="IranNastaliq" w:cs="B Zar"/>
                <w:sz w:val="24"/>
                <w:szCs w:val="24"/>
                <w:lang w:bidi="fa-IR"/>
              </w:rPr>
              <w:t>‌</w:t>
            </w:r>
            <w:r w:rsidRPr="00CD4438">
              <w:rPr>
                <w:rFonts w:ascii="IranNastaliq" w:hAnsi="IranNastaliq" w:cs="B Zar"/>
                <w:sz w:val="24"/>
                <w:szCs w:val="24"/>
                <w:rtl/>
                <w:lang w:bidi="fa-IR"/>
              </w:rPr>
              <w:t>منش، پ؛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و حکیم</w:t>
            </w:r>
            <w:r w:rsidRPr="00CD4438">
              <w:rPr>
                <w:rFonts w:ascii="IranNastaliq" w:hAnsi="IranNastaliq" w:cs="B Zar"/>
                <w:sz w:val="24"/>
                <w:szCs w:val="24"/>
                <w:lang w:bidi="fa-IR"/>
              </w:rPr>
              <w:t>‌</w:t>
            </w:r>
            <w:r w:rsidRPr="00CD4438">
              <w:rPr>
                <w:rFonts w:ascii="IranNastaliq" w:hAnsi="IranNastaliq" w:cs="B Zar"/>
                <w:sz w:val="24"/>
                <w:szCs w:val="24"/>
                <w:rtl/>
                <w:lang w:bidi="fa-IR"/>
              </w:rPr>
              <w:t>جوادی، م. (1397). اثربخشی بازی</w:t>
            </w:r>
            <w:r w:rsidRPr="00CD4438">
              <w:rPr>
                <w:rFonts w:ascii="IranNastaliq" w:hAnsi="IranNastaliq" w:cs="B Zar"/>
                <w:sz w:val="24"/>
                <w:szCs w:val="24"/>
                <w:lang w:bidi="fa-IR"/>
              </w:rPr>
              <w:t>‌</w:t>
            </w:r>
            <w:r w:rsidRPr="00CD4438">
              <w:rPr>
                <w:rFonts w:ascii="IranNastaliq" w:hAnsi="IranNastaliq" w:cs="B Zar"/>
                <w:sz w:val="24"/>
                <w:szCs w:val="24"/>
                <w:rtl/>
                <w:lang w:bidi="fa-IR"/>
              </w:rPr>
              <w:t>درمانی عروسکی بر بهبود مهارت‌های اجتماعی کودکان مبتلا به اختلال بیش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فعالی/نارسایی توجه. </w:t>
            </w:r>
            <w:r w:rsidRPr="00CD4438">
              <w:rPr>
                <w:rFonts w:ascii="IranNastaliq" w:hAnsi="IranNastaliq" w:cs="B Zar"/>
                <w:i/>
                <w:iCs/>
                <w:sz w:val="24"/>
                <w:szCs w:val="24"/>
                <w:rtl/>
                <w:lang w:bidi="fa-IR"/>
              </w:rPr>
              <w:t>مجله مطالعات ناتوانی</w:t>
            </w:r>
            <w:r w:rsidRPr="00CD4438">
              <w:rPr>
                <w:rFonts w:ascii="IranNastaliq" w:hAnsi="IranNastaliq" w:cs="B Zar"/>
                <w:sz w:val="24"/>
                <w:szCs w:val="24"/>
                <w:rtl/>
                <w:lang w:bidi="fa-IR"/>
              </w:rPr>
              <w:t>، 44(8)، 7-1.</w:t>
            </w:r>
          </w:p>
          <w:p w14:paraId="68EC27C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آقاجانی، 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اکبری، ب؛ میرارضگر، م. (1396). اثربخشی آموزش مثبت نگری اسلامی بر احساس خشم و رضایت از زندگی مادران کودکان با نیازهای ویژه.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7، 32-32</w:t>
            </w:r>
            <w:r w:rsidRPr="00CD4438">
              <w:rPr>
                <w:rFonts w:ascii="IranNastaliq" w:hAnsi="IranNastaliq" w:cs="B Zar"/>
                <w:sz w:val="24"/>
                <w:szCs w:val="24"/>
                <w:lang w:bidi="fa-IR"/>
              </w:rPr>
              <w:t xml:space="preserve">. </w:t>
            </w:r>
          </w:p>
          <w:p w14:paraId="46BE65D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آقاجانی، ن؛ حسین خانزاده، ع؛ و کافی، م. (1394). اثربخشی آموزش نرم افزار ان بک در بهبود حافظه فعال دانش آموزان نارساخوان. </w:t>
            </w:r>
            <w:r w:rsidRPr="00CD4438">
              <w:rPr>
                <w:rFonts w:ascii="IranNastaliq" w:hAnsi="IranNastaliq" w:cs="B Zar"/>
                <w:i/>
                <w:iCs/>
                <w:sz w:val="24"/>
                <w:szCs w:val="24"/>
                <w:rtl/>
                <w:lang w:bidi="fa-IR"/>
              </w:rPr>
              <w:t>مجله ناتوانی های یادگیری</w:t>
            </w:r>
            <w:r w:rsidRPr="00CD4438">
              <w:rPr>
                <w:rFonts w:ascii="IranNastaliq" w:hAnsi="IranNastaliq" w:cs="B Zar"/>
                <w:sz w:val="24"/>
                <w:szCs w:val="24"/>
                <w:rtl/>
                <w:lang w:bidi="fa-IR"/>
              </w:rPr>
              <w:t>، 4، 21-7.</w:t>
            </w:r>
          </w:p>
          <w:p w14:paraId="1155C89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آهنگر قربانی، ز؛ حسین خانزاده، ع؛ و خسرو جاوید، م. (1393). تاثیر آموزش کنش های اجرایی بر کاهش اختلال های رفتاری دانش آموزان نارساخوان، </w:t>
            </w:r>
            <w:r w:rsidRPr="00CD4438">
              <w:rPr>
                <w:rFonts w:ascii="IranNastaliq" w:hAnsi="IranNastaliq" w:cs="B Zar"/>
                <w:i/>
                <w:iCs/>
                <w:sz w:val="24"/>
                <w:szCs w:val="24"/>
                <w:rtl/>
                <w:lang w:bidi="fa-IR"/>
              </w:rPr>
              <w:t>فصلنامه کودکان استثنایی</w:t>
            </w:r>
            <w:r w:rsidRPr="00CD4438">
              <w:rPr>
                <w:rFonts w:ascii="IranNastaliq" w:hAnsi="IranNastaliq" w:cs="B Zar"/>
                <w:sz w:val="24"/>
                <w:szCs w:val="24"/>
                <w:rtl/>
                <w:lang w:bidi="fa-IR"/>
              </w:rPr>
              <w:t>، 14، 16-5</w:t>
            </w:r>
            <w:r w:rsidRPr="00CD4438">
              <w:rPr>
                <w:rFonts w:ascii="IranNastaliq" w:hAnsi="IranNastaliq" w:cs="B Zar"/>
                <w:sz w:val="24"/>
                <w:szCs w:val="24"/>
                <w:lang w:bidi="fa-IR"/>
              </w:rPr>
              <w:t>.</w:t>
            </w:r>
          </w:p>
          <w:p w14:paraId="22FC25E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آهنگر قربانی، ز؛ حسین خانزاده، ع؛ و صادقی، ع. (1394). اثربخشی آموزش کارکردهای اجرایی بر مهارت</w:t>
            </w:r>
            <w:r w:rsidRPr="00CD4438">
              <w:rPr>
                <w:rFonts w:ascii="IranNastaliq" w:hAnsi="IranNastaliq" w:cs="B Zar"/>
                <w:sz w:val="24"/>
                <w:szCs w:val="24"/>
                <w:rtl/>
                <w:lang w:bidi="fa-IR"/>
              </w:rPr>
              <w:softHyphen/>
              <w:t>های اجتماعی دانش</w:t>
            </w:r>
            <w:r w:rsidRPr="00CD4438">
              <w:rPr>
                <w:rFonts w:ascii="IranNastaliq" w:hAnsi="IranNastaliq" w:cs="B Zar"/>
                <w:sz w:val="24"/>
                <w:szCs w:val="24"/>
                <w:rtl/>
                <w:lang w:bidi="fa-IR"/>
              </w:rPr>
              <w:softHyphen/>
              <w:t xml:space="preserve">آموزان با نارساخوانی. </w:t>
            </w:r>
            <w:r w:rsidRPr="00CD4438">
              <w:rPr>
                <w:rFonts w:ascii="IranNastaliq" w:hAnsi="IranNastaliq" w:cs="B Zar"/>
                <w:i/>
                <w:iCs/>
                <w:sz w:val="24"/>
                <w:szCs w:val="24"/>
                <w:rtl/>
                <w:lang w:bidi="fa-IR"/>
              </w:rPr>
              <w:t>فصلنامه افراد استثنایی</w:t>
            </w:r>
            <w:r w:rsidRPr="00CD4438">
              <w:rPr>
                <w:rFonts w:ascii="IranNastaliq" w:hAnsi="IranNastaliq" w:cs="B Zar"/>
                <w:sz w:val="24"/>
                <w:szCs w:val="24"/>
                <w:rtl/>
                <w:lang w:bidi="fa-IR"/>
              </w:rPr>
              <w:t>. 5، 163-186.</w:t>
            </w:r>
          </w:p>
          <w:p w14:paraId="3E464CA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آهنگر، ز؛ حسین خانزاده، ع؛ و خسروجاوید، م. (در دست انتشار).  اثربخشی آموزش کنش</w:t>
            </w:r>
            <w:r w:rsidRPr="00CD4438">
              <w:rPr>
                <w:rFonts w:ascii="IranNastaliq" w:hAnsi="IranNastaliq" w:cs="B Zar"/>
                <w:sz w:val="24"/>
                <w:szCs w:val="24"/>
                <w:lang w:bidi="fa-IR"/>
              </w:rPr>
              <w:t>‌</w:t>
            </w:r>
            <w:r w:rsidRPr="00CD4438">
              <w:rPr>
                <w:rFonts w:ascii="IranNastaliq" w:hAnsi="IranNastaliq" w:cs="B Zar"/>
                <w:sz w:val="24"/>
                <w:szCs w:val="24"/>
                <w:rtl/>
                <w:lang w:bidi="fa-IR"/>
              </w:rPr>
              <w:t>های اجرایی بر  افزایش مهارت های اجتماعی دانش آموزان نارساخوان، مجله روانشناسی افراد استثنایی،  5(19), 111-128.</w:t>
            </w:r>
          </w:p>
          <w:p w14:paraId="29F89989"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باپیرزاده، ا؛  موسوی،  و؛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(1395). اثربخشی راهبردهای تقویت حافظه فعال و ادراک دیداری بر بهبود عملکرد املا در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مبتلا به ناتوانی یادگیری.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6، 183-177.</w:t>
            </w:r>
          </w:p>
          <w:p w14:paraId="4126ECF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باغبان وحیدی،م؛ حسین‌خانزاده، ع.ع؛ و ندایی، ن. (1396).تاثیر آموزش مهارت‌های برقراری ارتباط موثر به مادران کودکان مبتلا به اوتیسم بر بهبود مهارت‌های اجتماعی این کودکان.</w:t>
            </w:r>
            <w:r w:rsidRPr="00CD4438">
              <w:rPr>
                <w:rFonts w:ascii="IranNastaliq" w:hAnsi="IranNastaliq" w:cs="B Zar"/>
                <w:i/>
                <w:iCs/>
                <w:sz w:val="24"/>
                <w:szCs w:val="24"/>
                <w:rtl/>
                <w:lang w:bidi="fa-IR"/>
              </w:rPr>
              <w:t>مجله مطالعات ناتوانی</w:t>
            </w:r>
            <w:r w:rsidRPr="00CD4438">
              <w:rPr>
                <w:rFonts w:ascii="IranNastaliq" w:hAnsi="IranNastaliq" w:cs="B Zar"/>
                <w:sz w:val="24"/>
                <w:szCs w:val="24"/>
                <w:rtl/>
                <w:lang w:bidi="fa-IR"/>
              </w:rPr>
              <w:t>، 7، :۴۴-۴۴</w:t>
            </w:r>
          </w:p>
          <w:p w14:paraId="0D5CC108"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باقری شیخانگفشه، ف؛ حسین خانزاده، ع.ع؛ فراهانی، ح.ا؛ و فتحی آشتیانی، ع.(1402). خشونت خانگی علیه کودکان و زنان طی همه گیری کرونا ویروس ۲۰۱۹ (کووید-۱۹): یک مطالعه مروری سیستماتیک. </w:t>
            </w:r>
            <w:r w:rsidRPr="00CD4438">
              <w:rPr>
                <w:rFonts w:ascii="IranNastaliq" w:hAnsi="IranNastaliq" w:cs="B Zar"/>
                <w:i/>
                <w:iCs/>
                <w:sz w:val="24"/>
                <w:szCs w:val="24"/>
                <w:rtl/>
                <w:lang w:bidi="fa-IR"/>
              </w:rPr>
              <w:t>سلامت و بهداشت</w:t>
            </w:r>
            <w:r w:rsidRPr="00CD4438">
              <w:rPr>
                <w:rFonts w:ascii="IranNastaliq" w:hAnsi="IranNastaliq" w:cs="B Zar"/>
                <w:sz w:val="24"/>
                <w:szCs w:val="24"/>
                <w:rtl/>
                <w:lang w:bidi="fa-IR"/>
              </w:rPr>
              <w:t>، ۱۴ (۲) ،۱۴۰-۱۲۷.</w:t>
            </w:r>
          </w:p>
          <w:p w14:paraId="3A65FD7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باقری شیخانگفشه، ف؛ صادقی چوکامی، ا؛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(1399). اختلالات خوردن در دوره قرنطینة خانگی ناشی از کرونا ویروس 2019 (کووید-19): نامه به سردبیر. </w:t>
            </w:r>
            <w:r w:rsidRPr="00CD4438">
              <w:rPr>
                <w:rFonts w:ascii="IranNastaliq" w:hAnsi="IranNastaliq" w:cs="B Zar"/>
                <w:i/>
                <w:iCs/>
                <w:sz w:val="24"/>
                <w:szCs w:val="24"/>
                <w:rtl/>
                <w:lang w:bidi="fa-IR"/>
              </w:rPr>
              <w:t>مجله دانشگاه علوم پزشکی رفسنجان</w:t>
            </w:r>
            <w:r w:rsidRPr="00CD4438">
              <w:rPr>
                <w:rFonts w:ascii="IranNastaliq" w:hAnsi="IranNastaliq" w:cs="B Zar"/>
                <w:sz w:val="24"/>
                <w:szCs w:val="24"/>
                <w:rtl/>
                <w:lang w:bidi="fa-IR"/>
              </w:rPr>
              <w:t>، 19(7)، 765-770</w:t>
            </w:r>
            <w:r w:rsidRPr="00CD4438">
              <w:rPr>
                <w:rFonts w:ascii="IranNastaliq" w:hAnsi="IranNastaliq" w:cs="B Zar"/>
                <w:sz w:val="24"/>
                <w:szCs w:val="24"/>
                <w:lang w:bidi="fa-IR"/>
              </w:rPr>
              <w:t>.</w:t>
            </w:r>
          </w:p>
          <w:p w14:paraId="75B9827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برجیس، م؛ حکیم جوادی، م؛ طاهر، م؛ غلامعلی لواسانی، غ؛ و حسین خانزاده، ع. (1392). مقایسه میزان نگرانی، امید و معنای زندگی مادران کودکان مبتلا به اوتیسم، کودکان ناشنوا و کودکان با ناتوانی یادگیری، </w:t>
            </w:r>
            <w:r w:rsidRPr="00CD4438">
              <w:rPr>
                <w:rFonts w:ascii="IranNastaliq" w:hAnsi="IranNastaliq" w:cs="B Zar"/>
                <w:i/>
                <w:iCs/>
                <w:sz w:val="24"/>
                <w:szCs w:val="24"/>
                <w:rtl/>
                <w:lang w:bidi="fa-IR"/>
              </w:rPr>
              <w:t>مجله ناتوانی های یادگیری اردبیل</w:t>
            </w:r>
            <w:r w:rsidRPr="00CD4438">
              <w:rPr>
                <w:rFonts w:ascii="IranNastaliq" w:hAnsi="IranNastaliq" w:cs="B Zar"/>
                <w:sz w:val="24"/>
                <w:szCs w:val="24"/>
                <w:rtl/>
                <w:lang w:bidi="fa-IR"/>
              </w:rPr>
              <w:t>، 3، 6-27</w:t>
            </w:r>
            <w:r w:rsidRPr="00CD4438">
              <w:rPr>
                <w:rFonts w:ascii="IranNastaliq" w:hAnsi="IranNastaliq" w:cs="B Zar"/>
                <w:sz w:val="24"/>
                <w:szCs w:val="24"/>
                <w:lang w:bidi="fa-IR"/>
              </w:rPr>
              <w:t>.</w:t>
            </w:r>
          </w:p>
          <w:p w14:paraId="68CFE17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به پژوه، ا؛ حسین خانزاده، ع. (1391). شناسایی مهارت های اجتماعی مورد نیاز دانش آموزان کم توان ذهنی در محیط کلاس درس. </w:t>
            </w:r>
            <w:r w:rsidRPr="00CD4438">
              <w:rPr>
                <w:rFonts w:ascii="IranNastaliq" w:hAnsi="IranNastaliq" w:cs="B Zar"/>
                <w:i/>
                <w:iCs/>
                <w:sz w:val="24"/>
                <w:szCs w:val="24"/>
                <w:rtl/>
                <w:lang w:bidi="fa-IR"/>
              </w:rPr>
              <w:t>فصلنامه مطالعات برنامه درسی ایران</w:t>
            </w:r>
            <w:r w:rsidRPr="00CD4438">
              <w:rPr>
                <w:rFonts w:ascii="IranNastaliq" w:hAnsi="IranNastaliq" w:cs="B Zar"/>
                <w:sz w:val="24"/>
                <w:szCs w:val="24"/>
                <w:rtl/>
                <w:lang w:bidi="fa-IR"/>
              </w:rPr>
              <w:t>، 7، 114-95</w:t>
            </w:r>
            <w:r w:rsidRPr="00CD4438">
              <w:rPr>
                <w:rFonts w:ascii="IranNastaliq" w:hAnsi="IranNastaliq" w:cs="B Zar"/>
                <w:sz w:val="24"/>
                <w:szCs w:val="24"/>
                <w:lang w:bidi="fa-IR"/>
              </w:rPr>
              <w:t>.</w:t>
            </w:r>
          </w:p>
          <w:p w14:paraId="0A091CA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به پژوه، ا؛ و حسین خانزاده، ع. (1392). شناسایی مهارتهای اجتماعی دانش آموزان کم توان ذهنی جهت طراحی برنامه های مداخله ای. </w:t>
            </w:r>
            <w:r w:rsidRPr="00CD4438">
              <w:rPr>
                <w:rFonts w:ascii="IranNastaliq" w:hAnsi="IranNastaliq" w:cs="B Zar"/>
                <w:i/>
                <w:iCs/>
                <w:sz w:val="24"/>
                <w:szCs w:val="24"/>
                <w:rtl/>
                <w:lang w:bidi="fa-IR"/>
              </w:rPr>
              <w:t>مجله مطالعات روانشناختی دانشگاه الزهرا</w:t>
            </w:r>
            <w:r w:rsidRPr="00CD4438">
              <w:rPr>
                <w:rFonts w:ascii="IranNastaliq" w:hAnsi="IranNastaliq" w:cs="B Zar"/>
                <w:sz w:val="24"/>
                <w:szCs w:val="24"/>
                <w:rtl/>
                <w:lang w:bidi="fa-IR"/>
              </w:rPr>
              <w:t>، 7، 141-95</w:t>
            </w:r>
            <w:r w:rsidRPr="00CD4438">
              <w:rPr>
                <w:rFonts w:ascii="IranNastaliq" w:hAnsi="IranNastaliq" w:cs="B Zar"/>
                <w:sz w:val="24"/>
                <w:szCs w:val="24"/>
                <w:lang w:bidi="fa-IR"/>
              </w:rPr>
              <w:t>.</w:t>
            </w:r>
          </w:p>
          <w:p w14:paraId="1A9CC94D"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به</w:t>
            </w:r>
            <w:r w:rsidRPr="00CD4438">
              <w:rPr>
                <w:rFonts w:ascii="IranNastaliq" w:hAnsi="IranNastaliq" w:cs="B Zar"/>
                <w:sz w:val="24"/>
                <w:szCs w:val="24"/>
                <w:lang w:bidi="fa-IR"/>
              </w:rPr>
              <w:t>‌</w:t>
            </w:r>
            <w:r w:rsidRPr="00CD4438">
              <w:rPr>
                <w:rFonts w:ascii="IranNastaliq" w:hAnsi="IranNastaliq" w:cs="B Zar"/>
                <w:sz w:val="24"/>
                <w:szCs w:val="24"/>
                <w:rtl/>
                <w:lang w:bidi="fa-IR"/>
              </w:rPr>
              <w:t>پژوه،  ا؛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سیدنوری، ز؛  یحیی</w:t>
            </w:r>
            <w:r w:rsidRPr="00CD4438">
              <w:rPr>
                <w:rFonts w:ascii="IranNastaliq" w:hAnsi="IranNastaliq" w:cs="B Zar"/>
                <w:sz w:val="24"/>
                <w:szCs w:val="24"/>
                <w:lang w:bidi="fa-IR"/>
              </w:rPr>
              <w:t>‌</w:t>
            </w:r>
            <w:r w:rsidRPr="00CD4438">
              <w:rPr>
                <w:rFonts w:ascii="IranNastaliq" w:hAnsi="IranNastaliq" w:cs="B Zar"/>
                <w:sz w:val="24"/>
                <w:szCs w:val="24"/>
                <w:rtl/>
                <w:lang w:bidi="fa-IR"/>
              </w:rPr>
              <w:t>زاده، آ؛  کریمی، ر. ( 1395). مقایسه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آموزان دارای و بدون ناتوانی یادگیری در موقعیت</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اجتماعی دشوار. </w:t>
            </w:r>
            <w:r w:rsidRPr="00CD4438">
              <w:rPr>
                <w:rFonts w:ascii="IranNastaliq" w:hAnsi="IranNastaliq" w:cs="B Zar"/>
                <w:i/>
                <w:iCs/>
                <w:sz w:val="24"/>
                <w:szCs w:val="24"/>
                <w:rtl/>
                <w:lang w:bidi="fa-IR"/>
              </w:rPr>
              <w:t>کودکان استثنایی</w:t>
            </w:r>
            <w:r w:rsidRPr="00CD4438">
              <w:rPr>
                <w:rFonts w:ascii="IranNastaliq" w:hAnsi="IranNastaliq" w:cs="B Zar"/>
                <w:sz w:val="24"/>
                <w:szCs w:val="24"/>
                <w:rtl/>
                <w:lang w:bidi="fa-IR"/>
              </w:rPr>
              <w:t xml:space="preserve">، 1، 42-34. </w:t>
            </w:r>
          </w:p>
          <w:p w14:paraId="0BE33CE8"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بیکم حسینی، س؛ سلطانی شال، ر؛ حسین خانزاده، ع.ع. (1400). نقش مداخله مبتنی بر تعامل والد-کودک در درمان کودکان با اختلال هیجانی رفتاری.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5(165)، 9-24</w:t>
            </w:r>
            <w:r w:rsidRPr="00CD4438">
              <w:rPr>
                <w:rFonts w:ascii="IranNastaliq" w:hAnsi="IranNastaliq" w:cs="B Zar"/>
                <w:sz w:val="24"/>
                <w:szCs w:val="24"/>
                <w:lang w:bidi="fa-IR"/>
              </w:rPr>
              <w:t>.</w:t>
            </w:r>
          </w:p>
          <w:p w14:paraId="27A4510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بیکم حسینی، س؛ سلطانی شال، ر؛ حسین خانزاده، ع.ع. (1400). نقش مداخله مبتنی بر تعامل والد-کودک در درمان کودکان با اختلال هیجانی رفتاری.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5(165)، 9-24</w:t>
            </w:r>
            <w:r w:rsidRPr="00CD4438">
              <w:rPr>
                <w:rFonts w:ascii="IranNastaliq" w:hAnsi="IranNastaliq" w:cs="B Zar"/>
                <w:sz w:val="24"/>
                <w:szCs w:val="24"/>
                <w:lang w:bidi="fa-IR"/>
              </w:rPr>
              <w:t>.</w:t>
            </w:r>
          </w:p>
          <w:p w14:paraId="65C5044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پورابوالقاسم حسینی، ش،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موسوی، و. ( 1396). تأثیر آموزش تقویت توجه بر اضطراب امتحان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دختر. </w:t>
            </w:r>
            <w:r w:rsidRPr="00CD4438">
              <w:rPr>
                <w:rFonts w:ascii="IranNastaliq" w:hAnsi="IranNastaliq" w:cs="B Zar"/>
                <w:i/>
                <w:iCs/>
                <w:sz w:val="24"/>
                <w:szCs w:val="24"/>
                <w:rtl/>
                <w:lang w:bidi="fa-IR"/>
              </w:rPr>
              <w:t>نشریه پرستاری کودکان</w:t>
            </w:r>
            <w:r w:rsidRPr="00CD4438">
              <w:rPr>
                <w:rFonts w:ascii="IranNastaliq" w:hAnsi="IranNastaliq" w:cs="B Zar"/>
                <w:sz w:val="24"/>
                <w:szCs w:val="24"/>
                <w:rtl/>
                <w:lang w:bidi="fa-IR"/>
              </w:rPr>
              <w:t>، 4، 55-49</w:t>
            </w:r>
            <w:r w:rsidRPr="00CD4438">
              <w:rPr>
                <w:rFonts w:ascii="IranNastaliq" w:hAnsi="IranNastaliq" w:cs="B Zar"/>
                <w:sz w:val="24"/>
                <w:szCs w:val="24"/>
                <w:lang w:bidi="fa-IR"/>
              </w:rPr>
              <w:t>.</w:t>
            </w:r>
          </w:p>
          <w:p w14:paraId="524130D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پورابوالقاسم حسینی، ش،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موسوی، و. (1396). بررسی تأثیر آموزش توجه و تمرکز بر مهارت-های حل مسئله و استرس ناشی از امتحان در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دختر پایه هفتم. </w:t>
            </w:r>
            <w:r w:rsidRPr="00CD4438">
              <w:rPr>
                <w:rFonts w:ascii="IranNastaliq" w:hAnsi="IranNastaliq" w:cs="B Zar"/>
                <w:i/>
                <w:iCs/>
                <w:sz w:val="24"/>
                <w:szCs w:val="24"/>
                <w:rtl/>
                <w:lang w:bidi="fa-IR"/>
              </w:rPr>
              <w:t>نشریه پژوهش سلامت</w:t>
            </w:r>
            <w:r w:rsidRPr="00CD4438">
              <w:rPr>
                <w:rFonts w:ascii="IranNastaliq" w:hAnsi="IranNastaliq" w:cs="B Zar"/>
                <w:sz w:val="24"/>
                <w:szCs w:val="24"/>
                <w:rtl/>
                <w:lang w:bidi="fa-IR"/>
              </w:rPr>
              <w:t>، 2(3)، 114-121</w:t>
            </w:r>
            <w:r w:rsidRPr="00CD4438">
              <w:rPr>
                <w:rFonts w:ascii="IranNastaliq" w:hAnsi="IranNastaliq" w:cs="B Zar"/>
                <w:sz w:val="24"/>
                <w:szCs w:val="24"/>
                <w:lang w:bidi="fa-IR"/>
              </w:rPr>
              <w:t>.</w:t>
            </w:r>
          </w:p>
          <w:p w14:paraId="29FB9248"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تقوی</w:t>
            </w:r>
            <w:r w:rsidRPr="00CD4438">
              <w:rPr>
                <w:rFonts w:ascii="IranNastaliq" w:hAnsi="IranNastaliq" w:cs="B Zar"/>
                <w:sz w:val="24"/>
                <w:szCs w:val="24"/>
                <w:lang w:bidi="fa-IR"/>
              </w:rPr>
              <w:t>‌</w:t>
            </w:r>
            <w:r w:rsidRPr="00CD4438">
              <w:rPr>
                <w:rFonts w:ascii="IranNastaliq" w:hAnsi="IranNastaliq" w:cs="B Zar"/>
                <w:sz w:val="24"/>
                <w:szCs w:val="24"/>
                <w:rtl/>
                <w:lang w:bidi="fa-IR"/>
              </w:rPr>
              <w:t>زاده، م؛ اکبری، ب؛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مشکبیدحقیقی؛ م. (1398). مقایسه اثربخشی درمان</w:t>
            </w:r>
            <w:r w:rsidRPr="00CD4438">
              <w:rPr>
                <w:rFonts w:ascii="IranNastaliq" w:hAnsi="IranNastaliq" w:cs="B Zar"/>
                <w:sz w:val="24"/>
                <w:szCs w:val="24"/>
                <w:lang w:bidi="fa-IR"/>
              </w:rPr>
              <w:t>‌</w:t>
            </w:r>
            <w:r w:rsidRPr="00CD4438">
              <w:rPr>
                <w:rFonts w:ascii="IranNastaliq" w:hAnsi="IranNastaliq" w:cs="B Zar"/>
                <w:sz w:val="24"/>
                <w:szCs w:val="24"/>
                <w:rtl/>
                <w:lang w:bidi="fa-IR"/>
              </w:rPr>
              <w:t>های شناختی-درمانی و پذیرش و تعهد بر تنظیم هیجان و مسئولیت</w:t>
            </w:r>
            <w:r w:rsidRPr="00CD4438">
              <w:rPr>
                <w:rFonts w:ascii="IranNastaliq" w:hAnsi="IranNastaliq" w:cs="B Zar"/>
                <w:sz w:val="24"/>
                <w:szCs w:val="24"/>
                <w:lang w:bidi="fa-IR"/>
              </w:rPr>
              <w:t>‌</w:t>
            </w:r>
            <w:r w:rsidRPr="00CD4438">
              <w:rPr>
                <w:rFonts w:ascii="IranNastaliq" w:hAnsi="IranNastaliq" w:cs="B Zar"/>
                <w:sz w:val="24"/>
                <w:szCs w:val="24"/>
                <w:rtl/>
                <w:lang w:bidi="fa-IR"/>
              </w:rPr>
              <w:t>پذیری افراطی اختلال شخصیت وسواس-جبری. فصلنامه پژوهش-های کاربردی روان</w:t>
            </w:r>
            <w:r w:rsidRPr="00CD4438">
              <w:rPr>
                <w:rFonts w:ascii="IranNastaliq" w:hAnsi="IranNastaliq" w:cs="B Zar"/>
                <w:sz w:val="24"/>
                <w:szCs w:val="24"/>
                <w:lang w:bidi="fa-IR"/>
              </w:rPr>
              <w:t>‌</w:t>
            </w:r>
            <w:r w:rsidRPr="00CD4438">
              <w:rPr>
                <w:rFonts w:ascii="IranNastaliq" w:hAnsi="IranNastaliq" w:cs="B Zar"/>
                <w:sz w:val="24"/>
                <w:szCs w:val="24"/>
                <w:rtl/>
                <w:lang w:bidi="fa-IR"/>
              </w:rPr>
              <w:t>شناختی، 10(2)، 119-137</w:t>
            </w:r>
            <w:r w:rsidRPr="00CD4438">
              <w:rPr>
                <w:rFonts w:ascii="IranNastaliq" w:hAnsi="IranNastaliq" w:cs="B Zar"/>
                <w:sz w:val="24"/>
                <w:szCs w:val="24"/>
                <w:lang w:bidi="fa-IR"/>
              </w:rPr>
              <w:t>.</w:t>
            </w:r>
          </w:p>
          <w:p w14:paraId="3327966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تقوی</w:t>
            </w:r>
            <w:r w:rsidRPr="00CD4438">
              <w:rPr>
                <w:rFonts w:ascii="IranNastaliq" w:hAnsi="IranNastaliq" w:cs="B Zar"/>
                <w:sz w:val="24"/>
                <w:szCs w:val="24"/>
                <w:lang w:bidi="fa-IR"/>
              </w:rPr>
              <w:t>‌</w:t>
            </w:r>
            <w:r w:rsidRPr="00CD4438">
              <w:rPr>
                <w:rFonts w:ascii="IranNastaliq" w:hAnsi="IranNastaliq" w:cs="B Zar"/>
                <w:sz w:val="24"/>
                <w:szCs w:val="24"/>
                <w:rtl/>
                <w:lang w:bidi="fa-IR"/>
              </w:rPr>
              <w:t>زاده، م؛ اکبری، ب؛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مشکبیدحقیقی؛ م. (1398). مقایسه اثربخشی درمان</w:t>
            </w:r>
            <w:r w:rsidRPr="00CD4438">
              <w:rPr>
                <w:rFonts w:ascii="IranNastaliq" w:hAnsi="IranNastaliq" w:cs="B Zar"/>
                <w:sz w:val="24"/>
                <w:szCs w:val="24"/>
                <w:lang w:bidi="fa-IR"/>
              </w:rPr>
              <w:t>‌</w:t>
            </w:r>
            <w:r w:rsidRPr="00CD4438">
              <w:rPr>
                <w:rFonts w:ascii="IranNastaliq" w:hAnsi="IranNastaliq" w:cs="B Zar"/>
                <w:sz w:val="24"/>
                <w:szCs w:val="24"/>
                <w:rtl/>
                <w:lang w:bidi="fa-IR"/>
              </w:rPr>
              <w:t>های شناختی-درمانی و پذیرش و تعهد بر کمال</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گرایی اختلال شخصیت وسواس-جبری. </w:t>
            </w:r>
            <w:r w:rsidRPr="00CD4438">
              <w:rPr>
                <w:rFonts w:ascii="IranNastaliq" w:hAnsi="IranNastaliq" w:cs="B Zar"/>
                <w:i/>
                <w:iCs/>
                <w:sz w:val="24"/>
                <w:szCs w:val="24"/>
                <w:rtl/>
                <w:lang w:bidi="fa-IR"/>
              </w:rPr>
              <w:t>فصلنامه افق دانش</w:t>
            </w:r>
            <w:r w:rsidRPr="00CD4438">
              <w:rPr>
                <w:rFonts w:ascii="IranNastaliq" w:hAnsi="IranNastaliq" w:cs="B Zar"/>
                <w:sz w:val="24"/>
                <w:szCs w:val="24"/>
                <w:rtl/>
                <w:lang w:bidi="fa-IR"/>
              </w:rPr>
              <w:t>، 26(1)، 24-37</w:t>
            </w:r>
            <w:r w:rsidRPr="00CD4438">
              <w:rPr>
                <w:rFonts w:ascii="IranNastaliq" w:hAnsi="IranNastaliq" w:cs="B Zar"/>
                <w:sz w:val="24"/>
                <w:szCs w:val="24"/>
                <w:lang w:bidi="fa-IR"/>
              </w:rPr>
              <w:t>.</w:t>
            </w:r>
          </w:p>
          <w:p w14:paraId="10C16A0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تقوی</w:t>
            </w:r>
            <w:r w:rsidRPr="00CD4438">
              <w:rPr>
                <w:rFonts w:ascii="IranNastaliq" w:hAnsi="IranNastaliq" w:cs="B Zar"/>
                <w:sz w:val="24"/>
                <w:szCs w:val="24"/>
                <w:lang w:bidi="fa-IR"/>
              </w:rPr>
              <w:t>‌</w:t>
            </w:r>
            <w:r w:rsidRPr="00CD4438">
              <w:rPr>
                <w:rFonts w:ascii="IranNastaliq" w:hAnsi="IranNastaliq" w:cs="B Zar"/>
                <w:sz w:val="24"/>
                <w:szCs w:val="24"/>
                <w:rtl/>
                <w:lang w:bidi="fa-IR"/>
              </w:rPr>
              <w:t>زاده، م؛ اکبری، ب؛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مشکبیدحقیقی؛ م. (1399). اثربخشی درمان پذیرش و تعهد بر کمال-خواهی و تنظیم هیجان بیماران مبتلا به اختلال شخصیت وسواس جبری.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10(29)، 1-10</w:t>
            </w:r>
            <w:r w:rsidRPr="00CD4438">
              <w:rPr>
                <w:rFonts w:ascii="IranNastaliq" w:hAnsi="IranNastaliq" w:cs="B Zar"/>
                <w:sz w:val="24"/>
                <w:szCs w:val="24"/>
                <w:lang w:bidi="fa-IR"/>
              </w:rPr>
              <w:t>.</w:t>
            </w:r>
          </w:p>
          <w:p w14:paraId="670E218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hint="cs"/>
                <w:sz w:val="24"/>
                <w:szCs w:val="24"/>
                <w:rtl/>
                <w:lang w:bidi="fa-IR"/>
              </w:rPr>
              <w:lastRenderedPageBreak/>
              <w:t>جان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قربان،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ج؛</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طاهر،</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نوحی،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ش؛</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و</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حسین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خانزاده،ع</w:t>
            </w:r>
            <w:r w:rsidRPr="00CD4438">
              <w:rPr>
                <w:rFonts w:ascii="IranNastaliq" w:hAnsi="IranNastaliq" w:cs="B Zar"/>
                <w:sz w:val="24"/>
                <w:szCs w:val="24"/>
                <w:rtl/>
                <w:lang w:bidi="fa-IR"/>
              </w:rPr>
              <w:t>.</w:t>
            </w:r>
            <w:r w:rsidRPr="00CD4438">
              <w:rPr>
                <w:rFonts w:ascii="IranNastaliq" w:hAnsi="IranNastaliq" w:cs="B Zar" w:hint="cs"/>
                <w:sz w:val="24"/>
                <w:szCs w:val="24"/>
                <w:rtl/>
                <w:lang w:bidi="fa-IR"/>
              </w:rPr>
              <w:t>ع</w:t>
            </w:r>
            <w:r w:rsidRPr="00CD4438">
              <w:rPr>
                <w:rFonts w:ascii="IranNastaliq" w:hAnsi="IranNastaliq" w:cs="B Zar"/>
                <w:sz w:val="24"/>
                <w:szCs w:val="24"/>
                <w:rtl/>
                <w:lang w:bidi="fa-IR"/>
              </w:rPr>
              <w:t xml:space="preserve"> . (1403). </w:t>
            </w:r>
            <w:r w:rsidRPr="00CD4438">
              <w:rPr>
                <w:rFonts w:ascii="IranNastaliq" w:hAnsi="IranNastaliq" w:cs="B Zar" w:hint="cs"/>
                <w:sz w:val="24"/>
                <w:szCs w:val="24"/>
                <w:rtl/>
                <w:lang w:bidi="fa-IR"/>
              </w:rPr>
              <w:t>مقایسه</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اثربخشی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آموزش</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مدیریت‌‌</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خشم</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و</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آموزش</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فرزندپروری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بر</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روابط</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والد</w:t>
            </w:r>
            <w:r w:rsidRPr="00CD4438">
              <w:rPr>
                <w:rFonts w:ascii="IranNastaliq" w:hAnsi="IranNastaliq" w:cs="B Zar"/>
                <w:sz w:val="24"/>
                <w:szCs w:val="24"/>
                <w:rtl/>
                <w:lang w:bidi="fa-IR"/>
              </w:rPr>
              <w:t>-</w:t>
            </w:r>
            <w:r w:rsidRPr="00CD4438">
              <w:rPr>
                <w:rFonts w:ascii="IranNastaliq" w:hAnsi="IranNastaliq" w:cs="B Zar" w:hint="cs"/>
                <w:sz w:val="24"/>
                <w:szCs w:val="24"/>
                <w:rtl/>
                <w:lang w:bidi="fa-IR"/>
              </w:rPr>
              <w:t>کودک</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در</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افراد</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مبتلا</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به</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اختلال</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سلوک</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فصلنامه</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پژوهش</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های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نوین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روانشناختی،</w:t>
            </w:r>
            <w:r w:rsidRPr="00CD4438">
              <w:rPr>
                <w:rFonts w:ascii="IranNastaliq" w:hAnsi="IranNastaliq" w:cs="B Zar"/>
                <w:sz w:val="24"/>
                <w:szCs w:val="24"/>
                <w:rtl/>
                <w:lang w:bidi="fa-IR"/>
              </w:rPr>
              <w:t xml:space="preserve"> 19(76)</w:t>
            </w:r>
            <w:r w:rsidRPr="00CD4438">
              <w:rPr>
                <w:rFonts w:ascii="IranNastaliq" w:hAnsi="IranNastaliq" w:cs="B Zar" w:hint="cs"/>
                <w:sz w:val="24"/>
                <w:szCs w:val="24"/>
                <w:rtl/>
                <w:lang w:bidi="fa-IR"/>
              </w:rPr>
              <w:t>،</w:t>
            </w:r>
            <w:r w:rsidRPr="00CD4438">
              <w:rPr>
                <w:rFonts w:ascii="IranNastaliq" w:hAnsi="IranNastaliq" w:cs="B Zar"/>
                <w:sz w:val="24"/>
                <w:szCs w:val="24"/>
                <w:rtl/>
                <w:lang w:bidi="fa-IR"/>
              </w:rPr>
              <w:t>138-151.</w:t>
            </w:r>
          </w:p>
          <w:p w14:paraId="242929B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جبار رنجبر، ج؛ ترخان،م؛ طاهر، 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و عیسی</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پور، م. (1394). اثربخشی آموزش مهارت‌های ارتباطی بر خودپنداره و احساس تنهایی دانش‌آموزان با  آسیب شنوایی. </w:t>
            </w:r>
            <w:r w:rsidRPr="00CD4438">
              <w:rPr>
                <w:rFonts w:ascii="IranNastaliq" w:hAnsi="IranNastaliq" w:cs="B Zar"/>
                <w:i/>
                <w:iCs/>
                <w:sz w:val="24"/>
                <w:szCs w:val="24"/>
                <w:rtl/>
                <w:lang w:bidi="fa-IR"/>
              </w:rPr>
              <w:t>مجله روانشناسی مدرسه</w:t>
            </w:r>
            <w:r w:rsidRPr="00CD4438">
              <w:rPr>
                <w:rFonts w:ascii="IranNastaliq" w:hAnsi="IranNastaliq" w:cs="B Zar"/>
                <w:sz w:val="24"/>
                <w:szCs w:val="24"/>
                <w:rtl/>
                <w:lang w:bidi="fa-IR"/>
              </w:rPr>
              <w:t>، 4، 54-39</w:t>
            </w:r>
            <w:r w:rsidRPr="00CD4438">
              <w:rPr>
                <w:rFonts w:ascii="IranNastaliq" w:hAnsi="IranNastaliq" w:cs="B Zar"/>
                <w:sz w:val="24"/>
                <w:szCs w:val="24"/>
                <w:lang w:bidi="fa-IR"/>
              </w:rPr>
              <w:t>.</w:t>
            </w:r>
          </w:p>
          <w:p w14:paraId="5A31F3A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چپردار، ن؛ طاهر، م؛ وطن</w:t>
            </w:r>
            <w:r w:rsidRPr="00CD4438">
              <w:rPr>
                <w:rFonts w:ascii="IranNastaliq" w:hAnsi="IranNastaliq" w:cs="B Zar"/>
                <w:sz w:val="24"/>
                <w:szCs w:val="24"/>
                <w:lang w:bidi="fa-IR"/>
              </w:rPr>
              <w:t>‌</w:t>
            </w:r>
            <w:r w:rsidRPr="00CD4438">
              <w:rPr>
                <w:rFonts w:ascii="IranNastaliq" w:hAnsi="IranNastaliq" w:cs="B Zar"/>
                <w:sz w:val="24"/>
                <w:szCs w:val="24"/>
                <w:rtl/>
                <w:lang w:bidi="fa-IR"/>
              </w:rPr>
              <w:t>خواه کورنده، ح.ر؛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(1400). پیش‌بینی اختلال‌های شخصیت بر اساس خودآگاهی هیجانی و سبک های دلبستگی. </w:t>
            </w:r>
            <w:r w:rsidRPr="00CD4438">
              <w:rPr>
                <w:rFonts w:ascii="IranNastaliq" w:hAnsi="IranNastaliq" w:cs="B Zar"/>
                <w:i/>
                <w:iCs/>
                <w:sz w:val="24"/>
                <w:szCs w:val="24"/>
                <w:rtl/>
                <w:lang w:bidi="fa-IR"/>
              </w:rPr>
              <w:t>مجله علوم روانشناختی</w:t>
            </w:r>
            <w:r w:rsidRPr="00CD4438">
              <w:rPr>
                <w:rFonts w:ascii="IranNastaliq" w:hAnsi="IranNastaliq" w:cs="B Zar"/>
                <w:sz w:val="24"/>
                <w:szCs w:val="24"/>
                <w:rtl/>
                <w:lang w:bidi="fa-IR"/>
              </w:rPr>
              <w:t>. (پذیرش شده)</w:t>
            </w:r>
            <w:r w:rsidRPr="00CD4438">
              <w:rPr>
                <w:rFonts w:ascii="IranNastaliq" w:hAnsi="IranNastaliq" w:cs="B Zar"/>
                <w:sz w:val="24"/>
                <w:szCs w:val="24"/>
                <w:lang w:bidi="fa-IR"/>
              </w:rPr>
              <w:t>.</w:t>
            </w:r>
          </w:p>
          <w:p w14:paraId="495CFA8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چپردار، ن؛ طاهر، م؛ وطن</w:t>
            </w:r>
            <w:r w:rsidRPr="00CD4438">
              <w:rPr>
                <w:rFonts w:ascii="IranNastaliq" w:hAnsi="IranNastaliq" w:cs="B Zar"/>
                <w:sz w:val="24"/>
                <w:szCs w:val="24"/>
                <w:lang w:bidi="fa-IR"/>
              </w:rPr>
              <w:t>‌</w:t>
            </w:r>
            <w:r w:rsidRPr="00CD4438">
              <w:rPr>
                <w:rFonts w:ascii="IranNastaliq" w:hAnsi="IranNastaliq" w:cs="B Zar"/>
                <w:sz w:val="24"/>
                <w:szCs w:val="24"/>
                <w:rtl/>
                <w:lang w:bidi="fa-IR"/>
              </w:rPr>
              <w:t>خواه کورنده، ح؛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(1399). تبیین اختلال های شخصیت بر اساس خودآگاهی هیجانی: نقش میانجی مکانیسم های دفاعی. </w:t>
            </w:r>
            <w:r w:rsidRPr="00CD4438">
              <w:rPr>
                <w:rFonts w:ascii="IranNastaliq" w:hAnsi="IranNastaliq" w:cs="B Zar"/>
                <w:i/>
                <w:iCs/>
                <w:sz w:val="24"/>
                <w:szCs w:val="24"/>
                <w:rtl/>
                <w:lang w:bidi="fa-IR"/>
              </w:rPr>
              <w:t>رویش روانشناسی</w:t>
            </w:r>
            <w:r w:rsidRPr="00CD4438">
              <w:rPr>
                <w:rFonts w:ascii="IranNastaliq" w:hAnsi="IranNastaliq" w:cs="B Zar"/>
                <w:sz w:val="24"/>
                <w:szCs w:val="24"/>
                <w:rtl/>
                <w:lang w:bidi="fa-IR"/>
              </w:rPr>
              <w:t>، 9(9)، 71-84</w:t>
            </w:r>
            <w:r w:rsidRPr="00CD4438">
              <w:rPr>
                <w:rFonts w:ascii="IranNastaliq" w:hAnsi="IranNastaliq" w:cs="B Zar"/>
                <w:sz w:val="24"/>
                <w:szCs w:val="24"/>
                <w:lang w:bidi="fa-IR"/>
              </w:rPr>
              <w:t>.</w:t>
            </w:r>
          </w:p>
          <w:p w14:paraId="0F04C57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چپردار، ن؛ طاهر، م؛ وطن</w:t>
            </w:r>
            <w:r w:rsidRPr="00CD4438">
              <w:rPr>
                <w:rFonts w:ascii="IranNastaliq" w:hAnsi="IranNastaliq" w:cs="B Zar"/>
                <w:sz w:val="24"/>
                <w:szCs w:val="24"/>
                <w:lang w:bidi="fa-IR"/>
              </w:rPr>
              <w:t>‌</w:t>
            </w:r>
            <w:r w:rsidRPr="00CD4438">
              <w:rPr>
                <w:rFonts w:ascii="IranNastaliq" w:hAnsi="IranNastaliq" w:cs="B Zar"/>
                <w:sz w:val="24"/>
                <w:szCs w:val="24"/>
                <w:rtl/>
                <w:lang w:bidi="fa-IR"/>
              </w:rPr>
              <w:t>خواه، ح؛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(1399). پیش</w:t>
            </w:r>
            <w:r w:rsidRPr="00CD4438">
              <w:rPr>
                <w:rFonts w:ascii="IranNastaliq" w:hAnsi="IranNastaliq" w:cs="B Zar"/>
                <w:sz w:val="24"/>
                <w:szCs w:val="24"/>
                <w:lang w:bidi="fa-IR"/>
              </w:rPr>
              <w:t>‌</w:t>
            </w:r>
            <w:r w:rsidRPr="00CD4438">
              <w:rPr>
                <w:rFonts w:ascii="IranNastaliq" w:hAnsi="IranNastaliq" w:cs="B Zar"/>
                <w:sz w:val="24"/>
                <w:szCs w:val="24"/>
                <w:rtl/>
                <w:lang w:bidi="fa-IR"/>
              </w:rPr>
              <w:t>بینی نمرات اختلال</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شخصیت از طریق خودآگاهی هیجانی و شفقت به خود.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10، 162.</w:t>
            </w:r>
          </w:p>
          <w:p w14:paraId="45195D8C"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چترمهر، س؛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شاکری</w:t>
            </w:r>
            <w:r w:rsidRPr="00CD4438">
              <w:rPr>
                <w:rFonts w:ascii="IranNastaliq" w:hAnsi="IranNastaliq" w:cs="B Zar"/>
                <w:sz w:val="24"/>
                <w:szCs w:val="24"/>
                <w:lang w:bidi="fa-IR"/>
              </w:rPr>
              <w:t>‌</w:t>
            </w:r>
            <w:r w:rsidRPr="00CD4438">
              <w:rPr>
                <w:rFonts w:ascii="IranNastaliq" w:hAnsi="IranNastaliq" w:cs="B Zar"/>
                <w:sz w:val="24"/>
                <w:szCs w:val="24"/>
                <w:rtl/>
                <w:lang w:bidi="fa-IR"/>
              </w:rPr>
              <w:t>نیا، ا؛  برادران، م. ( 1395). اثربخشی آموزش مهارتهای جرئت</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ورزی بر کاهش اضطراب اجتماعی کودکان مبتلا به لکنت زبان.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6، 170-164.</w:t>
            </w:r>
          </w:p>
          <w:p w14:paraId="7926977A"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چترمهر، س؛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شاکری</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نیا، ا. ؛ و برادران، م. (1397). تأثیر آموزش مهارت های ابرازمندی برخودکارآمدی در روابط بین فردی کودکان دارای لکنت زبان. </w:t>
            </w:r>
            <w:r w:rsidRPr="00CD4438">
              <w:rPr>
                <w:rFonts w:ascii="IranNastaliq" w:hAnsi="IranNastaliq" w:cs="B Zar"/>
                <w:i/>
                <w:iCs/>
                <w:sz w:val="24"/>
                <w:szCs w:val="24"/>
                <w:rtl/>
                <w:lang w:bidi="fa-IR"/>
              </w:rPr>
              <w:t>مجله تعلیم و تربیت استثنایی</w:t>
            </w:r>
            <w:r w:rsidRPr="00CD4438">
              <w:rPr>
                <w:rFonts w:ascii="IranNastaliq" w:hAnsi="IranNastaliq" w:cs="B Zar"/>
                <w:sz w:val="24"/>
                <w:szCs w:val="24"/>
                <w:rtl/>
                <w:lang w:bidi="fa-IR"/>
              </w:rPr>
              <w:t>، 1(15)، 45-54</w:t>
            </w:r>
            <w:r w:rsidRPr="00CD4438">
              <w:rPr>
                <w:rFonts w:ascii="IranNastaliq" w:hAnsi="IranNastaliq" w:cs="B Zar"/>
                <w:sz w:val="24"/>
                <w:szCs w:val="24"/>
                <w:lang w:bidi="fa-IR"/>
              </w:rPr>
              <w:t>.</w:t>
            </w:r>
          </w:p>
          <w:p w14:paraId="588E186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چوبساز، آ. طاهر، م. طباطبایی، س.م. و حسین‌خانزاده، ع.ع. (1403). اثربخشی طرحواره درمانی هیجانی بر اضطراب مرگ پرستاران مبتلا به صفت شخصیت بیمارگون وسواسی _اجباری شاغل در بخش کرونا. نشریه دانشگاه علومپزشکی البرز، 13،2، 99-110.</w:t>
            </w:r>
          </w:p>
          <w:p w14:paraId="5E4C309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چوبساز، آ؛ طاهر،م؛ طباطبایی، س.م؛ حسین‌خانزاده، ع.ع. (1402). اثربخشی برنامه درمانی مجازی پذیرش و تعهد مبتنی بر شفقت بر کمال‌گرایی و اضطراب مرگ پرستاران مبتلا به صفت شخصیتی وسواسی-جبری: یک مطالعه نیمه تجربی. </w:t>
            </w:r>
            <w:r w:rsidRPr="00CD4438">
              <w:rPr>
                <w:rFonts w:ascii="IranNastaliq" w:hAnsi="IranNastaliq" w:cs="B Zar"/>
                <w:i/>
                <w:iCs/>
                <w:sz w:val="24"/>
                <w:szCs w:val="24"/>
                <w:rtl/>
                <w:lang w:bidi="fa-IR"/>
              </w:rPr>
              <w:t>مجله دانشگاه علوم پزشکی رفسنجان</w:t>
            </w:r>
            <w:r w:rsidRPr="00CD4438">
              <w:rPr>
                <w:rFonts w:ascii="IranNastaliq" w:hAnsi="IranNastaliq" w:cs="B Zar"/>
                <w:sz w:val="24"/>
                <w:szCs w:val="24"/>
                <w:rtl/>
                <w:lang w:bidi="fa-IR"/>
              </w:rPr>
              <w:t>. ۲۲ (۳) ،۲۵۹-۲۷۶.</w:t>
            </w:r>
          </w:p>
          <w:p w14:paraId="2BF0072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حبیبی، ز؛ خسروجاوید، م؛ و حسین خانزاده، ع. (1393). اثربخشی آموزش هوش هیجانی بر راهبردهای مقابله با تنیدگی در افراد با آسیب بینایی. </w:t>
            </w:r>
            <w:r w:rsidRPr="00CD4438">
              <w:rPr>
                <w:rFonts w:ascii="IranNastaliq" w:hAnsi="IranNastaliq" w:cs="B Zar"/>
                <w:i/>
                <w:iCs/>
                <w:sz w:val="24"/>
                <w:szCs w:val="24"/>
                <w:rtl/>
                <w:lang w:bidi="fa-IR"/>
              </w:rPr>
              <w:t>مجله پرستاری و مامایی جامعه نگر</w:t>
            </w:r>
            <w:r w:rsidRPr="00CD4438">
              <w:rPr>
                <w:rFonts w:ascii="IranNastaliq" w:hAnsi="IranNastaliq" w:cs="B Zar"/>
                <w:sz w:val="24"/>
                <w:szCs w:val="24"/>
                <w:rtl/>
                <w:lang w:bidi="fa-IR"/>
              </w:rPr>
              <w:t>، 24، 29-21</w:t>
            </w:r>
            <w:r w:rsidRPr="00CD4438">
              <w:rPr>
                <w:rFonts w:ascii="IranNastaliq" w:hAnsi="IranNastaliq" w:cs="B Zar"/>
                <w:sz w:val="24"/>
                <w:szCs w:val="24"/>
                <w:lang w:bidi="fa-IR"/>
              </w:rPr>
              <w:t>.</w:t>
            </w:r>
          </w:p>
          <w:p w14:paraId="324EA91A"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حدادکاشانی، س؛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ابوالقاسمی، ع. (1400). مقایسه تنیدگی والدگری و سرمایه روانشناختی والدین با اختلال نارسایی توجه-فزون کنشی، نافرمانی مقابله</w:t>
            </w:r>
            <w:r w:rsidRPr="00CD4438">
              <w:rPr>
                <w:rFonts w:ascii="IranNastaliq" w:hAnsi="IranNastaliq" w:cs="B Zar"/>
                <w:sz w:val="24"/>
                <w:szCs w:val="24"/>
                <w:lang w:bidi="fa-IR"/>
              </w:rPr>
              <w:t>‌</w:t>
            </w:r>
            <w:r w:rsidRPr="00CD4438">
              <w:rPr>
                <w:rFonts w:ascii="IranNastaliq" w:hAnsi="IranNastaliq" w:cs="B Zar"/>
                <w:sz w:val="24"/>
                <w:szCs w:val="24"/>
                <w:rtl/>
                <w:lang w:bidi="fa-IR"/>
              </w:rPr>
              <w:t>ای و کودکان بهنجار. نشریه روانشناسی افراد استثنایی. (پذیرش شده)</w:t>
            </w:r>
            <w:r w:rsidRPr="00CD4438">
              <w:rPr>
                <w:rFonts w:ascii="IranNastaliq" w:hAnsi="IranNastaliq" w:cs="B Zar"/>
                <w:sz w:val="24"/>
                <w:szCs w:val="24"/>
                <w:lang w:bidi="fa-IR"/>
              </w:rPr>
              <w:t>.</w:t>
            </w:r>
          </w:p>
          <w:p w14:paraId="0EBA06B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حدادکاشانی، س؛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ابوالقاسمی، ع. (1401). مقایسه تنش فرزندپروری و سرمایه روانشناختی والدین با و بدون اختلال نارسایی توجه-فزون کنشی و نافرمانی مقابله</w:t>
            </w:r>
            <w:r w:rsidRPr="00CD4438">
              <w:rPr>
                <w:rFonts w:ascii="IranNastaliq" w:hAnsi="IranNastaliq" w:cs="B Zar"/>
                <w:sz w:val="24"/>
                <w:szCs w:val="24"/>
                <w:lang w:bidi="fa-IR"/>
              </w:rPr>
              <w:t>‌</w:t>
            </w:r>
            <w:r w:rsidRPr="00CD4438">
              <w:rPr>
                <w:rFonts w:ascii="IranNastaliq" w:hAnsi="IranNastaliq" w:cs="B Zar"/>
                <w:sz w:val="24"/>
                <w:szCs w:val="24"/>
                <w:rtl/>
                <w:lang w:bidi="fa-IR"/>
              </w:rPr>
              <w:t>ای. نشریه روانشناسی افراد استثنایی. (پذیرش شده)</w:t>
            </w:r>
            <w:r w:rsidRPr="00CD4438">
              <w:rPr>
                <w:rFonts w:ascii="IranNastaliq" w:hAnsi="IranNastaliq" w:cs="B Zar"/>
                <w:sz w:val="24"/>
                <w:szCs w:val="24"/>
                <w:lang w:bidi="fa-IR"/>
              </w:rPr>
              <w:t>.</w:t>
            </w:r>
          </w:p>
          <w:p w14:paraId="119F694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 خانزاده عباسعلی، خیری حکیمه. مطالعه تحلیلی انتقادی رویکردهای مختلف در درمان اضطراب کودکان و نوجوانان با دامنه سنی ۳ تا ۱۹ سال: مطالعه مروری نظام‌مند. تعلیم و تربیت استثنایی. ۱۴۰۲; ۵ (۱۷۷) :۴۷-۶۲</w:t>
            </w:r>
          </w:p>
          <w:p w14:paraId="2B968C6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 خانزاده، ع.ع؛ و حسینی، س.(1402). ارزیابی دیدگاه والدین برای واکسینه کردن کودکان استثنایی در برابر ویروس کرونا.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۳ (۱۷۵) ،۶۳-۷۴.</w:t>
            </w:r>
          </w:p>
          <w:p w14:paraId="499438E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حسین زاده، م؛ حسین خانزاده، ع.ع؛ ابوالقاسمی، ع. (1402). تأثیر آموزش مبتنی بر هوش های چندگانه گاردنر بر مهارت های فراشناختی و تنظیم رفتار کودکان نارساخوان. فصل نامه پژوهش های کاربردی روانشناختی. پذیرش</w:t>
            </w:r>
            <w:r w:rsidRPr="00CD4438">
              <w:rPr>
                <w:rFonts w:ascii="IranNastaliq" w:hAnsi="IranNastaliq" w:cs="B Zar"/>
                <w:sz w:val="24"/>
                <w:szCs w:val="24"/>
                <w:lang w:bidi="fa-IR"/>
              </w:rPr>
              <w:t>.</w:t>
            </w:r>
          </w:p>
          <w:p w14:paraId="5658FE8B"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 زاده، م؛ حسین خانزاده، ع.ع؛ ابوالقاسمی، ع. (1402). تأثیر آموزش مبتنی بر هوش چندگانه گاردنر بر مهارت‌های خواندن و انگیزش تحصیلی کودکان نارسا‌خوان. مطالعات روانشناختی. پذیرش</w:t>
            </w:r>
            <w:r w:rsidRPr="00CD4438">
              <w:rPr>
                <w:rFonts w:ascii="IranNastaliq" w:hAnsi="IranNastaliq" w:cs="B Zar"/>
                <w:sz w:val="24"/>
                <w:szCs w:val="24"/>
                <w:lang w:bidi="fa-IR"/>
              </w:rPr>
              <w:t>.</w:t>
            </w:r>
          </w:p>
          <w:p w14:paraId="2F29EC8B"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خازاده، ع؛ رشیدی، ن؛ و نیازی، ا. (1389). بررسي نقش دين در تبيين سلامت رواني و روابط زناشويي، </w:t>
            </w:r>
            <w:r w:rsidRPr="00CD4438">
              <w:rPr>
                <w:rFonts w:ascii="IranNastaliq" w:hAnsi="IranNastaliq" w:cs="B Zar"/>
                <w:i/>
                <w:iCs/>
                <w:sz w:val="24"/>
                <w:szCs w:val="24"/>
                <w:rtl/>
                <w:lang w:bidi="fa-IR"/>
              </w:rPr>
              <w:t>مجله علوم روانشناختي</w:t>
            </w:r>
            <w:r w:rsidRPr="00CD4438">
              <w:rPr>
                <w:rFonts w:ascii="IranNastaliq" w:hAnsi="IranNastaliq" w:cs="B Zar"/>
                <w:sz w:val="24"/>
                <w:szCs w:val="24"/>
                <w:rtl/>
                <w:lang w:bidi="fa-IR"/>
              </w:rPr>
              <w:t>، 9، ،356 -337</w:t>
            </w:r>
            <w:r w:rsidRPr="00CD4438">
              <w:rPr>
                <w:rFonts w:ascii="IranNastaliq" w:hAnsi="IranNastaliq" w:cs="B Zar"/>
                <w:sz w:val="24"/>
                <w:szCs w:val="24"/>
                <w:lang w:bidi="fa-IR"/>
              </w:rPr>
              <w:t>.</w:t>
            </w:r>
          </w:p>
          <w:p w14:paraId="7664665C"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w:t>
            </w:r>
            <w:r w:rsidRPr="00CD4438">
              <w:rPr>
                <w:rFonts w:ascii="IranNastaliq" w:hAnsi="IranNastaliq" w:cs="B Zar"/>
                <w:sz w:val="24"/>
                <w:szCs w:val="24"/>
                <w:lang w:bidi="fa-IR"/>
              </w:rPr>
              <w:t xml:space="preserve"> </w:t>
            </w:r>
            <w:r w:rsidRPr="00CD4438">
              <w:rPr>
                <w:rFonts w:ascii="IranNastaliq" w:hAnsi="IranNastaliq" w:cs="B Zar"/>
                <w:sz w:val="24"/>
                <w:szCs w:val="24"/>
                <w:rtl/>
                <w:lang w:bidi="fa-IR"/>
              </w:rPr>
              <w:t xml:space="preserve">، ع.ع. (1396). تاثیر آموزش مدیریت زمان بر کاهش تنیدگی و اضطراب امتحان دانش آموزان نارساخوان. </w:t>
            </w:r>
            <w:r w:rsidRPr="00CD4438">
              <w:rPr>
                <w:rFonts w:ascii="IranNastaliq" w:hAnsi="IranNastaliq" w:cs="B Zar"/>
                <w:i/>
                <w:iCs/>
                <w:sz w:val="24"/>
                <w:szCs w:val="24"/>
                <w:rtl/>
                <w:lang w:bidi="fa-IR"/>
              </w:rPr>
              <w:t>فصلنامه علمی پژوهشی علوم روانشناختی</w:t>
            </w:r>
            <w:r w:rsidRPr="00CD4438">
              <w:rPr>
                <w:rFonts w:ascii="IranNastaliq" w:hAnsi="IranNastaliq" w:cs="B Zar"/>
                <w:sz w:val="24"/>
                <w:szCs w:val="24"/>
                <w:rtl/>
                <w:lang w:bidi="fa-IR"/>
              </w:rPr>
              <w:t xml:space="preserve"> ،۱۶ (۶۴) :۵۲۵-۵۰۸</w:t>
            </w:r>
          </w:p>
          <w:p w14:paraId="04B7DDC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فیروزجاه, ع.ع؛ رسولی، ح؛ و کوشا، م. (1397). تأثیر بازی‌درمانی بر حافظه کوتاه‌مدت دیداری و انعطاف‌پذیری شناختی کودکان مبتلا به اختلال نارسایی-توجه/ فزون‌کنشی. </w:t>
            </w:r>
            <w:r w:rsidRPr="00CD4438">
              <w:rPr>
                <w:rFonts w:ascii="IranNastaliq" w:hAnsi="IranNastaliq" w:cs="B Zar"/>
                <w:i/>
                <w:iCs/>
                <w:sz w:val="24"/>
                <w:szCs w:val="24"/>
                <w:rtl/>
                <w:lang w:bidi="fa-IR"/>
              </w:rPr>
              <w:t>مطالعات روان‌شناختی</w:t>
            </w:r>
            <w:r w:rsidRPr="00CD4438">
              <w:rPr>
                <w:rFonts w:ascii="IranNastaliq" w:hAnsi="IranNastaliq" w:cs="B Zar"/>
                <w:sz w:val="24"/>
                <w:szCs w:val="24"/>
                <w:rtl/>
                <w:lang w:bidi="fa-IR"/>
              </w:rPr>
              <w:t xml:space="preserve">، 14(4), 55-72. </w:t>
            </w:r>
          </w:p>
          <w:p w14:paraId="1CC39C4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آزادی</w:t>
            </w:r>
            <w:r w:rsidRPr="00CD4438">
              <w:rPr>
                <w:rFonts w:ascii="IranNastaliq" w:hAnsi="IranNastaliq" w:cs="B Zar"/>
                <w:sz w:val="24"/>
                <w:szCs w:val="24"/>
                <w:lang w:bidi="fa-IR"/>
              </w:rPr>
              <w:t>‌</w:t>
            </w:r>
            <w:r w:rsidRPr="00CD4438">
              <w:rPr>
                <w:rFonts w:ascii="IranNastaliq" w:hAnsi="IranNastaliq" w:cs="B Zar"/>
                <w:sz w:val="24"/>
                <w:szCs w:val="24"/>
                <w:rtl/>
                <w:lang w:bidi="fa-IR"/>
              </w:rPr>
              <w:t>منش، پ؛  محمدی، ح؛ احمدی، س،  صادقی، س. ( 1395). اثربخشی برنامه</w:t>
            </w:r>
            <w:r w:rsidRPr="00CD4438">
              <w:rPr>
                <w:rFonts w:ascii="IranNastaliq" w:hAnsi="IranNastaliq" w:cs="B Zar"/>
                <w:sz w:val="24"/>
                <w:szCs w:val="24"/>
                <w:lang w:bidi="fa-IR"/>
              </w:rPr>
              <w:t>‌</w:t>
            </w:r>
            <w:r w:rsidRPr="00CD4438">
              <w:rPr>
                <w:rFonts w:ascii="IranNastaliq" w:hAnsi="IranNastaliq" w:cs="B Zar"/>
                <w:sz w:val="24"/>
                <w:szCs w:val="24"/>
                <w:rtl/>
                <w:lang w:bidi="fa-IR"/>
              </w:rPr>
              <w:t>های تقویت حافظه فعال و ادراک دیداری بر بهبود خواندن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دارای اختلال خواندن. </w:t>
            </w:r>
            <w:r w:rsidRPr="00CD4438">
              <w:rPr>
                <w:rFonts w:ascii="IranNastaliq" w:hAnsi="IranNastaliq" w:cs="B Zar"/>
                <w:i/>
                <w:iCs/>
                <w:sz w:val="24"/>
                <w:szCs w:val="24"/>
                <w:rtl/>
                <w:lang w:bidi="fa-IR"/>
              </w:rPr>
              <w:t>مجله مطالعات روانشناختی</w:t>
            </w:r>
            <w:r w:rsidRPr="00CD4438">
              <w:rPr>
                <w:rFonts w:ascii="IranNastaliq" w:hAnsi="IranNastaliq" w:cs="B Zar"/>
                <w:sz w:val="24"/>
                <w:szCs w:val="24"/>
                <w:rtl/>
                <w:lang w:bidi="fa-IR"/>
              </w:rPr>
              <w:t>، 2، 66-49</w:t>
            </w:r>
            <w:r w:rsidRPr="00CD4438">
              <w:rPr>
                <w:rFonts w:ascii="IranNastaliq" w:hAnsi="IranNastaliq" w:cs="B Zar"/>
                <w:sz w:val="24"/>
                <w:szCs w:val="24"/>
                <w:lang w:bidi="fa-IR"/>
              </w:rPr>
              <w:t>.</w:t>
            </w:r>
          </w:p>
          <w:p w14:paraId="174EC468"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طاهر، م؛  فلاح مرتضی</w:t>
            </w:r>
            <w:r w:rsidRPr="00CD4438">
              <w:rPr>
                <w:rFonts w:ascii="IranNastaliq" w:hAnsi="IranNastaliq" w:cs="B Zar"/>
                <w:sz w:val="24"/>
                <w:szCs w:val="24"/>
                <w:lang w:bidi="fa-IR"/>
              </w:rPr>
              <w:t>‌</w:t>
            </w:r>
            <w:r w:rsidRPr="00CD4438">
              <w:rPr>
                <w:rFonts w:ascii="IranNastaliq" w:hAnsi="IranNastaliq" w:cs="B Zar"/>
                <w:sz w:val="24"/>
                <w:szCs w:val="24"/>
                <w:rtl/>
                <w:lang w:bidi="fa-IR"/>
              </w:rPr>
              <w:t>نژاد، ز؛  زهرا سیدنوری، س. ( 1395). پیش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بینی خودکارآمدی و حرمت خود بر اساس خوددلسوزی. </w:t>
            </w:r>
            <w:r w:rsidRPr="00CD4438">
              <w:rPr>
                <w:rFonts w:ascii="IranNastaliq" w:hAnsi="IranNastaliq" w:cs="B Zar"/>
                <w:i/>
                <w:iCs/>
                <w:sz w:val="24"/>
                <w:szCs w:val="24"/>
                <w:rtl/>
                <w:lang w:bidi="fa-IR"/>
              </w:rPr>
              <w:t>روانشاسی بالینی و شخصیت</w:t>
            </w:r>
            <w:r w:rsidRPr="00CD4438">
              <w:rPr>
                <w:rFonts w:ascii="IranNastaliq" w:hAnsi="IranNastaliq" w:cs="B Zar"/>
                <w:sz w:val="24"/>
                <w:szCs w:val="24"/>
                <w:rtl/>
                <w:lang w:bidi="fa-IR"/>
              </w:rPr>
              <w:t>، 1، 42-33</w:t>
            </w:r>
            <w:r w:rsidRPr="00CD4438">
              <w:rPr>
                <w:rFonts w:ascii="IranNastaliq" w:hAnsi="IranNastaliq" w:cs="B Zar"/>
                <w:sz w:val="24"/>
                <w:szCs w:val="24"/>
                <w:lang w:bidi="fa-IR"/>
              </w:rPr>
              <w:t>.</w:t>
            </w:r>
          </w:p>
          <w:p w14:paraId="43D18C3E"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م طاهر، م؛  حیدری،  ح؛ محمدی، ح؛  محمد یاری، ع؛  همتی، ف. ( 1394). نقش راهبردهای خودنظم</w:t>
            </w:r>
            <w:r w:rsidRPr="00CD4438">
              <w:rPr>
                <w:rFonts w:ascii="IranNastaliq" w:hAnsi="IranNastaliq" w:cs="B Zar"/>
                <w:sz w:val="24"/>
                <w:szCs w:val="24"/>
                <w:lang w:bidi="fa-IR"/>
              </w:rPr>
              <w:t>‌</w:t>
            </w:r>
            <w:r w:rsidRPr="00CD4438">
              <w:rPr>
                <w:rFonts w:ascii="IranNastaliq" w:hAnsi="IranNastaliq" w:cs="B Zar"/>
                <w:sz w:val="24"/>
                <w:szCs w:val="24"/>
                <w:rtl/>
                <w:lang w:bidi="fa-IR"/>
              </w:rPr>
              <w:t>بخشی و توانایی خودمهارگری در تبیین سبک</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حل مسئله. </w:t>
            </w:r>
            <w:r w:rsidRPr="00CD4438">
              <w:rPr>
                <w:rFonts w:ascii="IranNastaliq" w:hAnsi="IranNastaliq" w:cs="B Zar"/>
                <w:i/>
                <w:iCs/>
                <w:sz w:val="24"/>
                <w:szCs w:val="24"/>
                <w:rtl/>
                <w:lang w:bidi="fa-IR"/>
              </w:rPr>
              <w:t>علوم پزشکی ایلام</w:t>
            </w:r>
            <w:r w:rsidRPr="00CD4438">
              <w:rPr>
                <w:rFonts w:ascii="IranNastaliq" w:hAnsi="IranNastaliq" w:cs="B Zar"/>
                <w:sz w:val="24"/>
                <w:szCs w:val="24"/>
                <w:rtl/>
                <w:lang w:bidi="fa-IR"/>
              </w:rPr>
              <w:t>، 23، 122-109</w:t>
            </w:r>
          </w:p>
          <w:p w14:paraId="58FE04C8"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(1385).  پیشگیری از عقب ماندگی ذهنی. </w:t>
            </w:r>
            <w:r w:rsidRPr="00CD4438">
              <w:rPr>
                <w:rFonts w:ascii="IranNastaliq" w:hAnsi="IranNastaliq" w:cs="B Zar"/>
                <w:i/>
                <w:iCs/>
                <w:sz w:val="24"/>
                <w:szCs w:val="24"/>
                <w:rtl/>
                <w:lang w:bidi="fa-IR"/>
              </w:rPr>
              <w:t>فصل نامه احیا</w:t>
            </w:r>
            <w:r w:rsidRPr="00CD4438">
              <w:rPr>
                <w:rFonts w:ascii="IranNastaliq" w:hAnsi="IranNastaliq" w:cs="B Zar"/>
                <w:sz w:val="24"/>
                <w:szCs w:val="24"/>
                <w:rtl/>
                <w:lang w:bidi="fa-IR"/>
              </w:rPr>
              <w:t>، شماره 18 و 19</w:t>
            </w:r>
            <w:r w:rsidRPr="00CD4438">
              <w:rPr>
                <w:rFonts w:ascii="IranNastaliq" w:hAnsi="IranNastaliq" w:cs="B Zar"/>
                <w:sz w:val="24"/>
                <w:szCs w:val="24"/>
                <w:lang w:bidi="fa-IR"/>
              </w:rPr>
              <w:t>.</w:t>
            </w:r>
          </w:p>
          <w:p w14:paraId="240A59D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(1385). دانش آموزان دیرآموز: ویژگی ها و راهبردها، </w:t>
            </w:r>
            <w:r w:rsidRPr="00CD4438">
              <w:rPr>
                <w:rFonts w:ascii="IranNastaliq" w:hAnsi="IranNastaliq" w:cs="B Zar"/>
                <w:i/>
                <w:iCs/>
                <w:sz w:val="24"/>
                <w:szCs w:val="24"/>
                <w:rtl/>
                <w:lang w:bidi="fa-IR"/>
              </w:rPr>
              <w:t>فصل نامه احیا</w:t>
            </w:r>
            <w:r w:rsidRPr="00CD4438">
              <w:rPr>
                <w:rFonts w:ascii="IranNastaliq" w:hAnsi="IranNastaliq" w:cs="B Zar"/>
                <w:sz w:val="24"/>
                <w:szCs w:val="24"/>
                <w:rtl/>
                <w:lang w:bidi="fa-IR"/>
              </w:rPr>
              <w:t>، شماره 18و 19</w:t>
            </w:r>
            <w:r w:rsidRPr="00CD4438">
              <w:rPr>
                <w:rFonts w:ascii="IranNastaliq" w:hAnsi="IranNastaliq" w:cs="B Zar"/>
                <w:sz w:val="24"/>
                <w:szCs w:val="24"/>
                <w:lang w:bidi="fa-IR"/>
              </w:rPr>
              <w:t>.</w:t>
            </w:r>
          </w:p>
          <w:p w14:paraId="3C24E67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(1386). تعامل بین خشونت خانوادگی و عقب ماندگی ذهنی. </w:t>
            </w:r>
            <w:r w:rsidRPr="00CD4438">
              <w:rPr>
                <w:rFonts w:ascii="IranNastaliq" w:hAnsi="IranNastaliq" w:cs="B Zar"/>
                <w:i/>
                <w:iCs/>
                <w:sz w:val="24"/>
                <w:szCs w:val="24"/>
                <w:rtl/>
                <w:lang w:bidi="fa-IR"/>
              </w:rPr>
              <w:t>فصل نامه احیا</w:t>
            </w:r>
            <w:r w:rsidRPr="00CD4438">
              <w:rPr>
                <w:rFonts w:ascii="IranNastaliq" w:hAnsi="IranNastaliq" w:cs="B Zar"/>
                <w:sz w:val="24"/>
                <w:szCs w:val="24"/>
                <w:rtl/>
                <w:lang w:bidi="fa-IR"/>
              </w:rPr>
              <w:t>، شماره 22 و 23</w:t>
            </w:r>
            <w:r w:rsidRPr="00CD4438">
              <w:rPr>
                <w:rFonts w:ascii="IranNastaliq" w:hAnsi="IranNastaliq" w:cs="B Zar"/>
                <w:sz w:val="24"/>
                <w:szCs w:val="24"/>
                <w:lang w:bidi="fa-IR"/>
              </w:rPr>
              <w:t>.</w:t>
            </w:r>
          </w:p>
          <w:p w14:paraId="6EA9616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 (1386). مطالعات فراشناختی در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آموزان آهسته</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گام. </w:t>
            </w:r>
            <w:r w:rsidRPr="00CD4438">
              <w:rPr>
                <w:rFonts w:ascii="IranNastaliq" w:hAnsi="IranNastaliq" w:cs="B Zar"/>
                <w:i/>
                <w:iCs/>
                <w:sz w:val="24"/>
                <w:szCs w:val="24"/>
                <w:rtl/>
                <w:lang w:bidi="fa-IR"/>
              </w:rPr>
              <w:t>فصل نامه احیا</w:t>
            </w:r>
            <w:r w:rsidRPr="00CD4438">
              <w:rPr>
                <w:rFonts w:ascii="IranNastaliq" w:hAnsi="IranNastaliq" w:cs="B Zar"/>
                <w:sz w:val="24"/>
                <w:szCs w:val="24"/>
                <w:rtl/>
                <w:lang w:bidi="fa-IR"/>
              </w:rPr>
              <w:t>، شماره 26 و 27</w:t>
            </w:r>
            <w:r w:rsidRPr="00CD4438">
              <w:rPr>
                <w:rFonts w:ascii="IranNastaliq" w:hAnsi="IranNastaliq" w:cs="B Zar"/>
                <w:sz w:val="24"/>
                <w:szCs w:val="24"/>
                <w:lang w:bidi="fa-IR"/>
              </w:rPr>
              <w:t>.</w:t>
            </w:r>
          </w:p>
          <w:p w14:paraId="7309A86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 (1386). مقایسه و تبیین نهمین و دهمین ویرایش راهنمای انجمن عقب</w:t>
            </w:r>
            <w:r w:rsidRPr="00CD4438">
              <w:rPr>
                <w:rFonts w:ascii="Times New Roman" w:hAnsi="Times New Roman" w:cs="Times New Roman" w:hint="cs"/>
                <w:sz w:val="24"/>
                <w:szCs w:val="24"/>
                <w:rtl/>
                <w:lang w:bidi="fa-IR"/>
              </w:rPr>
              <w:t>⁬</w:t>
            </w:r>
            <w:r w:rsidRPr="00CD4438">
              <w:rPr>
                <w:rFonts w:ascii="IranNastaliq" w:hAnsi="IranNastaliq" w:cs="B Zar"/>
                <w:sz w:val="24"/>
                <w:szCs w:val="24"/>
                <w:rtl/>
                <w:lang w:bidi="fa-IR"/>
              </w:rPr>
              <w:t xml:space="preserve">ماندگی ذهنی آمریکا، </w:t>
            </w:r>
            <w:r w:rsidRPr="00CD4438">
              <w:rPr>
                <w:rFonts w:ascii="IranNastaliq" w:hAnsi="IranNastaliq" w:cs="B Zar"/>
                <w:i/>
                <w:iCs/>
                <w:sz w:val="24"/>
                <w:szCs w:val="24"/>
                <w:rtl/>
                <w:lang w:bidi="fa-IR"/>
              </w:rPr>
              <w:t>مجله تعلیم و تربیت استثنایی</w:t>
            </w:r>
            <w:r w:rsidRPr="00CD4438">
              <w:rPr>
                <w:rFonts w:ascii="IranNastaliq" w:hAnsi="IranNastaliq" w:cs="B Zar"/>
                <w:sz w:val="24"/>
                <w:szCs w:val="24"/>
                <w:rtl/>
                <w:lang w:bidi="fa-IR"/>
              </w:rPr>
              <w:t>، (65-64)، 12-3</w:t>
            </w:r>
            <w:r w:rsidRPr="00CD4438">
              <w:rPr>
                <w:rFonts w:ascii="IranNastaliq" w:hAnsi="IranNastaliq" w:cs="B Zar"/>
                <w:sz w:val="24"/>
                <w:szCs w:val="24"/>
                <w:lang w:bidi="fa-IR"/>
              </w:rPr>
              <w:t>.</w:t>
            </w:r>
          </w:p>
          <w:p w14:paraId="548E02BB"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(1386).کارکرد سلامت روان در افراد ناشنوا. </w:t>
            </w:r>
            <w:r w:rsidRPr="00CD4438">
              <w:rPr>
                <w:rFonts w:ascii="IranNastaliq" w:hAnsi="IranNastaliq" w:cs="B Zar"/>
                <w:i/>
                <w:iCs/>
                <w:sz w:val="24"/>
                <w:szCs w:val="24"/>
                <w:rtl/>
                <w:lang w:bidi="fa-IR"/>
              </w:rPr>
              <w:t>مجله تعلیم و تربیت استثنایی</w:t>
            </w:r>
            <w:r w:rsidRPr="00CD4438">
              <w:rPr>
                <w:rFonts w:ascii="IranNastaliq" w:hAnsi="IranNastaliq" w:cs="B Zar"/>
                <w:sz w:val="24"/>
                <w:szCs w:val="24"/>
                <w:rtl/>
                <w:lang w:bidi="fa-IR"/>
              </w:rPr>
              <w:t>، ، ( 72) ، 45-34</w:t>
            </w:r>
            <w:r w:rsidRPr="00CD4438">
              <w:rPr>
                <w:rFonts w:ascii="IranNastaliq" w:hAnsi="IranNastaliq" w:cs="B Zar"/>
                <w:sz w:val="24"/>
                <w:szCs w:val="24"/>
                <w:lang w:bidi="fa-IR"/>
              </w:rPr>
              <w:t>.</w:t>
            </w:r>
          </w:p>
          <w:p w14:paraId="670BAA4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 (1389). بررسي تحليلي بدرفتاري ها و سوء استفاده هاي مختلف از كودكان و نوجوانان با آسيب شنوايي.</w:t>
            </w:r>
            <w:r w:rsidRPr="00CD4438">
              <w:rPr>
                <w:rFonts w:ascii="IranNastaliq" w:hAnsi="IranNastaliq" w:cs="B Zar"/>
                <w:i/>
                <w:iCs/>
                <w:sz w:val="24"/>
                <w:szCs w:val="24"/>
                <w:rtl/>
                <w:lang w:bidi="fa-IR"/>
              </w:rPr>
              <w:t xml:space="preserve"> مجله تعليم و تربيت استثنايي</w:t>
            </w:r>
            <w:r w:rsidRPr="00CD4438">
              <w:rPr>
                <w:rFonts w:ascii="IranNastaliq" w:hAnsi="IranNastaliq" w:cs="B Zar"/>
                <w:sz w:val="24"/>
                <w:szCs w:val="24"/>
                <w:rtl/>
                <w:lang w:bidi="fa-IR"/>
              </w:rPr>
              <w:t>، ( 104) ، 46-38</w:t>
            </w:r>
            <w:r w:rsidRPr="00CD4438">
              <w:rPr>
                <w:rFonts w:ascii="IranNastaliq" w:hAnsi="IranNastaliq" w:cs="B Zar"/>
                <w:sz w:val="24"/>
                <w:szCs w:val="24"/>
                <w:lang w:bidi="fa-IR"/>
              </w:rPr>
              <w:t>.</w:t>
            </w:r>
          </w:p>
          <w:p w14:paraId="458F762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 (1390). طراحی و اعتباربخشی برنامه درسی مهارت</w:t>
            </w:r>
            <w:r w:rsidRPr="00CD4438">
              <w:rPr>
                <w:rFonts w:ascii="Times New Roman" w:hAnsi="Times New Roman" w:cs="Times New Roman" w:hint="cs"/>
                <w:sz w:val="24"/>
                <w:szCs w:val="24"/>
                <w:rtl/>
                <w:lang w:bidi="fa-IR"/>
              </w:rPr>
              <w:t>⁬</w:t>
            </w:r>
            <w:r w:rsidRPr="00CD4438">
              <w:rPr>
                <w:rFonts w:ascii="IranNastaliq" w:hAnsi="IranNastaliq" w:cs="B Zar"/>
                <w:sz w:val="24"/>
                <w:szCs w:val="24"/>
                <w:rtl/>
                <w:lang w:bidi="fa-IR"/>
              </w:rPr>
              <w:t>های اجتماعی برای دانش</w:t>
            </w:r>
            <w:r w:rsidRPr="00CD4438">
              <w:rPr>
                <w:rFonts w:ascii="Times New Roman" w:hAnsi="Times New Roman" w:cs="Times New Roman" w:hint="cs"/>
                <w:sz w:val="24"/>
                <w:szCs w:val="24"/>
                <w:rtl/>
                <w:lang w:bidi="fa-IR"/>
              </w:rPr>
              <w:t>⁬</w:t>
            </w:r>
            <w:r w:rsidRPr="00CD4438">
              <w:rPr>
                <w:rFonts w:ascii="IranNastaliq" w:hAnsi="IranNastaliq" w:cs="B Zar"/>
                <w:sz w:val="24"/>
                <w:szCs w:val="24"/>
                <w:rtl/>
                <w:lang w:bidi="fa-IR"/>
              </w:rPr>
              <w:t>آموزان کم</w:t>
            </w:r>
            <w:r w:rsidRPr="00CD4438">
              <w:rPr>
                <w:rFonts w:ascii="Times New Roman" w:hAnsi="Times New Roman" w:cs="Times New Roman" w:hint="cs"/>
                <w:sz w:val="24"/>
                <w:szCs w:val="24"/>
                <w:rtl/>
                <w:lang w:bidi="fa-IR"/>
              </w:rPr>
              <w:t>⁬</w:t>
            </w:r>
            <w:r w:rsidRPr="00CD4438">
              <w:rPr>
                <w:rFonts w:ascii="IranNastaliq" w:hAnsi="IranNastaliq" w:cs="B Zar"/>
                <w:sz w:val="24"/>
                <w:szCs w:val="24"/>
                <w:rtl/>
                <w:lang w:bidi="fa-IR"/>
              </w:rPr>
              <w:t>توان</w:t>
            </w:r>
            <w:r w:rsidRPr="00CD4438">
              <w:rPr>
                <w:rFonts w:ascii="Times New Roman" w:hAnsi="Times New Roman" w:cs="Times New Roman" w:hint="cs"/>
                <w:sz w:val="24"/>
                <w:szCs w:val="24"/>
                <w:rtl/>
                <w:lang w:bidi="fa-IR"/>
              </w:rPr>
              <w:t>⁬</w:t>
            </w:r>
            <w:r w:rsidRPr="00CD4438">
              <w:rPr>
                <w:rFonts w:ascii="IranNastaliq" w:hAnsi="IranNastaliq" w:cs="B Zar"/>
                <w:sz w:val="24"/>
                <w:szCs w:val="24"/>
                <w:rtl/>
                <w:lang w:bidi="fa-IR"/>
              </w:rPr>
              <w:t>ذهنی دوره</w:t>
            </w:r>
            <w:r w:rsidRPr="00CD4438">
              <w:rPr>
                <w:rFonts w:ascii="Times New Roman" w:hAnsi="Times New Roman" w:cs="Times New Roman" w:hint="cs"/>
                <w:sz w:val="24"/>
                <w:szCs w:val="24"/>
                <w:rtl/>
                <w:lang w:bidi="fa-IR"/>
              </w:rPr>
              <w:t>⁬</w:t>
            </w:r>
            <w:r w:rsidRPr="00CD4438">
              <w:rPr>
                <w:rFonts w:ascii="IranNastaliq" w:hAnsi="IranNastaliq" w:cs="B Zar"/>
                <w:sz w:val="24"/>
                <w:szCs w:val="24"/>
                <w:rtl/>
                <w:lang w:bidi="fa-IR"/>
              </w:rPr>
              <w:t xml:space="preserve">های ابتدایی و راهنمایی، </w:t>
            </w:r>
            <w:r w:rsidRPr="00CD4438">
              <w:rPr>
                <w:rFonts w:ascii="IranNastaliq" w:hAnsi="IranNastaliq" w:cs="B Zar"/>
                <w:i/>
                <w:iCs/>
                <w:sz w:val="24"/>
                <w:szCs w:val="24"/>
                <w:rtl/>
                <w:lang w:bidi="fa-IR"/>
              </w:rPr>
              <w:t>مجله علوم روانشناختي</w:t>
            </w:r>
            <w:r w:rsidRPr="00CD4438">
              <w:rPr>
                <w:rFonts w:ascii="IranNastaliq" w:hAnsi="IranNastaliq" w:cs="B Zar"/>
                <w:sz w:val="24"/>
                <w:szCs w:val="24"/>
                <w:rtl/>
                <w:lang w:bidi="fa-IR"/>
              </w:rPr>
              <w:t xml:space="preserve"> ، 10، 61-41</w:t>
            </w:r>
            <w:r w:rsidRPr="00CD4438">
              <w:rPr>
                <w:rFonts w:ascii="IranNastaliq" w:hAnsi="IranNastaliq" w:cs="B Zar"/>
                <w:sz w:val="24"/>
                <w:szCs w:val="24"/>
                <w:lang w:bidi="fa-IR"/>
              </w:rPr>
              <w:t>.</w:t>
            </w:r>
          </w:p>
          <w:p w14:paraId="2BB47748"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(1392). آموزش مهارت های اجتماعی به کودکان مبتلا به اختلال نارسایی توجه/فزون کنشی.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13، 41-23</w:t>
            </w:r>
            <w:r w:rsidRPr="00CD4438">
              <w:rPr>
                <w:rFonts w:ascii="IranNastaliq" w:hAnsi="IranNastaliq" w:cs="B Zar"/>
                <w:sz w:val="24"/>
                <w:szCs w:val="24"/>
                <w:lang w:bidi="fa-IR"/>
              </w:rPr>
              <w:t>.</w:t>
            </w:r>
          </w:p>
          <w:p w14:paraId="4550D91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 xml:space="preserve">حسین‌خانزاده، ع. (1392). روش های خاص آموزش و سنجش مهارت های اجتماعی در کودکان با اختلال نارسایی توجه/فزون کنشی، </w:t>
            </w:r>
            <w:r w:rsidRPr="00CD4438">
              <w:rPr>
                <w:rFonts w:ascii="IranNastaliq" w:hAnsi="IranNastaliq" w:cs="B Zar"/>
                <w:i/>
                <w:iCs/>
                <w:sz w:val="24"/>
                <w:szCs w:val="24"/>
                <w:rtl/>
                <w:lang w:bidi="fa-IR"/>
              </w:rPr>
              <w:t>مجله تعلیم و تربیت استثنایی</w:t>
            </w:r>
            <w:r w:rsidRPr="00CD4438">
              <w:rPr>
                <w:rFonts w:ascii="IranNastaliq" w:hAnsi="IranNastaliq" w:cs="B Zar"/>
                <w:sz w:val="24"/>
                <w:szCs w:val="24"/>
                <w:rtl/>
                <w:lang w:bidi="fa-IR"/>
              </w:rPr>
              <w:t>، 13، 413-23.</w:t>
            </w:r>
          </w:p>
          <w:p w14:paraId="49A49886"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(1396). تأثیر آموزش توانایی خودنظم بخشی بر کاهش رفتارهای پرخاشگرانه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با مشکلات رفتاری. </w:t>
            </w:r>
            <w:r w:rsidRPr="00CD4438">
              <w:rPr>
                <w:rFonts w:ascii="IranNastaliq" w:hAnsi="IranNastaliq" w:cs="B Zar"/>
                <w:i/>
                <w:iCs/>
                <w:sz w:val="24"/>
                <w:szCs w:val="24"/>
                <w:rtl/>
                <w:lang w:bidi="fa-IR"/>
              </w:rPr>
              <w:t>مجله روانشناسی افراد استثنایی</w:t>
            </w:r>
            <w:r w:rsidRPr="00CD4438">
              <w:rPr>
                <w:rFonts w:ascii="IranNastaliq" w:hAnsi="IranNastaliq" w:cs="B Zar"/>
                <w:sz w:val="24"/>
                <w:szCs w:val="24"/>
                <w:rtl/>
                <w:lang w:bidi="fa-IR"/>
              </w:rPr>
              <w:t>. 27، 52-31.</w:t>
            </w:r>
          </w:p>
          <w:p w14:paraId="4A7C38BA"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(1396). تأثیر آموزش مدیریت زمان بر کاهش تنیدگی و اضطراب امتحان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نارساخوان. </w:t>
            </w:r>
            <w:r w:rsidRPr="00CD4438">
              <w:rPr>
                <w:rFonts w:ascii="IranNastaliq" w:hAnsi="IranNastaliq" w:cs="B Zar"/>
                <w:i/>
                <w:iCs/>
                <w:sz w:val="24"/>
                <w:szCs w:val="24"/>
                <w:rtl/>
                <w:lang w:bidi="fa-IR"/>
              </w:rPr>
              <w:t>مجله علوم روانشناختی</w:t>
            </w:r>
            <w:r w:rsidRPr="00CD4438">
              <w:rPr>
                <w:rFonts w:ascii="IranNastaliq" w:hAnsi="IranNastaliq" w:cs="B Zar"/>
                <w:sz w:val="24"/>
                <w:szCs w:val="24"/>
                <w:rtl/>
                <w:lang w:bidi="fa-IR"/>
              </w:rPr>
              <w:t>. 64، 77-70.</w:t>
            </w:r>
          </w:p>
          <w:p w14:paraId="1A990E91"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(1396). تأثیر بازی</w:t>
            </w:r>
            <w:r w:rsidRPr="00CD4438">
              <w:rPr>
                <w:rFonts w:ascii="IranNastaliq" w:hAnsi="IranNastaliq" w:cs="B Zar"/>
                <w:sz w:val="24"/>
                <w:szCs w:val="24"/>
                <w:lang w:bidi="fa-IR"/>
              </w:rPr>
              <w:t>‌</w:t>
            </w:r>
            <w:r w:rsidRPr="00CD4438">
              <w:rPr>
                <w:rFonts w:ascii="IranNastaliq" w:hAnsi="IranNastaliq" w:cs="B Zar"/>
                <w:sz w:val="24"/>
                <w:szCs w:val="24"/>
                <w:rtl/>
                <w:lang w:bidi="fa-IR"/>
              </w:rPr>
              <w:t>درمانی کودک محوربر احساس خودکارآمدپنداری در تعاملات بین</w:t>
            </w:r>
            <w:r w:rsidRPr="00CD4438">
              <w:rPr>
                <w:rFonts w:ascii="IranNastaliq" w:hAnsi="IranNastaliq" w:cs="B Zar"/>
                <w:sz w:val="24"/>
                <w:szCs w:val="24"/>
                <w:lang w:bidi="fa-IR"/>
              </w:rPr>
              <w:t>‌</w:t>
            </w:r>
            <w:r w:rsidRPr="00CD4438">
              <w:rPr>
                <w:rFonts w:ascii="IranNastaliq" w:hAnsi="IranNastaliq" w:cs="B Zar"/>
                <w:sz w:val="24"/>
                <w:szCs w:val="24"/>
                <w:rtl/>
                <w:lang w:bidi="fa-IR"/>
              </w:rPr>
              <w:t>فردی دانش‌آموزان مبتلا به نشانه</w:t>
            </w:r>
            <w:r w:rsidRPr="00CD4438">
              <w:rPr>
                <w:rFonts w:ascii="IranNastaliq" w:hAnsi="IranNastaliq" w:cs="B Zar"/>
                <w:sz w:val="24"/>
                <w:szCs w:val="24"/>
                <w:lang w:bidi="fa-IR"/>
              </w:rPr>
              <w:t>‌</w:t>
            </w:r>
            <w:r w:rsidRPr="00CD4438">
              <w:rPr>
                <w:rFonts w:ascii="IranNastaliq" w:hAnsi="IranNastaliq" w:cs="B Zar"/>
                <w:sz w:val="24"/>
                <w:szCs w:val="24"/>
                <w:rtl/>
                <w:lang w:bidi="fa-IR"/>
              </w:rPr>
              <w:t>های اختلال نافرمانی مقابله</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ای.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12، 59-49.</w:t>
            </w:r>
          </w:p>
          <w:p w14:paraId="7CD07FBA"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(1396). مقایسه موقعیت های اجتماعی مشکل ساز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آموزان مبتلا به کم</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توانی ذهنی، درخودماندگی و بهنجار. </w:t>
            </w:r>
            <w:r w:rsidRPr="00CD4438">
              <w:rPr>
                <w:rFonts w:ascii="IranNastaliq" w:hAnsi="IranNastaliq" w:cs="B Zar"/>
                <w:i/>
                <w:iCs/>
                <w:sz w:val="24"/>
                <w:szCs w:val="24"/>
                <w:rtl/>
                <w:lang w:bidi="fa-IR"/>
              </w:rPr>
              <w:t>مجله علوم روانشناختی</w:t>
            </w:r>
            <w:r w:rsidRPr="00CD4438">
              <w:rPr>
                <w:rFonts w:ascii="IranNastaliq" w:hAnsi="IranNastaliq" w:cs="B Zar"/>
                <w:sz w:val="24"/>
                <w:szCs w:val="24"/>
                <w:rtl/>
                <w:lang w:bidi="fa-IR"/>
              </w:rPr>
              <w:t>، 61، 137-125.</w:t>
            </w:r>
          </w:p>
          <w:p w14:paraId="65C10578"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(1396). تأثیر بازی</w:t>
            </w:r>
            <w:r w:rsidRPr="00CD4438">
              <w:rPr>
                <w:rFonts w:ascii="IranNastaliq" w:hAnsi="IranNastaliq" w:cs="B Zar"/>
                <w:sz w:val="24"/>
                <w:szCs w:val="24"/>
                <w:lang w:bidi="fa-IR"/>
              </w:rPr>
              <w:t>‌</w:t>
            </w:r>
            <w:r w:rsidRPr="00CD4438">
              <w:rPr>
                <w:rFonts w:ascii="IranNastaliq" w:hAnsi="IranNastaliq" w:cs="B Zar"/>
                <w:sz w:val="24"/>
                <w:szCs w:val="24"/>
                <w:rtl/>
                <w:lang w:bidi="fa-IR"/>
              </w:rPr>
              <w:t>درمانی کودک محوربر احساس خودکارآمدپنداری در تعاملات بین</w:t>
            </w:r>
            <w:r w:rsidRPr="00CD4438">
              <w:rPr>
                <w:rFonts w:ascii="IranNastaliq" w:hAnsi="IranNastaliq" w:cs="B Zar"/>
                <w:sz w:val="24"/>
                <w:szCs w:val="24"/>
                <w:lang w:bidi="fa-IR"/>
              </w:rPr>
              <w:t>‌</w:t>
            </w:r>
            <w:r w:rsidRPr="00CD4438">
              <w:rPr>
                <w:rFonts w:ascii="IranNastaliq" w:hAnsi="IranNastaliq" w:cs="B Zar"/>
                <w:sz w:val="24"/>
                <w:szCs w:val="24"/>
                <w:rtl/>
                <w:lang w:bidi="fa-IR"/>
              </w:rPr>
              <w:t>فردی دانش‌آموزان مبتلا به نشانه</w:t>
            </w:r>
            <w:r w:rsidRPr="00CD4438">
              <w:rPr>
                <w:rFonts w:ascii="IranNastaliq" w:hAnsi="IranNastaliq" w:cs="B Zar"/>
                <w:sz w:val="24"/>
                <w:szCs w:val="24"/>
                <w:lang w:bidi="fa-IR"/>
              </w:rPr>
              <w:t>‌</w:t>
            </w:r>
            <w:r w:rsidRPr="00CD4438">
              <w:rPr>
                <w:rFonts w:ascii="IranNastaliq" w:hAnsi="IranNastaliq" w:cs="B Zar"/>
                <w:sz w:val="24"/>
                <w:szCs w:val="24"/>
                <w:rtl/>
                <w:lang w:bidi="fa-IR"/>
              </w:rPr>
              <w:t>های اختلال نافرمانی مقابله</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ای.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12، 59-49</w:t>
            </w:r>
            <w:r w:rsidRPr="00CD4438">
              <w:rPr>
                <w:rFonts w:ascii="IranNastaliq" w:hAnsi="IranNastaliq" w:cs="B Zar"/>
                <w:sz w:val="24"/>
                <w:szCs w:val="24"/>
                <w:lang w:bidi="fa-IR"/>
              </w:rPr>
              <w:t>.</w:t>
            </w:r>
          </w:p>
          <w:p w14:paraId="38FBB30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ع.ع. (1396).تاثیر بازی‌درمانی کودک‌محور بر احساس خودکارآمدپنداری در تعاملات بین‌فردی دانش‌آموزان مبتلا به نشانه‌های اختلال نافرمانی مقابله‌ای.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۴ (۳) :۵۹-۴۹.</w:t>
            </w:r>
          </w:p>
          <w:p w14:paraId="2B0FAC4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ع.ع. بررسی رابطه بین شخصیت و شادکامی. </w:t>
            </w:r>
            <w:r w:rsidRPr="00CD4438">
              <w:rPr>
                <w:rFonts w:ascii="IranNastaliq" w:hAnsi="IranNastaliq" w:cs="B Zar"/>
                <w:i/>
                <w:iCs/>
                <w:sz w:val="24"/>
                <w:szCs w:val="24"/>
                <w:rtl/>
                <w:lang w:bidi="fa-IR"/>
              </w:rPr>
              <w:t>ماهنامه اصلاح و تربیت</w:t>
            </w:r>
            <w:r w:rsidRPr="00CD4438">
              <w:rPr>
                <w:rFonts w:ascii="IranNastaliq" w:hAnsi="IranNastaliq" w:cs="B Zar"/>
                <w:sz w:val="24"/>
                <w:szCs w:val="24"/>
                <w:rtl/>
                <w:lang w:bidi="fa-IR"/>
              </w:rPr>
              <w:t xml:space="preserve">،4، 46، 21. </w:t>
            </w:r>
          </w:p>
          <w:p w14:paraId="1350AAA9"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ع.ع.؛ و خیری، ح. (1401). مطالعه تحلیلی انتقادی رویکردهای مختلف در درمان اضطراب 3 تا 19 ساله‌ها.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پذیرش.</w:t>
            </w:r>
          </w:p>
          <w:p w14:paraId="18AFD5D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ع.ع؛  نیازی،ا؛ حبیبی،ز؛ و طاهر، م. (1391). نقش بازخوردهای مذهبی و سبک های رویارویی با تنیدگی در تبیین رضایت از زندگی. </w:t>
            </w:r>
            <w:r w:rsidRPr="00CD4438">
              <w:rPr>
                <w:rFonts w:ascii="IranNastaliq" w:hAnsi="IranNastaliq" w:cs="B Zar"/>
                <w:i/>
                <w:iCs/>
                <w:sz w:val="24"/>
                <w:szCs w:val="24"/>
                <w:rtl/>
                <w:lang w:bidi="fa-IR"/>
              </w:rPr>
              <w:t>فصلنامه علوم روانشناختی</w:t>
            </w:r>
            <w:r w:rsidRPr="00CD4438">
              <w:rPr>
                <w:rFonts w:ascii="IranNastaliq" w:hAnsi="IranNastaliq" w:cs="B Zar"/>
                <w:sz w:val="24"/>
                <w:szCs w:val="24"/>
                <w:rtl/>
                <w:lang w:bidi="fa-IR"/>
              </w:rPr>
              <w:t>، 6(22), 159-168.</w:t>
            </w:r>
          </w:p>
          <w:p w14:paraId="2CAB2E50"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ابراهیمی، ش؛ حسینی، ش؛ خداکرمی، ف. (1398). تأثیر آموزش ریاضی از طریق برنامه</w:t>
            </w:r>
            <w:r w:rsidRPr="00CD4438">
              <w:rPr>
                <w:rFonts w:ascii="IranNastaliq" w:hAnsi="IranNastaliq" w:cs="B Zar"/>
                <w:sz w:val="24"/>
                <w:szCs w:val="24"/>
                <w:lang w:bidi="fa-IR"/>
              </w:rPr>
              <w:t>‌</w:t>
            </w:r>
            <w:r w:rsidRPr="00CD4438">
              <w:rPr>
                <w:rFonts w:ascii="IranNastaliq" w:hAnsi="IranNastaliq" w:cs="B Zar"/>
                <w:sz w:val="24"/>
                <w:szCs w:val="24"/>
                <w:rtl/>
                <w:lang w:bidi="fa-IR"/>
              </w:rPr>
              <w:t>های آموزش رایانه</w:t>
            </w:r>
            <w:r w:rsidRPr="00CD4438">
              <w:rPr>
                <w:rFonts w:ascii="IranNastaliq" w:hAnsi="IranNastaliq" w:cs="B Zar"/>
                <w:sz w:val="24"/>
                <w:szCs w:val="24"/>
                <w:lang w:bidi="fa-IR"/>
              </w:rPr>
              <w:t>‌</w:t>
            </w:r>
            <w:r w:rsidRPr="00CD4438">
              <w:rPr>
                <w:rFonts w:ascii="IranNastaliq" w:hAnsi="IranNastaliq" w:cs="B Zar"/>
                <w:sz w:val="24"/>
                <w:szCs w:val="24"/>
                <w:rtl/>
                <w:lang w:bidi="fa-IR"/>
              </w:rPr>
              <w:t>ای بر یادگیری ریاضی و علاقه به ریاضی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دیرآموز. </w:t>
            </w:r>
            <w:r w:rsidRPr="00CD4438">
              <w:rPr>
                <w:rFonts w:ascii="IranNastaliq" w:hAnsi="IranNastaliq" w:cs="B Zar"/>
                <w:i/>
                <w:iCs/>
                <w:sz w:val="24"/>
                <w:szCs w:val="24"/>
                <w:rtl/>
                <w:lang w:bidi="fa-IR"/>
              </w:rPr>
              <w:t>نشریه توانمندسازی کودکان استثنایی</w:t>
            </w:r>
            <w:r w:rsidRPr="00CD4438">
              <w:rPr>
                <w:rFonts w:ascii="IranNastaliq" w:hAnsi="IranNastaliq" w:cs="B Zar"/>
                <w:sz w:val="24"/>
                <w:szCs w:val="24"/>
                <w:rtl/>
                <w:lang w:bidi="fa-IR"/>
              </w:rPr>
              <w:t>، 10(2)، 149-164</w:t>
            </w:r>
            <w:r w:rsidRPr="00CD4438">
              <w:rPr>
                <w:rFonts w:ascii="IranNastaliq" w:hAnsi="IranNastaliq" w:cs="B Zar"/>
                <w:sz w:val="24"/>
                <w:szCs w:val="24"/>
                <w:lang w:bidi="fa-IR"/>
              </w:rPr>
              <w:t>.</w:t>
            </w:r>
          </w:p>
          <w:p w14:paraId="3E1C760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ابراهیمی، ش؛ خداکرمی، ف؛ حصیرچمن، ا. (1398). تأثیر آموزش از طریق بازی</w:t>
            </w:r>
            <w:r w:rsidRPr="00CD4438">
              <w:rPr>
                <w:rFonts w:ascii="IranNastaliq" w:hAnsi="IranNastaliq" w:cs="B Zar"/>
                <w:sz w:val="24"/>
                <w:szCs w:val="24"/>
                <w:lang w:bidi="fa-IR"/>
              </w:rPr>
              <w:t>‌</w:t>
            </w:r>
            <w:r w:rsidRPr="00CD4438">
              <w:rPr>
                <w:rFonts w:ascii="IranNastaliq" w:hAnsi="IranNastaliq" w:cs="B Zar"/>
                <w:sz w:val="24"/>
                <w:szCs w:val="24"/>
                <w:rtl/>
                <w:lang w:bidi="fa-IR"/>
              </w:rPr>
              <w:t>های حرکتی بر یادگیری مفاهیم و علاقه به ریاضی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دیرآموز. </w:t>
            </w:r>
            <w:r w:rsidRPr="00CD4438">
              <w:rPr>
                <w:rFonts w:ascii="IranNastaliq" w:hAnsi="IranNastaliq" w:cs="B Zar"/>
                <w:i/>
                <w:iCs/>
                <w:sz w:val="24"/>
                <w:szCs w:val="24"/>
                <w:rtl/>
                <w:lang w:bidi="fa-IR"/>
              </w:rPr>
              <w:t>مجله علوم روانشناختی</w:t>
            </w:r>
            <w:r w:rsidRPr="00CD4438">
              <w:rPr>
                <w:rFonts w:ascii="IranNastaliq" w:hAnsi="IranNastaliq" w:cs="B Zar"/>
                <w:sz w:val="24"/>
                <w:szCs w:val="24"/>
                <w:rtl/>
                <w:lang w:bidi="fa-IR"/>
              </w:rPr>
              <w:t>، 18(79)، 797-806</w:t>
            </w:r>
            <w:r w:rsidRPr="00CD4438">
              <w:rPr>
                <w:rFonts w:ascii="IranNastaliq" w:hAnsi="IranNastaliq" w:cs="B Zar"/>
                <w:sz w:val="24"/>
                <w:szCs w:val="24"/>
                <w:lang w:bidi="fa-IR"/>
              </w:rPr>
              <w:t>.</w:t>
            </w:r>
          </w:p>
          <w:p w14:paraId="64E99308"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اسمی</w:t>
            </w:r>
            <w:r w:rsidRPr="00CD4438">
              <w:rPr>
                <w:rFonts w:ascii="IranNastaliq" w:hAnsi="IranNastaliq" w:cs="B Zar"/>
                <w:sz w:val="24"/>
                <w:szCs w:val="24"/>
                <w:lang w:bidi="fa-IR"/>
              </w:rPr>
              <w:t>‌</w:t>
            </w:r>
            <w:r w:rsidRPr="00CD4438">
              <w:rPr>
                <w:rFonts w:ascii="IranNastaliq" w:hAnsi="IranNastaliq" w:cs="B Zar"/>
                <w:sz w:val="24"/>
                <w:szCs w:val="24"/>
                <w:rtl/>
                <w:lang w:bidi="fa-IR"/>
              </w:rPr>
              <w:t>زاده، ن؛ خداکرمی، ف؛ و حمیدی، ا. (1397). تأثیر آموزش مهارت جرأت</w:t>
            </w:r>
            <w:r w:rsidRPr="00CD4438">
              <w:rPr>
                <w:rFonts w:ascii="IranNastaliq" w:hAnsi="IranNastaliq" w:cs="B Zar"/>
                <w:sz w:val="24"/>
                <w:szCs w:val="24"/>
                <w:lang w:bidi="fa-IR"/>
              </w:rPr>
              <w:t>‌</w:t>
            </w:r>
            <w:r w:rsidRPr="00CD4438">
              <w:rPr>
                <w:rFonts w:ascii="IranNastaliq" w:hAnsi="IranNastaliq" w:cs="B Zar"/>
                <w:sz w:val="24"/>
                <w:szCs w:val="24"/>
                <w:rtl/>
                <w:lang w:bidi="fa-IR"/>
              </w:rPr>
              <w:t>ورزی بر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های اجتماعی و حرمت خود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با آسیب شنوایی. </w:t>
            </w:r>
            <w:r w:rsidRPr="00CD4438">
              <w:rPr>
                <w:rFonts w:ascii="IranNastaliq" w:hAnsi="IranNastaliq" w:cs="B Zar"/>
                <w:i/>
                <w:iCs/>
                <w:sz w:val="24"/>
                <w:szCs w:val="24"/>
                <w:rtl/>
                <w:lang w:bidi="fa-IR"/>
              </w:rPr>
              <w:t>نشریه توانمندسازی کودکان استثنایی</w:t>
            </w:r>
            <w:r w:rsidRPr="00CD4438">
              <w:rPr>
                <w:rFonts w:ascii="IranNastaliq" w:hAnsi="IranNastaliq" w:cs="B Zar"/>
                <w:sz w:val="24"/>
                <w:szCs w:val="24"/>
                <w:rtl/>
                <w:lang w:bidi="fa-IR"/>
              </w:rPr>
              <w:t>، 9(4)، 41-54</w:t>
            </w:r>
            <w:r w:rsidRPr="00CD4438">
              <w:rPr>
                <w:rFonts w:ascii="IranNastaliq" w:hAnsi="IranNastaliq" w:cs="B Zar"/>
                <w:sz w:val="24"/>
                <w:szCs w:val="24"/>
                <w:lang w:bidi="fa-IR"/>
              </w:rPr>
              <w:t>.</w:t>
            </w:r>
          </w:p>
          <w:p w14:paraId="6FBA909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آهنگر قربانی، ز؛ بهزادفر، ف؛ سیدنوری، ز؛ طاهر، م. (1399). نگرش فرزند نسبت به والدین با میزان گرایش به ارتباط با جنس مخالف و سطح سازش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یافتگی در دختران نوجوان. </w:t>
            </w:r>
            <w:r w:rsidRPr="00CD4438">
              <w:rPr>
                <w:rFonts w:ascii="IranNastaliq" w:hAnsi="IranNastaliq" w:cs="B Zar"/>
                <w:i/>
                <w:iCs/>
                <w:sz w:val="24"/>
                <w:szCs w:val="24"/>
                <w:rtl/>
                <w:lang w:bidi="fa-IR"/>
              </w:rPr>
              <w:t>فصلنامه روانشناسی مدرسه</w:t>
            </w:r>
            <w:r w:rsidRPr="00CD4438">
              <w:rPr>
                <w:rFonts w:ascii="IranNastaliq" w:hAnsi="IranNastaliq" w:cs="B Zar"/>
                <w:sz w:val="24"/>
                <w:szCs w:val="24"/>
                <w:rtl/>
                <w:lang w:bidi="fa-IR"/>
              </w:rPr>
              <w:t>، 1(9)، 7-29</w:t>
            </w:r>
            <w:r w:rsidRPr="00CD4438">
              <w:rPr>
                <w:rFonts w:ascii="IranNastaliq" w:hAnsi="IranNastaliq" w:cs="B Zar"/>
                <w:sz w:val="24"/>
                <w:szCs w:val="24"/>
                <w:lang w:bidi="fa-IR"/>
              </w:rPr>
              <w:t>.</w:t>
            </w:r>
          </w:p>
          <w:p w14:paraId="6349E64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ع.ع؛ باقری شیخانگفشه، ف؛ سیدنوری، س.ز؛ توحیدی مقدم، م؛  وکیلیان، م. (1401). نقش آموزش‌ها و مشاوره‌های پیش از ازدواج بر شکل‌گیری نگرش مثبت درباره ازدواج و کامیابی زناشویی از دیدگاه جوانان و مشاورین خانواده. </w:t>
            </w:r>
            <w:r w:rsidRPr="00CD4438">
              <w:rPr>
                <w:rFonts w:ascii="IranNastaliq" w:hAnsi="IranNastaliq" w:cs="B Zar"/>
                <w:i/>
                <w:iCs/>
                <w:sz w:val="24"/>
                <w:szCs w:val="24"/>
                <w:rtl/>
                <w:lang w:bidi="fa-IR"/>
              </w:rPr>
              <w:t>مشاوره و روان درمانی خانواده</w:t>
            </w:r>
            <w:r w:rsidRPr="00CD4438">
              <w:rPr>
                <w:rFonts w:ascii="IranNastaliq" w:hAnsi="IranNastaliq" w:cs="B Zar"/>
                <w:sz w:val="24"/>
                <w:szCs w:val="24"/>
                <w:rtl/>
                <w:lang w:bidi="fa-IR"/>
              </w:rPr>
              <w:t>، 12(2)، 37-62.</w:t>
            </w:r>
          </w:p>
          <w:p w14:paraId="2513B0D2"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حقیقی، ن؛ و شباهنگ؛ ر. (1398). مقایسه تحلیل رفتارکاربردی و بازی</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درمانی بر مشکلات رفتاری کودکان با اختلال طیف اوتیسم. </w:t>
            </w:r>
            <w:r w:rsidRPr="00CD4438">
              <w:rPr>
                <w:rFonts w:ascii="IranNastaliq" w:hAnsi="IranNastaliq" w:cs="B Zar"/>
                <w:i/>
                <w:iCs/>
                <w:sz w:val="24"/>
                <w:szCs w:val="24"/>
                <w:rtl/>
                <w:lang w:bidi="fa-IR"/>
              </w:rPr>
              <w:t>دوماهنامه تعلیم و تربیت استثنایی</w:t>
            </w:r>
            <w:r w:rsidRPr="00CD4438">
              <w:rPr>
                <w:rFonts w:ascii="IranNastaliq" w:hAnsi="IranNastaliq" w:cs="B Zar"/>
                <w:sz w:val="24"/>
                <w:szCs w:val="24"/>
                <w:rtl/>
                <w:lang w:bidi="fa-IR"/>
              </w:rPr>
              <w:t>، 6 (155)، 13-20</w:t>
            </w:r>
            <w:r w:rsidRPr="00CD4438">
              <w:rPr>
                <w:rFonts w:ascii="IranNastaliq" w:hAnsi="IranNastaliq" w:cs="B Zar"/>
                <w:sz w:val="24"/>
                <w:szCs w:val="24"/>
                <w:lang w:bidi="fa-IR"/>
              </w:rPr>
              <w:t>.</w:t>
            </w:r>
          </w:p>
          <w:p w14:paraId="7F73344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حقیقی، ن؛ و شباهنگ؛ ر. (1398). مقایسه تحلیل رفتارکاربردی و بازی</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درمانی بر مشکلات رفتاری کودکان با اختلال طیف اوتیسم. </w:t>
            </w:r>
            <w:r w:rsidRPr="00CD4438">
              <w:rPr>
                <w:rFonts w:ascii="IranNastaliq" w:hAnsi="IranNastaliq" w:cs="B Zar"/>
                <w:i/>
                <w:iCs/>
                <w:sz w:val="24"/>
                <w:szCs w:val="24"/>
                <w:rtl/>
                <w:lang w:bidi="fa-IR"/>
              </w:rPr>
              <w:t>دوماهنامه تعلیم و تربیت استثنایی</w:t>
            </w:r>
            <w:r w:rsidRPr="00CD4438">
              <w:rPr>
                <w:rFonts w:ascii="IranNastaliq" w:hAnsi="IranNastaliq" w:cs="B Zar"/>
                <w:sz w:val="24"/>
                <w:szCs w:val="24"/>
                <w:rtl/>
                <w:lang w:bidi="fa-IR"/>
              </w:rPr>
              <w:t>، 6 (155)، 13-20</w:t>
            </w:r>
            <w:r w:rsidRPr="00CD4438">
              <w:rPr>
                <w:rFonts w:ascii="IranNastaliq" w:hAnsi="IranNastaliq" w:cs="B Zar"/>
                <w:sz w:val="24"/>
                <w:szCs w:val="24"/>
                <w:lang w:bidi="fa-IR"/>
              </w:rPr>
              <w:t>.</w:t>
            </w:r>
          </w:p>
          <w:p w14:paraId="01A8F59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رسولی، ح؛ و کوشا، م. (1397). تأثیر بازی</w:t>
            </w:r>
            <w:r w:rsidRPr="00CD4438">
              <w:rPr>
                <w:rFonts w:ascii="IranNastaliq" w:hAnsi="IranNastaliq" w:cs="B Zar"/>
                <w:sz w:val="24"/>
                <w:szCs w:val="24"/>
                <w:lang w:bidi="fa-IR"/>
              </w:rPr>
              <w:t>‌</w:t>
            </w:r>
            <w:r w:rsidRPr="00CD4438">
              <w:rPr>
                <w:rFonts w:ascii="IranNastaliq" w:hAnsi="IranNastaliq" w:cs="B Zar"/>
                <w:sz w:val="24"/>
                <w:szCs w:val="24"/>
                <w:rtl/>
                <w:lang w:bidi="fa-IR"/>
              </w:rPr>
              <w:t>درمانی بر حافظة کوتاه مدت دیداری و انعطاف-پذیری شناختی کودکان مبتلا به اختلال نارسایی توجه/فزون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کنشی. </w:t>
            </w:r>
            <w:r w:rsidRPr="00CD4438">
              <w:rPr>
                <w:rFonts w:ascii="IranNastaliq" w:hAnsi="IranNastaliq" w:cs="B Zar"/>
                <w:i/>
                <w:iCs/>
                <w:sz w:val="24"/>
                <w:szCs w:val="24"/>
                <w:rtl/>
                <w:lang w:bidi="fa-IR"/>
              </w:rPr>
              <w:t>مطالعات روان</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شناختی</w:t>
            </w:r>
            <w:r w:rsidRPr="00CD4438">
              <w:rPr>
                <w:rFonts w:ascii="IranNastaliq" w:hAnsi="IranNastaliq" w:cs="B Zar"/>
                <w:sz w:val="24"/>
                <w:szCs w:val="24"/>
                <w:rtl/>
                <w:lang w:bidi="fa-IR"/>
              </w:rPr>
              <w:t>، 14(4)، 55-73</w:t>
            </w:r>
            <w:r w:rsidRPr="00CD4438">
              <w:rPr>
                <w:rFonts w:ascii="IranNastaliq" w:hAnsi="IranNastaliq" w:cs="B Zar"/>
                <w:sz w:val="24"/>
                <w:szCs w:val="24"/>
                <w:lang w:bidi="fa-IR"/>
              </w:rPr>
              <w:t>.</w:t>
            </w:r>
          </w:p>
          <w:p w14:paraId="49E2501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ع.ع؛ فلاح سراوانی،ه؛ ایمن خواه، ف؛ و طاهر، م. (1397). تاثیر آموزش مهارت‌های اجتماعی با روش قصه‌گویی بر رفتارهای اجتماعی و احساس تنهایی دانش‌آموزان پرخاشگر.</w:t>
            </w:r>
            <w:r w:rsidRPr="00CD4438">
              <w:rPr>
                <w:rFonts w:ascii="IranNastaliq" w:hAnsi="IranNastaliq" w:cs="B Zar"/>
                <w:i/>
                <w:iCs/>
                <w:sz w:val="24"/>
                <w:szCs w:val="24"/>
                <w:rtl/>
                <w:lang w:bidi="fa-IR"/>
              </w:rPr>
              <w:t>پژوهشنامه تربیتی</w:t>
            </w:r>
            <w:r w:rsidRPr="00CD4438">
              <w:rPr>
                <w:rFonts w:ascii="IranNastaliq" w:hAnsi="IranNastaliq" w:cs="B Zar"/>
                <w:sz w:val="24"/>
                <w:szCs w:val="24"/>
                <w:rtl/>
                <w:lang w:bidi="fa-IR"/>
              </w:rPr>
              <w:t>، 13(56), 101-124.</w:t>
            </w:r>
          </w:p>
          <w:p w14:paraId="0A27389C"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فلاح</w:t>
            </w:r>
            <w:r w:rsidRPr="00CD4438">
              <w:rPr>
                <w:rFonts w:ascii="IranNastaliq" w:hAnsi="IranNastaliq" w:cs="B Zar"/>
                <w:sz w:val="24"/>
                <w:szCs w:val="24"/>
                <w:lang w:bidi="fa-IR"/>
              </w:rPr>
              <w:t>‌</w:t>
            </w:r>
            <w:r w:rsidRPr="00CD4438">
              <w:rPr>
                <w:rFonts w:ascii="IranNastaliq" w:hAnsi="IranNastaliq" w:cs="B Zar"/>
                <w:sz w:val="24"/>
                <w:szCs w:val="24"/>
                <w:rtl/>
                <w:lang w:bidi="fa-IR"/>
              </w:rPr>
              <w:t>سراوانی، ه؛ ایمن</w:t>
            </w:r>
            <w:r w:rsidRPr="00CD4438">
              <w:rPr>
                <w:rFonts w:ascii="IranNastaliq" w:hAnsi="IranNastaliq" w:cs="B Zar"/>
                <w:sz w:val="24"/>
                <w:szCs w:val="24"/>
                <w:lang w:bidi="fa-IR"/>
              </w:rPr>
              <w:t>‌</w:t>
            </w:r>
            <w:r w:rsidRPr="00CD4438">
              <w:rPr>
                <w:rFonts w:ascii="IranNastaliq" w:hAnsi="IranNastaliq" w:cs="B Zar"/>
                <w:sz w:val="24"/>
                <w:szCs w:val="24"/>
                <w:rtl/>
                <w:lang w:bidi="fa-IR"/>
              </w:rPr>
              <w:t>خواه، ف؛ و طاهر، م. (1397). تأثیر آموزش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های اجتماعی با روش قصه</w:t>
            </w:r>
            <w:r w:rsidRPr="00CD4438">
              <w:rPr>
                <w:rFonts w:ascii="IranNastaliq" w:hAnsi="IranNastaliq" w:cs="B Zar"/>
                <w:sz w:val="24"/>
                <w:szCs w:val="24"/>
                <w:lang w:bidi="fa-IR"/>
              </w:rPr>
              <w:t>‌</w:t>
            </w:r>
            <w:r w:rsidRPr="00CD4438">
              <w:rPr>
                <w:rFonts w:ascii="IranNastaliq" w:hAnsi="IranNastaliq" w:cs="B Zar"/>
                <w:sz w:val="24"/>
                <w:szCs w:val="24"/>
                <w:rtl/>
                <w:lang w:bidi="fa-IR"/>
              </w:rPr>
              <w:t>گویی بر رفتارهای اجتماعی و احساس تنهایی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پرخاشگر. </w:t>
            </w:r>
            <w:r w:rsidRPr="00CD4438">
              <w:rPr>
                <w:rFonts w:ascii="IranNastaliq" w:hAnsi="IranNastaliq" w:cs="B Zar"/>
                <w:i/>
                <w:iCs/>
                <w:sz w:val="24"/>
                <w:szCs w:val="24"/>
                <w:rtl/>
                <w:lang w:bidi="fa-IR"/>
              </w:rPr>
              <w:t>فصلنامه پژوهشنامه تربیتی</w:t>
            </w:r>
            <w:r w:rsidRPr="00CD4438">
              <w:rPr>
                <w:rFonts w:ascii="IranNastaliq" w:hAnsi="IranNastaliq" w:cs="B Zar"/>
                <w:sz w:val="24"/>
                <w:szCs w:val="24"/>
                <w:rtl/>
                <w:lang w:bidi="fa-IR"/>
              </w:rPr>
              <w:t>، 56(4)، 101-124</w:t>
            </w:r>
            <w:r w:rsidRPr="00CD4438">
              <w:rPr>
                <w:rFonts w:ascii="IranNastaliq" w:hAnsi="IranNastaliq" w:cs="B Zar"/>
                <w:sz w:val="24"/>
                <w:szCs w:val="24"/>
                <w:lang w:bidi="fa-IR"/>
              </w:rPr>
              <w:t>.</w:t>
            </w:r>
          </w:p>
          <w:p w14:paraId="1DB364BB"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قلی</w:t>
            </w:r>
            <w:r w:rsidRPr="00CD4438">
              <w:rPr>
                <w:rFonts w:ascii="IranNastaliq" w:hAnsi="IranNastaliq" w:cs="B Zar"/>
                <w:sz w:val="24"/>
                <w:szCs w:val="24"/>
                <w:lang w:bidi="fa-IR"/>
              </w:rPr>
              <w:t>‌</w:t>
            </w:r>
            <w:r w:rsidRPr="00CD4438">
              <w:rPr>
                <w:rFonts w:ascii="IranNastaliq" w:hAnsi="IranNastaliq" w:cs="B Zar"/>
                <w:sz w:val="24"/>
                <w:szCs w:val="24"/>
                <w:rtl/>
                <w:lang w:bidi="fa-IR"/>
              </w:rPr>
              <w:t>زاده، ر؛ طاهر، م، حیدری، ح؛ و مبشری، ف. (1397). اثربخشی بازی</w:t>
            </w:r>
            <w:r w:rsidRPr="00CD4438">
              <w:rPr>
                <w:rFonts w:ascii="IranNastaliq" w:hAnsi="IranNastaliq" w:cs="B Zar"/>
                <w:sz w:val="24"/>
                <w:szCs w:val="24"/>
                <w:lang w:bidi="fa-IR"/>
              </w:rPr>
              <w:t>‌</w:t>
            </w:r>
            <w:r w:rsidRPr="00CD4438">
              <w:rPr>
                <w:rFonts w:ascii="IranNastaliq" w:hAnsi="IranNastaliq" w:cs="B Zar"/>
                <w:sz w:val="24"/>
                <w:szCs w:val="24"/>
                <w:rtl/>
                <w:lang w:bidi="fa-IR"/>
              </w:rPr>
              <w:t>درمانی گروهی بر بهبود روابط بین</w:t>
            </w:r>
            <w:r w:rsidRPr="00CD4438">
              <w:rPr>
                <w:rFonts w:ascii="IranNastaliq" w:hAnsi="IranNastaliq" w:cs="B Zar"/>
                <w:sz w:val="24"/>
                <w:szCs w:val="24"/>
                <w:lang w:bidi="fa-IR"/>
              </w:rPr>
              <w:t>‌</w:t>
            </w:r>
            <w:r w:rsidRPr="00CD4438">
              <w:rPr>
                <w:rFonts w:ascii="IranNastaliq" w:hAnsi="IranNastaliq" w:cs="B Zar"/>
                <w:sz w:val="24"/>
                <w:szCs w:val="24"/>
                <w:rtl/>
                <w:lang w:bidi="fa-IR"/>
              </w:rPr>
              <w:t>فردی و پذیرش اجتماعی در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آموزان با آسیب شنوایی</w:t>
            </w:r>
            <w:r w:rsidRPr="00CD4438">
              <w:rPr>
                <w:rFonts w:ascii="IranNastaliq" w:hAnsi="IranNastaliq" w:cs="B Zar"/>
                <w:i/>
                <w:iCs/>
                <w:sz w:val="24"/>
                <w:szCs w:val="24"/>
                <w:rtl/>
                <w:lang w:bidi="fa-IR"/>
              </w:rPr>
              <w:t>. فصلنامه روانشناسی افراد استثنایی</w:t>
            </w:r>
            <w:r w:rsidRPr="00CD4438">
              <w:rPr>
                <w:rFonts w:ascii="IranNastaliq" w:hAnsi="IranNastaliq" w:cs="B Zar"/>
                <w:sz w:val="24"/>
                <w:szCs w:val="24"/>
                <w:rtl/>
                <w:lang w:bidi="fa-IR"/>
              </w:rPr>
              <w:t>، 8(31)، 1-20</w:t>
            </w:r>
            <w:r w:rsidRPr="00CD4438">
              <w:rPr>
                <w:rFonts w:ascii="IranNastaliq" w:hAnsi="IranNastaliq" w:cs="B Zar"/>
                <w:sz w:val="24"/>
                <w:szCs w:val="24"/>
                <w:lang w:bidi="fa-IR"/>
              </w:rPr>
              <w:t>.</w:t>
            </w:r>
          </w:p>
          <w:p w14:paraId="062C2C49"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کملی</w:t>
            </w:r>
            <w:r w:rsidRPr="00CD4438">
              <w:rPr>
                <w:rFonts w:ascii="IranNastaliq" w:hAnsi="IranNastaliq" w:cs="B Zar"/>
                <w:sz w:val="24"/>
                <w:szCs w:val="24"/>
                <w:lang w:bidi="fa-IR"/>
              </w:rPr>
              <w:t>‌</w:t>
            </w:r>
            <w:r w:rsidRPr="00CD4438">
              <w:rPr>
                <w:rFonts w:ascii="IranNastaliq" w:hAnsi="IranNastaliq" w:cs="B Zar"/>
                <w:sz w:val="24"/>
                <w:szCs w:val="24"/>
                <w:rtl/>
                <w:lang w:bidi="fa-IR"/>
              </w:rPr>
              <w:t>پور، د؛ شاکری</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نیا، ا. (1400). م مقایسه رابطه والد-کودک، انعطاف‌پذیری و انسجام خانواده در والدین کودکان با و بدون لکنت. </w:t>
            </w:r>
            <w:r w:rsidRPr="00CD4438">
              <w:rPr>
                <w:rFonts w:ascii="IranNastaliq" w:hAnsi="IranNastaliq" w:cs="B Zar"/>
                <w:i/>
                <w:iCs/>
                <w:sz w:val="24"/>
                <w:szCs w:val="24"/>
                <w:rtl/>
                <w:lang w:bidi="fa-IR"/>
              </w:rPr>
              <w:t>دوماهنامه تعلیم و تربیت استثنایی</w:t>
            </w:r>
            <w:r w:rsidRPr="00CD4438">
              <w:rPr>
                <w:rFonts w:ascii="IranNastaliq" w:hAnsi="IranNastaliq" w:cs="B Zar"/>
                <w:sz w:val="24"/>
                <w:szCs w:val="24"/>
                <w:rtl/>
                <w:lang w:bidi="fa-IR"/>
              </w:rPr>
              <w:t>، 6 (166)، 39-48</w:t>
            </w:r>
            <w:r w:rsidRPr="00CD4438">
              <w:rPr>
                <w:rFonts w:ascii="IranNastaliq" w:hAnsi="IranNastaliq" w:cs="B Zar"/>
                <w:sz w:val="24"/>
                <w:szCs w:val="24"/>
                <w:lang w:bidi="fa-IR"/>
              </w:rPr>
              <w:t>.</w:t>
            </w:r>
          </w:p>
          <w:p w14:paraId="67AB9188"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لطیف زنجانی، م؛ طاهر، م. (1398). مقایسه تأثیر توانبخشی شناختی به کمک رایانه و روش چندحسی بر بهبود عملکرد خواندن دانش آموزان نارساخوان. </w:t>
            </w:r>
            <w:r w:rsidRPr="00CD4438">
              <w:rPr>
                <w:rFonts w:ascii="IranNastaliq" w:hAnsi="IranNastaliq" w:cs="B Zar"/>
                <w:i/>
                <w:iCs/>
                <w:sz w:val="24"/>
                <w:szCs w:val="24"/>
                <w:rtl/>
                <w:lang w:bidi="fa-IR"/>
              </w:rPr>
              <w:t>فصلنامه اندیشه</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های نوین تربیتی</w:t>
            </w:r>
            <w:r w:rsidRPr="00CD4438">
              <w:rPr>
                <w:rFonts w:ascii="IranNastaliq" w:hAnsi="IranNastaliq" w:cs="B Zar"/>
                <w:sz w:val="24"/>
                <w:szCs w:val="24"/>
                <w:rtl/>
                <w:lang w:bidi="fa-IR"/>
              </w:rPr>
              <w:t>، 15(4)، 71-94</w:t>
            </w:r>
            <w:r w:rsidRPr="00CD4438">
              <w:rPr>
                <w:rFonts w:ascii="IranNastaliq" w:hAnsi="IranNastaliq" w:cs="B Zar"/>
                <w:sz w:val="24"/>
                <w:szCs w:val="24"/>
                <w:lang w:bidi="fa-IR"/>
              </w:rPr>
              <w:t>.</w:t>
            </w:r>
          </w:p>
          <w:p w14:paraId="3BFB044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ع.ع؛ میهن‌دوست، ن؛ کافی، م. (1402). تأثیر آموزش راهبردهای سبک اسناددهی مثبت بر انگیزش خواندن در کودکان نارساخوان. تعلیم و تربیت استثنایی. ۶ (۱۷۸) ،۲۲-۳۲.</w:t>
            </w:r>
          </w:p>
          <w:p w14:paraId="27DF9A3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ع.ع؛ میهن‌دوست، ن؛ و کافی، م. (1401). تأثیر آموزش راهبردهای سبک اسناددهی مثبت بر انگیزش خواندن درکودکان نارساخوان.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پذیرش.</w:t>
            </w:r>
          </w:p>
          <w:p w14:paraId="482B1C72"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ع.ع؛ و حسینی، س. (1401). ارزیابی دیدگاه والدین برای واکسینه کردن کودکان استثنایی در برابر کرونا ویروس</w:t>
            </w:r>
            <w:r w:rsidRPr="00CD4438">
              <w:rPr>
                <w:rFonts w:ascii="IranNastaliq" w:hAnsi="IranNastaliq" w:cs="B Zar"/>
                <w:i/>
                <w:iCs/>
                <w:sz w:val="24"/>
                <w:szCs w:val="24"/>
                <w:rtl/>
                <w:lang w:bidi="fa-IR"/>
              </w:rPr>
              <w:t>. تعلیم و تربیت استثنایی</w:t>
            </w:r>
            <w:r w:rsidRPr="00CD4438">
              <w:rPr>
                <w:rFonts w:ascii="IranNastaliq" w:hAnsi="IranNastaliq" w:cs="B Zar"/>
                <w:sz w:val="24"/>
                <w:szCs w:val="24"/>
                <w:rtl/>
                <w:lang w:bidi="fa-IR"/>
              </w:rPr>
              <w:t>، پذیرش.</w:t>
            </w:r>
          </w:p>
          <w:p w14:paraId="38EF28AA"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ولی</w:t>
            </w:r>
            <w:r w:rsidRPr="00CD4438">
              <w:rPr>
                <w:rFonts w:ascii="IranNastaliq" w:hAnsi="IranNastaliq" w:cs="B Zar"/>
                <w:sz w:val="24"/>
                <w:szCs w:val="24"/>
                <w:lang w:bidi="fa-IR"/>
              </w:rPr>
              <w:t>‌</w:t>
            </w:r>
            <w:r w:rsidRPr="00CD4438">
              <w:rPr>
                <w:rFonts w:ascii="IranNastaliq" w:hAnsi="IranNastaliq" w:cs="B Zar"/>
                <w:sz w:val="24"/>
                <w:szCs w:val="24"/>
                <w:rtl/>
                <w:lang w:bidi="fa-IR"/>
              </w:rPr>
              <w:t>نژاد فومنی، ز؛ خداکرمی، ف. (1398). کیفیت زندگی، عملکرد خانواده و سبک زندگی زنان متأهل کاربر و غیر کاربر شبکه</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اجتماعی. </w:t>
            </w:r>
            <w:r w:rsidRPr="00CD4438">
              <w:rPr>
                <w:rFonts w:ascii="IranNastaliq" w:hAnsi="IranNastaliq" w:cs="B Zar"/>
                <w:i/>
                <w:iCs/>
                <w:sz w:val="24"/>
                <w:szCs w:val="24"/>
                <w:rtl/>
                <w:lang w:bidi="fa-IR"/>
              </w:rPr>
              <w:t>مجله علوم روانشناختی</w:t>
            </w:r>
            <w:r w:rsidRPr="00CD4438">
              <w:rPr>
                <w:rFonts w:ascii="IranNastaliq" w:hAnsi="IranNastaliq" w:cs="B Zar"/>
                <w:sz w:val="24"/>
                <w:szCs w:val="24"/>
                <w:rtl/>
                <w:lang w:bidi="fa-IR"/>
              </w:rPr>
              <w:t>، 18(73)، 29-43</w:t>
            </w:r>
            <w:r w:rsidRPr="00CD4438">
              <w:rPr>
                <w:rFonts w:ascii="IranNastaliq" w:hAnsi="IranNastaliq" w:cs="B Zar"/>
                <w:sz w:val="24"/>
                <w:szCs w:val="24"/>
                <w:lang w:bidi="fa-IR"/>
              </w:rPr>
              <w:t>.</w:t>
            </w:r>
          </w:p>
          <w:p w14:paraId="49F7E72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طاهر، م؛ و حیدری، ح. (1392). بررسی راهکارهای حفظ، تقویت و نهادینه کردن روحیه ایثارگری. </w:t>
            </w:r>
            <w:r w:rsidRPr="00CD4438">
              <w:rPr>
                <w:rFonts w:ascii="IranNastaliq" w:hAnsi="IranNastaliq" w:cs="B Zar"/>
                <w:i/>
                <w:iCs/>
                <w:sz w:val="24"/>
                <w:szCs w:val="24"/>
                <w:rtl/>
                <w:lang w:bidi="fa-IR"/>
              </w:rPr>
              <w:t>فصلنامه روانشناسی نظامی</w:t>
            </w:r>
            <w:r w:rsidRPr="00CD4438">
              <w:rPr>
                <w:rFonts w:ascii="IranNastaliq" w:hAnsi="IranNastaliq" w:cs="B Zar"/>
                <w:sz w:val="24"/>
                <w:szCs w:val="24"/>
                <w:rtl/>
                <w:lang w:bidi="fa-IR"/>
              </w:rPr>
              <w:t>، 4، 74-67</w:t>
            </w:r>
            <w:r w:rsidRPr="00CD4438">
              <w:rPr>
                <w:rFonts w:ascii="IranNastaliq" w:hAnsi="IranNastaliq" w:cs="B Zar"/>
                <w:sz w:val="24"/>
                <w:szCs w:val="24"/>
                <w:lang w:bidi="fa-IR"/>
              </w:rPr>
              <w:t>.</w:t>
            </w:r>
          </w:p>
          <w:p w14:paraId="466AFA5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نیازی، ا؛  طاهر،م؛  مقتدایی، ک؛ مهری، ث؛  محمدی، م. ( 1394). شناسایی و اولویت</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یابی ملاکهای انتخاب همسر در دانشجویان مجرد دانشگاه گیلان. </w:t>
            </w:r>
            <w:r w:rsidRPr="00CD4438">
              <w:rPr>
                <w:rFonts w:ascii="IranNastaliq" w:hAnsi="IranNastaliq" w:cs="B Zar"/>
                <w:i/>
                <w:iCs/>
                <w:sz w:val="24"/>
                <w:szCs w:val="24"/>
                <w:rtl/>
                <w:lang w:bidi="fa-IR"/>
              </w:rPr>
              <w:t>علوم روانشناختی</w:t>
            </w:r>
            <w:r w:rsidRPr="00CD4438">
              <w:rPr>
                <w:rFonts w:ascii="IranNastaliq" w:hAnsi="IranNastaliq" w:cs="B Zar"/>
                <w:sz w:val="24"/>
                <w:szCs w:val="24"/>
                <w:rtl/>
                <w:lang w:bidi="fa-IR"/>
              </w:rPr>
              <w:t>، 53، 90-76</w:t>
            </w:r>
            <w:r w:rsidRPr="00CD4438">
              <w:rPr>
                <w:rFonts w:ascii="IranNastaliq" w:hAnsi="IranNastaliq" w:cs="B Zar"/>
                <w:sz w:val="24"/>
                <w:szCs w:val="24"/>
                <w:lang w:bidi="fa-IR"/>
              </w:rPr>
              <w:t>.</w:t>
            </w:r>
          </w:p>
          <w:p w14:paraId="1112A02B"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  اسمی‌زاده، ن؛ خداکرمی، ف؛  صفار حمیدی، ا. (1397).تاثیر آموزش مهارت جرات ورزی بر مهارت های اجتماعی و حرمت خود دانش آموزان با آسیب شنوایی.</w:t>
            </w:r>
            <w:r w:rsidRPr="00CD4438">
              <w:rPr>
                <w:rFonts w:ascii="IranNastaliq" w:hAnsi="IranNastaliq" w:cs="B Zar"/>
                <w:i/>
                <w:iCs/>
                <w:sz w:val="24"/>
                <w:szCs w:val="24"/>
                <w:rtl/>
                <w:lang w:bidi="fa-IR"/>
              </w:rPr>
              <w:t>نشریه توانمندسازی کودکان استثنایی</w:t>
            </w:r>
            <w:r w:rsidRPr="00CD4438">
              <w:rPr>
                <w:rFonts w:ascii="IranNastaliq" w:hAnsi="IranNastaliq" w:cs="B Zar"/>
                <w:sz w:val="24"/>
                <w:szCs w:val="24"/>
                <w:rtl/>
                <w:lang w:bidi="fa-IR"/>
              </w:rPr>
              <w:t>، 9، 4، 41-53.</w:t>
            </w:r>
          </w:p>
          <w:p w14:paraId="12974CD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 xml:space="preserve">حسین‌خانزاده، ع؛  آمسنی،د؛ اصغری،ف؛ و محمدی، ح. (1397).اثربخشی آموزش توانایی خودمهارگری بر کاهش میزان پرخاشگری دانش‌آموزان با رفتارهای پرخاشگرانه. </w:t>
            </w:r>
            <w:r w:rsidRPr="00CD4438">
              <w:rPr>
                <w:rFonts w:ascii="IranNastaliq" w:hAnsi="IranNastaliq" w:cs="B Zar"/>
                <w:i/>
                <w:iCs/>
                <w:sz w:val="24"/>
                <w:szCs w:val="24"/>
                <w:rtl/>
                <w:lang w:bidi="fa-IR"/>
              </w:rPr>
              <w:t>نشریه رویش روان شناسی</w:t>
            </w:r>
            <w:r w:rsidRPr="00CD4438">
              <w:rPr>
                <w:rFonts w:ascii="IranNastaliq" w:hAnsi="IranNastaliq" w:cs="B Zar"/>
                <w:sz w:val="24"/>
                <w:szCs w:val="24"/>
                <w:rtl/>
                <w:lang w:bidi="fa-IR"/>
              </w:rPr>
              <w:t>، ۷ (۴) :۱۳۶-۱۰۷</w:t>
            </w:r>
          </w:p>
          <w:p w14:paraId="516AB46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باغبان وحیدی، م؛  ندایی، ن. (1395). تأثیر آموزش مهارتهای برقراری ارتباط مؤثر به مادران کودکان دارای اوتیسم بر جو عاطفی، سازش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پذیری و انسجام خانواده. </w:t>
            </w:r>
            <w:r w:rsidRPr="00CD4438">
              <w:rPr>
                <w:rFonts w:ascii="IranNastaliq" w:hAnsi="IranNastaliq" w:cs="B Zar"/>
                <w:i/>
                <w:iCs/>
                <w:sz w:val="24"/>
                <w:szCs w:val="24"/>
                <w:rtl/>
                <w:lang w:bidi="fa-IR"/>
              </w:rPr>
              <w:t>فصلنامه کودکان استثنایی</w:t>
            </w:r>
            <w:r w:rsidRPr="00CD4438">
              <w:rPr>
                <w:rFonts w:ascii="IranNastaliq" w:hAnsi="IranNastaliq" w:cs="B Zar"/>
                <w:sz w:val="24"/>
                <w:szCs w:val="24"/>
                <w:rtl/>
                <w:lang w:bidi="fa-IR"/>
              </w:rPr>
              <w:t>، 4. 50-39.</w:t>
            </w:r>
          </w:p>
          <w:p w14:paraId="0598DD3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رستم</w:t>
            </w:r>
            <w:r w:rsidRPr="00CD4438">
              <w:rPr>
                <w:rFonts w:ascii="IranNastaliq" w:hAnsi="IranNastaliq" w:cs="B Zar"/>
                <w:sz w:val="24"/>
                <w:szCs w:val="24"/>
                <w:lang w:bidi="fa-IR"/>
              </w:rPr>
              <w:t>‌</w:t>
            </w:r>
            <w:r w:rsidRPr="00CD4438">
              <w:rPr>
                <w:rFonts w:ascii="IranNastaliq" w:hAnsi="IranNastaliq" w:cs="B Zar"/>
                <w:sz w:val="24"/>
                <w:szCs w:val="24"/>
                <w:rtl/>
                <w:lang w:bidi="fa-IR"/>
              </w:rPr>
              <w:t>پور، ا؛ ندایی، ن؛  خسروجاوید، م. ( 1395). تأثیر آموزش شناختی رفتاری بر اضطراب بارداری و انتخاب نوع زایمان زنان نخست</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زا. </w:t>
            </w:r>
            <w:r w:rsidRPr="00CD4438">
              <w:rPr>
                <w:rFonts w:ascii="IranNastaliq" w:hAnsi="IranNastaliq" w:cs="B Zar"/>
                <w:i/>
                <w:iCs/>
                <w:sz w:val="24"/>
                <w:szCs w:val="24"/>
                <w:rtl/>
                <w:lang w:bidi="fa-IR"/>
              </w:rPr>
              <w:t>آموزش پرستاری</w:t>
            </w:r>
            <w:r w:rsidRPr="00CD4438">
              <w:rPr>
                <w:rFonts w:ascii="IranNastaliq" w:hAnsi="IranNastaliq" w:cs="B Zar"/>
                <w:sz w:val="24"/>
                <w:szCs w:val="24"/>
                <w:rtl/>
                <w:lang w:bidi="fa-IR"/>
              </w:rPr>
              <w:t>، 6، 32-24</w:t>
            </w:r>
            <w:r w:rsidRPr="00CD4438">
              <w:rPr>
                <w:rFonts w:ascii="IranNastaliq" w:hAnsi="IranNastaliq" w:cs="B Zar"/>
                <w:sz w:val="24"/>
                <w:szCs w:val="24"/>
                <w:lang w:bidi="fa-IR"/>
              </w:rPr>
              <w:t>.</w:t>
            </w:r>
          </w:p>
          <w:p w14:paraId="546C61F9"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شجاعی، س؛ امیری،پ؛ صادقی،س؛ آزادی منش،پ؛ و آزادی‌منش، ص. (1395). تاثیر برنامه آموزشی تقویت توجه و ادراک حسی- حرکتی بر عملکرد ریاضی دانش‌آموزان پسر با ناتوانی یادگیری ریاضی. </w:t>
            </w:r>
            <w:r w:rsidRPr="00CD4438">
              <w:rPr>
                <w:rFonts w:ascii="IranNastaliq" w:hAnsi="IranNastaliq" w:cs="B Zar"/>
                <w:i/>
                <w:iCs/>
                <w:sz w:val="24"/>
                <w:szCs w:val="24"/>
                <w:rtl/>
                <w:lang w:bidi="fa-IR"/>
              </w:rPr>
              <w:t>نشریه راهبردهای شناختی در یادگیری</w:t>
            </w:r>
            <w:r w:rsidRPr="00CD4438">
              <w:rPr>
                <w:rFonts w:ascii="IranNastaliq" w:hAnsi="IranNastaliq" w:cs="B Zar"/>
                <w:sz w:val="24"/>
                <w:szCs w:val="24"/>
                <w:rtl/>
                <w:lang w:bidi="fa-IR"/>
              </w:rPr>
              <w:t>، 7، 139-156.</w:t>
            </w:r>
          </w:p>
          <w:p w14:paraId="5CF76E1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طاهر، م؛  سیدنوری، ز؛ حبیبی،  ز؛ بهزادفر، ف؛  و محمدی، ح. (1396). رابطه خودنظم‌دهی تحصیلی و مسئولیت</w:t>
            </w:r>
            <w:r w:rsidRPr="00CD4438">
              <w:rPr>
                <w:rFonts w:ascii="IranNastaliq" w:hAnsi="IranNastaliq" w:cs="B Zar"/>
                <w:sz w:val="24"/>
                <w:szCs w:val="24"/>
                <w:lang w:bidi="fa-IR"/>
              </w:rPr>
              <w:t>‌</w:t>
            </w:r>
            <w:r w:rsidRPr="00CD4438">
              <w:rPr>
                <w:rFonts w:ascii="IranNastaliq" w:hAnsi="IranNastaliq" w:cs="B Zar"/>
                <w:sz w:val="24"/>
                <w:szCs w:val="24"/>
                <w:rtl/>
                <w:lang w:bidi="fa-IR"/>
              </w:rPr>
              <w:t>پذیري با اضطراب امتحان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دختر. </w:t>
            </w:r>
            <w:r w:rsidRPr="00CD4438">
              <w:rPr>
                <w:rFonts w:ascii="IranNastaliq" w:hAnsi="IranNastaliq" w:cs="B Zar"/>
                <w:i/>
                <w:iCs/>
                <w:sz w:val="24"/>
                <w:szCs w:val="24"/>
                <w:rtl/>
                <w:lang w:bidi="fa-IR"/>
              </w:rPr>
              <w:t>پژوهشنامه تربیتی</w:t>
            </w:r>
            <w:r w:rsidRPr="00CD4438">
              <w:rPr>
                <w:rFonts w:ascii="IranNastaliq" w:hAnsi="IranNastaliq" w:cs="B Zar"/>
                <w:sz w:val="24"/>
                <w:szCs w:val="24"/>
                <w:rtl/>
                <w:lang w:bidi="fa-IR"/>
              </w:rPr>
              <w:t>، 12، 61-80.</w:t>
            </w:r>
          </w:p>
          <w:p w14:paraId="1B48348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قلی</w:t>
            </w:r>
            <w:r w:rsidRPr="00CD4438">
              <w:rPr>
                <w:rFonts w:ascii="IranNastaliq" w:hAnsi="IranNastaliq" w:cs="B Zar"/>
                <w:sz w:val="24"/>
                <w:szCs w:val="24"/>
                <w:lang w:bidi="fa-IR"/>
              </w:rPr>
              <w:t>‌</w:t>
            </w:r>
            <w:r w:rsidRPr="00CD4438">
              <w:rPr>
                <w:rFonts w:ascii="IranNastaliq" w:hAnsi="IranNastaliq" w:cs="B Zar"/>
                <w:sz w:val="24"/>
                <w:szCs w:val="24"/>
                <w:rtl/>
                <w:lang w:bidi="fa-IR"/>
              </w:rPr>
              <w:t>زاده، ر؛  روشندل راد، م؛  و سیدنوری، ز. ( 1396). تأثیر بازی</w:t>
            </w:r>
            <w:r w:rsidRPr="00CD4438">
              <w:rPr>
                <w:rFonts w:ascii="IranNastaliq" w:hAnsi="IranNastaliq" w:cs="B Zar"/>
                <w:sz w:val="24"/>
                <w:szCs w:val="24"/>
                <w:lang w:bidi="fa-IR"/>
              </w:rPr>
              <w:t>‌</w:t>
            </w:r>
            <w:r w:rsidRPr="00CD4438">
              <w:rPr>
                <w:rFonts w:ascii="IranNastaliq" w:hAnsi="IranNastaliq" w:cs="B Zar"/>
                <w:sz w:val="24"/>
                <w:szCs w:val="24"/>
                <w:rtl/>
                <w:lang w:bidi="fa-IR"/>
              </w:rPr>
              <w:t>درمانی گروهی بر کاهش کمرویی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با آسیب شنوایی.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1، 18-34</w:t>
            </w:r>
            <w:r w:rsidRPr="00CD4438">
              <w:rPr>
                <w:rFonts w:ascii="IranNastaliq" w:hAnsi="IranNastaliq" w:cs="B Zar"/>
                <w:sz w:val="24"/>
                <w:szCs w:val="24"/>
                <w:lang w:bidi="fa-IR"/>
              </w:rPr>
              <w:t>.</w:t>
            </w:r>
          </w:p>
          <w:p w14:paraId="3C136799"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میرزایی، ف. (1396). نقش انسجام خانواده و تعامل والد فرزند در تبیین حرمت خود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w:t>
            </w:r>
            <w:r w:rsidRPr="00CD4438">
              <w:rPr>
                <w:rFonts w:ascii="IranNastaliq" w:hAnsi="IranNastaliq" w:cs="B Zar"/>
                <w:i/>
                <w:iCs/>
                <w:sz w:val="24"/>
                <w:szCs w:val="24"/>
                <w:rtl/>
                <w:lang w:bidi="fa-IR"/>
              </w:rPr>
              <w:t>اندیشه</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های نوین تربیتی</w:t>
            </w:r>
            <w:r w:rsidRPr="00CD4438">
              <w:rPr>
                <w:rFonts w:ascii="IranNastaliq" w:hAnsi="IranNastaliq" w:cs="B Zar"/>
                <w:sz w:val="24"/>
                <w:szCs w:val="24"/>
                <w:rtl/>
                <w:lang w:bidi="fa-IR"/>
              </w:rPr>
              <w:t xml:space="preserve">، 1، 136-115. </w:t>
            </w:r>
          </w:p>
          <w:p w14:paraId="4F7A2289"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نیازی،ا؛ بابایی،م؛ و حکیم جوادی، م. (1390). بررسی مشکلات جنسی افراد عقب‌مانده ذهنی در دوره نوجوانی از دیدگاه والدین و معلمان. </w:t>
            </w:r>
            <w:r w:rsidRPr="00CD4438">
              <w:rPr>
                <w:rFonts w:ascii="IranNastaliq" w:hAnsi="IranNastaliq" w:cs="B Zar"/>
                <w:i/>
                <w:iCs/>
                <w:sz w:val="24"/>
                <w:szCs w:val="24"/>
                <w:rtl/>
                <w:lang w:bidi="fa-IR"/>
              </w:rPr>
              <w:t>فصلنامه علوم روانشناختی</w:t>
            </w:r>
            <w:r w:rsidRPr="00CD4438">
              <w:rPr>
                <w:rFonts w:ascii="IranNastaliq" w:hAnsi="IranNastaliq" w:cs="B Zar"/>
                <w:sz w:val="24"/>
                <w:szCs w:val="24"/>
                <w:rtl/>
                <w:lang w:bidi="fa-IR"/>
              </w:rPr>
              <w:t>، 19، 1، 24-34.</w:t>
            </w:r>
          </w:p>
          <w:p w14:paraId="1B8BC65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 ابراهیمی،ش؛ خداکرمی،ف؛ و حصیرچمن، ا. (1398).تاثیر آموزش از طریق بازی‌های حرکتی بر یادگیری مفاهیم و علاقه به ریاضی دانش‌آموزان دیرآموز.</w:t>
            </w:r>
            <w:r w:rsidRPr="00CD4438">
              <w:rPr>
                <w:rFonts w:ascii="IranNastaliq" w:hAnsi="IranNastaliq" w:cs="B Zar"/>
                <w:i/>
                <w:iCs/>
                <w:sz w:val="24"/>
                <w:szCs w:val="24"/>
                <w:rtl/>
                <w:lang w:bidi="fa-IR"/>
              </w:rPr>
              <w:t>فصلنامه علوم روان‌شناختی</w:t>
            </w:r>
            <w:r w:rsidRPr="00CD4438">
              <w:rPr>
                <w:rFonts w:ascii="IranNastaliq" w:hAnsi="IranNastaliq" w:cs="B Zar"/>
                <w:sz w:val="24"/>
                <w:szCs w:val="24"/>
                <w:rtl/>
                <w:lang w:bidi="fa-IR"/>
              </w:rPr>
              <w:t>، ۱۸ (۷۹) :۸۰۶-۷۹۷</w:t>
            </w:r>
          </w:p>
          <w:p w14:paraId="5C442ED9"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آزادی</w:t>
            </w:r>
            <w:r w:rsidRPr="00CD4438">
              <w:rPr>
                <w:rFonts w:ascii="IranNastaliq" w:hAnsi="IranNastaliq" w:cs="B Zar"/>
                <w:sz w:val="24"/>
                <w:szCs w:val="24"/>
                <w:lang w:bidi="fa-IR"/>
              </w:rPr>
              <w:t>‌</w:t>
            </w:r>
            <w:r w:rsidRPr="00CD4438">
              <w:rPr>
                <w:rFonts w:ascii="IranNastaliq" w:hAnsi="IranNastaliq" w:cs="B Zar"/>
                <w:sz w:val="24"/>
                <w:szCs w:val="24"/>
                <w:rtl/>
                <w:lang w:bidi="fa-IR"/>
              </w:rPr>
              <w:t>منش، پ؛ محمدی، ح؛ احمدی سوسن، و صادقی، س. (1395). اثر بخشي برنامه</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هاي تقويت حافظة فعال و ادراك ديداري بر بهبود خواندن دانش آموزان داراي اختلال خواندن. </w:t>
            </w:r>
            <w:r w:rsidRPr="00CD4438">
              <w:rPr>
                <w:rFonts w:ascii="IranNastaliq" w:hAnsi="IranNastaliq" w:cs="B Zar"/>
                <w:i/>
                <w:iCs/>
                <w:sz w:val="24"/>
                <w:szCs w:val="24"/>
                <w:rtl/>
                <w:lang w:bidi="fa-IR"/>
              </w:rPr>
              <w:t>مطالعات روان</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شناختی</w:t>
            </w:r>
            <w:r w:rsidRPr="00CD4438">
              <w:rPr>
                <w:rFonts w:ascii="IranNastaliq" w:hAnsi="IranNastaliq" w:cs="B Zar"/>
                <w:sz w:val="24"/>
                <w:szCs w:val="24"/>
                <w:rtl/>
                <w:lang w:bidi="fa-IR"/>
              </w:rPr>
              <w:t>، 12 (2)، 49-66</w:t>
            </w:r>
            <w:r w:rsidRPr="00CD4438">
              <w:rPr>
                <w:rFonts w:ascii="IranNastaliq" w:hAnsi="IranNastaliq" w:cs="B Zar"/>
                <w:sz w:val="24"/>
                <w:szCs w:val="24"/>
                <w:lang w:bidi="fa-IR"/>
              </w:rPr>
              <w:t>.</w:t>
            </w:r>
          </w:p>
          <w:p w14:paraId="3EC62CB9"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 ایمانه صدری، فهیمه ایمن خواه. (1396).شناسایی و اولویت بندی نیازهای والدین دارای فرزند مبتلا به اختلال طیف اوتیسم.</w:t>
            </w:r>
            <w:r w:rsidRPr="00CD4438">
              <w:rPr>
                <w:rFonts w:ascii="IranNastaliq" w:hAnsi="IranNastaliq" w:cs="B Zar"/>
                <w:i/>
                <w:iCs/>
                <w:sz w:val="24"/>
                <w:szCs w:val="24"/>
                <w:rtl/>
                <w:lang w:bidi="fa-IR"/>
              </w:rPr>
              <w:t>مجله مطالعات ناتوانی</w:t>
            </w:r>
            <w:r w:rsidRPr="00CD4438">
              <w:rPr>
                <w:rFonts w:ascii="IranNastaliq" w:hAnsi="IranNastaliq" w:cs="B Zar"/>
                <w:sz w:val="24"/>
                <w:szCs w:val="24"/>
                <w:rtl/>
                <w:lang w:bidi="fa-IR"/>
              </w:rPr>
              <w:t>، 7، 1، 71.</w:t>
            </w:r>
          </w:p>
          <w:p w14:paraId="53AE92A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 بابایی، م؛ و بابایی، ز؛ همتی علمدارلو، ق. (1390). بررسي نگرش والدين و معلمان در مورد نحوه جايدهي آموزشي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آموزان تيزهوش</w:t>
            </w:r>
            <w:r w:rsidRPr="00CD4438">
              <w:rPr>
                <w:rFonts w:ascii="IranNastaliq" w:hAnsi="IranNastaliq" w:cs="B Zar"/>
                <w:i/>
                <w:iCs/>
                <w:sz w:val="24"/>
                <w:szCs w:val="24"/>
                <w:rtl/>
                <w:lang w:bidi="fa-IR"/>
              </w:rPr>
              <w:t>، فصل نامه علمی پژوهشی افراد استثنایی دانشگاه علامه</w:t>
            </w:r>
            <w:r w:rsidRPr="00CD4438">
              <w:rPr>
                <w:rFonts w:ascii="IranNastaliq" w:hAnsi="IranNastaliq" w:cs="B Zar"/>
                <w:sz w:val="24"/>
                <w:szCs w:val="24"/>
                <w:rtl/>
                <w:lang w:bidi="fa-IR"/>
              </w:rPr>
              <w:t>، 1، 57-23</w:t>
            </w:r>
            <w:r w:rsidRPr="00CD4438">
              <w:rPr>
                <w:rFonts w:ascii="IranNastaliq" w:hAnsi="IranNastaliq" w:cs="B Zar"/>
                <w:sz w:val="24"/>
                <w:szCs w:val="24"/>
                <w:lang w:bidi="fa-IR"/>
              </w:rPr>
              <w:t xml:space="preserve">. </w:t>
            </w:r>
          </w:p>
          <w:p w14:paraId="6B3C8AD2"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باغبان وحیدی،م؛ و ندایی، ن. (1395).تاثیر آموزش مهارت‌های برقراری ارتباط موثر به مادران کودکان اوتیسم بر جو عاطفی، سازش پذیری و انسجام خانواده. </w:t>
            </w:r>
            <w:r w:rsidRPr="00CD4438">
              <w:rPr>
                <w:rFonts w:ascii="IranNastaliq" w:hAnsi="IranNastaliq" w:cs="B Zar"/>
                <w:i/>
                <w:iCs/>
                <w:sz w:val="24"/>
                <w:szCs w:val="24"/>
                <w:rtl/>
                <w:lang w:bidi="fa-IR"/>
              </w:rPr>
              <w:t>فصلنامه کودکان استثنایی</w:t>
            </w:r>
            <w:r w:rsidRPr="00CD4438">
              <w:rPr>
                <w:rFonts w:ascii="IranNastaliq" w:hAnsi="IranNastaliq" w:cs="B Zar"/>
                <w:sz w:val="24"/>
                <w:szCs w:val="24"/>
                <w:rtl/>
                <w:lang w:bidi="fa-IR"/>
              </w:rPr>
              <w:t>، ۱۶ (۴) :۵۰-۳۹</w:t>
            </w:r>
          </w:p>
          <w:p w14:paraId="0CA6940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باغبان، م؛ و ندایی، ن. (1395). تأثير آموزش مهارت هاي برقراري ارتباط مؤثر به مادران كودكان داراي اتيسم بر جو عاطفي، سازش پذيري و انسجام خانواده. </w:t>
            </w:r>
            <w:r w:rsidRPr="00CD4438">
              <w:rPr>
                <w:rFonts w:ascii="IranNastaliq" w:hAnsi="IranNastaliq" w:cs="B Zar"/>
                <w:i/>
                <w:iCs/>
                <w:sz w:val="24"/>
                <w:szCs w:val="24"/>
                <w:rtl/>
                <w:lang w:bidi="fa-IR"/>
              </w:rPr>
              <w:t>فصل</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نامه کودکان استثنایی</w:t>
            </w:r>
            <w:r w:rsidRPr="00CD4438">
              <w:rPr>
                <w:rFonts w:ascii="IranNastaliq" w:hAnsi="IranNastaliq" w:cs="B Zar"/>
                <w:sz w:val="24"/>
                <w:szCs w:val="24"/>
                <w:rtl/>
                <w:lang w:bidi="fa-IR"/>
              </w:rPr>
              <w:t>، 4، 39-50.</w:t>
            </w:r>
          </w:p>
          <w:p w14:paraId="6D8A70A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به پژوه، ا؛ افروز، غ؛  و میرزابیگی، م. (1392). شناسایی مهارت های اجتماعی مورد نیاز دانش آموزان عقب مانده ذهنی برای برنامه ریزی درسی مهارت های اجتماعی. </w:t>
            </w:r>
            <w:r w:rsidRPr="00CD4438">
              <w:rPr>
                <w:rFonts w:ascii="IranNastaliq" w:hAnsi="IranNastaliq" w:cs="B Zar"/>
                <w:i/>
                <w:iCs/>
                <w:sz w:val="24"/>
                <w:szCs w:val="24"/>
                <w:rtl/>
                <w:lang w:bidi="fa-IR"/>
              </w:rPr>
              <w:t>مطالعات روانشناختی</w:t>
            </w:r>
            <w:r w:rsidRPr="00CD4438">
              <w:rPr>
                <w:rFonts w:ascii="IranNastaliq" w:hAnsi="IranNastaliq" w:cs="B Zar"/>
                <w:sz w:val="24"/>
                <w:szCs w:val="24"/>
                <w:rtl/>
                <w:lang w:bidi="fa-IR"/>
              </w:rPr>
              <w:t>، 1، 67-39</w:t>
            </w:r>
            <w:r w:rsidRPr="00CD4438">
              <w:rPr>
                <w:rFonts w:ascii="IranNastaliq" w:hAnsi="IranNastaliq" w:cs="B Zar"/>
                <w:sz w:val="24"/>
                <w:szCs w:val="24"/>
                <w:lang w:bidi="fa-IR"/>
              </w:rPr>
              <w:t>.</w:t>
            </w:r>
          </w:p>
          <w:p w14:paraId="73102D1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به پژوه، ا؛ افروز؛ غ؛ و میرزابیگی، م. (1390). شناسایی مهارت‏های اجتماعی مورد نیاز دانش‏آموزان آهسته گام در مدرسه از دیدگاه اولیا، معلمان و متخصصان. </w:t>
            </w:r>
            <w:r w:rsidRPr="00CD4438">
              <w:rPr>
                <w:rFonts w:ascii="IranNastaliq" w:hAnsi="IranNastaliq" w:cs="B Zar"/>
                <w:i/>
                <w:iCs/>
                <w:sz w:val="24"/>
                <w:szCs w:val="24"/>
                <w:rtl/>
                <w:lang w:bidi="fa-IR"/>
              </w:rPr>
              <w:t>مجله روانشناسي و علوم تربيتي دانشگاه تهران</w:t>
            </w:r>
            <w:r w:rsidRPr="00CD4438">
              <w:rPr>
                <w:rFonts w:ascii="IranNastaliq" w:hAnsi="IranNastaliq" w:cs="B Zar"/>
                <w:sz w:val="24"/>
                <w:szCs w:val="24"/>
                <w:rtl/>
                <w:lang w:bidi="fa-IR"/>
              </w:rPr>
              <w:t xml:space="preserve"> ، 41، 18-5</w:t>
            </w:r>
            <w:r w:rsidRPr="00CD4438">
              <w:rPr>
                <w:rFonts w:ascii="IranNastaliq" w:hAnsi="IranNastaliq" w:cs="B Zar"/>
                <w:sz w:val="24"/>
                <w:szCs w:val="24"/>
                <w:lang w:bidi="fa-IR"/>
              </w:rPr>
              <w:t>.</w:t>
            </w:r>
          </w:p>
          <w:p w14:paraId="4E9E2883"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بهزادفر، ف؛ و ایمن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خواه، ف. (1396). مقایسه سلامت عمومی، مهارت‌های اجتماعی و حرمت ‌خود دانش‌آموزان تیزهوش دارای برنامه آموزشی تلفیقی و جداسازی شده. </w:t>
            </w:r>
            <w:r w:rsidRPr="00CD4438">
              <w:rPr>
                <w:rFonts w:ascii="IranNastaliq" w:hAnsi="IranNastaliq" w:cs="B Zar"/>
                <w:i/>
                <w:iCs/>
                <w:sz w:val="24"/>
                <w:szCs w:val="24"/>
                <w:rtl/>
                <w:lang w:bidi="fa-IR"/>
              </w:rPr>
              <w:t>مجله اندیشه</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های نوین تربیتی</w:t>
            </w:r>
            <w:r w:rsidRPr="00CD4438">
              <w:rPr>
                <w:rFonts w:ascii="IranNastaliq" w:hAnsi="IranNastaliq" w:cs="B Zar"/>
                <w:sz w:val="24"/>
                <w:szCs w:val="24"/>
                <w:rtl/>
                <w:lang w:bidi="fa-IR"/>
              </w:rPr>
              <w:t>، 12 (4)، 81-114.</w:t>
            </w:r>
          </w:p>
          <w:p w14:paraId="2485181C"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حقیقی، ن؛ و شباهنگ، ر. (1397). مقایسه تاثیر تحلیل رفتارکاربردی و بازی درمانی بر مشکلات رفتاری کودکان مبتلا به اختلال طیف اتیسم. </w:t>
            </w:r>
            <w:r w:rsidRPr="00CD4438">
              <w:rPr>
                <w:rFonts w:ascii="IranNastaliq" w:hAnsi="IranNastaliq" w:cs="B Zar"/>
                <w:i/>
                <w:iCs/>
                <w:sz w:val="24"/>
                <w:szCs w:val="24"/>
                <w:rtl/>
                <w:lang w:bidi="fa-IR"/>
              </w:rPr>
              <w:t>نشریه تعلیم و تربیت استثنایی</w:t>
            </w:r>
            <w:r w:rsidRPr="00CD4438">
              <w:rPr>
                <w:rFonts w:ascii="IranNastaliq" w:hAnsi="IranNastaliq" w:cs="B Zar"/>
                <w:sz w:val="24"/>
                <w:szCs w:val="24"/>
                <w:rtl/>
                <w:lang w:bidi="fa-IR"/>
              </w:rPr>
              <w:t>، ۶ (۱۵۵) :۲۰-۱۳</w:t>
            </w:r>
          </w:p>
          <w:p w14:paraId="20FAC0F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حیدری، ح؛ طاهر، م؛ و صادقی فرد، م. (1391). بررسی نقش جهت گیری مذهبی در تبیین سلامت روانشناختی دانشجویان. </w:t>
            </w:r>
            <w:r w:rsidRPr="00CD4438">
              <w:rPr>
                <w:rFonts w:ascii="IranNastaliq" w:hAnsi="IranNastaliq" w:cs="B Zar"/>
                <w:i/>
                <w:iCs/>
                <w:sz w:val="24"/>
                <w:szCs w:val="24"/>
                <w:rtl/>
                <w:lang w:bidi="fa-IR"/>
              </w:rPr>
              <w:t>فرهنگ در دانشگاه اسلامی</w:t>
            </w:r>
            <w:r w:rsidRPr="00CD4438">
              <w:rPr>
                <w:rFonts w:ascii="IranNastaliq" w:hAnsi="IranNastaliq" w:cs="B Zar"/>
                <w:sz w:val="24"/>
                <w:szCs w:val="24"/>
                <w:rtl/>
                <w:lang w:bidi="fa-IR"/>
              </w:rPr>
              <w:t>، 2، 603-624.</w:t>
            </w:r>
          </w:p>
          <w:p w14:paraId="4EC89E10"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 رحیمی، ا؛ و استوی، ا. (1395). تاثیر آموزش مهارت های جرئت</w:t>
            </w:r>
            <w:r w:rsidRPr="00CD4438">
              <w:rPr>
                <w:rFonts w:ascii="IranNastaliq" w:hAnsi="IranNastaliq" w:cs="B Zar"/>
                <w:sz w:val="24"/>
                <w:szCs w:val="24"/>
                <w:lang w:bidi="fa-IR"/>
              </w:rPr>
              <w:t>‌</w:t>
            </w:r>
            <w:r w:rsidRPr="00CD4438">
              <w:rPr>
                <w:rFonts w:ascii="IranNastaliq" w:hAnsi="IranNastaliq" w:cs="B Zar"/>
                <w:sz w:val="24"/>
                <w:szCs w:val="24"/>
                <w:rtl/>
                <w:lang w:bidi="fa-IR"/>
              </w:rPr>
              <w:t>ورزی بر بهبود روابط بین همسالان و حرمت خود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دیرآموز. </w:t>
            </w:r>
            <w:r w:rsidRPr="00CD4438">
              <w:rPr>
                <w:rFonts w:ascii="IranNastaliq" w:hAnsi="IranNastaliq" w:cs="B Zar"/>
                <w:i/>
                <w:iCs/>
                <w:sz w:val="24"/>
                <w:szCs w:val="24"/>
                <w:rtl/>
                <w:lang w:bidi="fa-IR"/>
              </w:rPr>
              <w:t>فصل</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نامه روان</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شناسی افراد استثنایی</w:t>
            </w:r>
            <w:r w:rsidRPr="00CD4438">
              <w:rPr>
                <w:rFonts w:ascii="IranNastaliq" w:hAnsi="IranNastaliq" w:cs="B Zar"/>
                <w:sz w:val="24"/>
                <w:szCs w:val="24"/>
                <w:rtl/>
                <w:lang w:bidi="fa-IR"/>
              </w:rPr>
              <w:t>، 6(21)، 1-15</w:t>
            </w:r>
            <w:r w:rsidRPr="00CD4438">
              <w:rPr>
                <w:rFonts w:ascii="IranNastaliq" w:hAnsi="IranNastaliq" w:cs="B Zar"/>
                <w:sz w:val="24"/>
                <w:szCs w:val="24"/>
                <w:lang w:bidi="fa-IR"/>
              </w:rPr>
              <w:t>.</w:t>
            </w:r>
          </w:p>
          <w:p w14:paraId="0164B4B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رحیمی،ا؛ و استوی، ا. (1395).تاثیر آموزش مهارت‌های جرات ورزی بر بهبود روابط بین همسالان و حرمت خود دانش‌آموزان دیرآموز. </w:t>
            </w:r>
            <w:r w:rsidRPr="00CD4438">
              <w:rPr>
                <w:rFonts w:ascii="IranNastaliq" w:hAnsi="IranNastaliq" w:cs="B Zar"/>
                <w:i/>
                <w:iCs/>
                <w:sz w:val="24"/>
                <w:szCs w:val="24"/>
                <w:rtl/>
                <w:lang w:bidi="fa-IR"/>
              </w:rPr>
              <w:t>فصلنامه روان‌شناسی افراد استثنایی</w:t>
            </w:r>
            <w:r w:rsidRPr="00CD4438">
              <w:rPr>
                <w:rFonts w:ascii="IranNastaliq" w:hAnsi="IranNastaliq" w:cs="B Zar"/>
                <w:sz w:val="24"/>
                <w:szCs w:val="24"/>
                <w:rtl/>
                <w:lang w:bidi="fa-IR"/>
              </w:rPr>
              <w:t>،  6(21), 1-22</w:t>
            </w:r>
          </w:p>
          <w:p w14:paraId="0F758F59"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رهبر، ف؛ و رهبر، ا. (1395). مقایسه تنیدگی شغلی و رضایت شغلی در معلمان دانش آموزان با کم توای ذهنی و معلمان دانش آموزان عادی.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16(4)، 25-31</w:t>
            </w:r>
            <w:r w:rsidRPr="00CD4438">
              <w:rPr>
                <w:rFonts w:ascii="IranNastaliq" w:hAnsi="IranNastaliq" w:cs="B Zar"/>
                <w:sz w:val="24"/>
                <w:szCs w:val="24"/>
                <w:lang w:bidi="fa-IR"/>
              </w:rPr>
              <w:t>.</w:t>
            </w:r>
          </w:p>
          <w:p w14:paraId="2C090C0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ساجد یعقوب نژاد. (1389). بررسی مهارت‌های اجتماعی مورد نیاز دانش‌آموزان با نیازهای ویژه در محیط‌های شغلی. </w:t>
            </w:r>
            <w:r w:rsidRPr="00CD4438">
              <w:rPr>
                <w:rFonts w:ascii="IranNastaliq" w:hAnsi="IranNastaliq" w:cs="B Zar"/>
                <w:i/>
                <w:iCs/>
                <w:sz w:val="24"/>
                <w:szCs w:val="24"/>
                <w:rtl/>
                <w:lang w:bidi="fa-IR"/>
              </w:rPr>
              <w:t>نشریه تعلیم و تربیت استثنایی</w:t>
            </w:r>
            <w:r w:rsidRPr="00CD4438">
              <w:rPr>
                <w:rFonts w:ascii="IranNastaliq" w:hAnsi="IranNastaliq" w:cs="B Zar"/>
                <w:sz w:val="24"/>
                <w:szCs w:val="24"/>
                <w:rtl/>
                <w:lang w:bidi="fa-IR"/>
              </w:rPr>
              <w:t>، ۶ (۱۰۶)، 4.</w:t>
            </w:r>
          </w:p>
          <w:p w14:paraId="721EF41E"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 سیدنوری، س.ز. (1394). بررسی تحلیلی انتقادی رویکردهای تشخیصی مختلف ناتوانی های یادگیری</w:t>
            </w:r>
            <w:r w:rsidRPr="00CD4438">
              <w:rPr>
                <w:rFonts w:ascii="IranNastaliq" w:hAnsi="IranNastaliq" w:cs="B Zar"/>
                <w:i/>
                <w:iCs/>
                <w:sz w:val="24"/>
                <w:szCs w:val="24"/>
                <w:rtl/>
                <w:lang w:bidi="fa-IR"/>
              </w:rPr>
              <w:t>. تعلیم و تربیت استثنایی</w:t>
            </w:r>
            <w:r w:rsidRPr="00CD4438">
              <w:rPr>
                <w:rFonts w:ascii="IranNastaliq" w:hAnsi="IranNastaliq" w:cs="B Zar"/>
                <w:sz w:val="24"/>
                <w:szCs w:val="24"/>
                <w:rtl/>
                <w:lang w:bidi="fa-IR"/>
              </w:rPr>
              <w:t>. 15، 30-39</w:t>
            </w:r>
            <w:r w:rsidRPr="00CD4438">
              <w:rPr>
                <w:rFonts w:ascii="IranNastaliq" w:hAnsi="IranNastaliq" w:cs="B Zar"/>
                <w:sz w:val="24"/>
                <w:szCs w:val="24"/>
                <w:lang w:bidi="fa-IR"/>
              </w:rPr>
              <w:t>.</w:t>
            </w:r>
          </w:p>
          <w:p w14:paraId="2888125B"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شجاعی، س؛ امیری، پ؛ صادقی، س؛ آزادی</w:t>
            </w:r>
            <w:r w:rsidRPr="00CD4438">
              <w:rPr>
                <w:rFonts w:ascii="IranNastaliq" w:hAnsi="IranNastaliq" w:cs="B Zar"/>
                <w:sz w:val="24"/>
                <w:szCs w:val="24"/>
                <w:lang w:bidi="fa-IR"/>
              </w:rPr>
              <w:t>‌</w:t>
            </w:r>
            <w:r w:rsidRPr="00CD4438">
              <w:rPr>
                <w:rFonts w:ascii="IranNastaliq" w:hAnsi="IranNastaliq" w:cs="B Zar"/>
                <w:sz w:val="24"/>
                <w:szCs w:val="24"/>
                <w:rtl/>
                <w:lang w:bidi="fa-IR"/>
              </w:rPr>
              <w:t>منش، پ؛ و آزادی</w:t>
            </w:r>
            <w:r w:rsidRPr="00CD4438">
              <w:rPr>
                <w:rFonts w:ascii="IranNastaliq" w:hAnsi="IranNastaliq" w:cs="B Zar"/>
                <w:sz w:val="24"/>
                <w:szCs w:val="24"/>
                <w:lang w:bidi="fa-IR"/>
              </w:rPr>
              <w:t>‌</w:t>
            </w:r>
            <w:r w:rsidRPr="00CD4438">
              <w:rPr>
                <w:rFonts w:ascii="IranNastaliq" w:hAnsi="IranNastaliq" w:cs="B Zar"/>
                <w:sz w:val="24"/>
                <w:szCs w:val="24"/>
                <w:rtl/>
                <w:lang w:bidi="fa-IR"/>
              </w:rPr>
              <w:t>منش، ص. (1395). تأثير برنامه آموزشی تقويت توجه و ادراك حسی حرکتی بر عملکرد رياضی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پسر با ناتوانی يادگيری رياضی. </w:t>
            </w:r>
            <w:r w:rsidRPr="00CD4438">
              <w:rPr>
                <w:rFonts w:ascii="IranNastaliq" w:hAnsi="IranNastaliq" w:cs="B Zar"/>
                <w:i/>
                <w:iCs/>
                <w:sz w:val="24"/>
                <w:szCs w:val="24"/>
                <w:rtl/>
                <w:lang w:bidi="fa-IR"/>
              </w:rPr>
              <w:t>دوفصل</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نامه راهبردهای شناختی در یادگیری</w:t>
            </w:r>
            <w:r w:rsidRPr="00CD4438">
              <w:rPr>
                <w:rFonts w:ascii="IranNastaliq" w:hAnsi="IranNastaliq" w:cs="B Zar"/>
                <w:sz w:val="24"/>
                <w:szCs w:val="24"/>
                <w:rtl/>
                <w:lang w:bidi="fa-IR"/>
              </w:rPr>
              <w:t>، 7، 139-156.</w:t>
            </w:r>
          </w:p>
          <w:p w14:paraId="0734FB10"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طاهر، م؛ سیدنوری، ز؛ یحیی زاده، ا؛ و عیسی پور، م. (1392). رابطه شیوه تعامل والد فرزند با میزان اعتیادپذیری و گرایش به جنس مخالف در دانشجویان. </w:t>
            </w:r>
            <w:r w:rsidRPr="00CD4438">
              <w:rPr>
                <w:rFonts w:ascii="IranNastaliq" w:hAnsi="IranNastaliq" w:cs="B Zar"/>
                <w:i/>
                <w:iCs/>
                <w:sz w:val="24"/>
                <w:szCs w:val="24"/>
                <w:rtl/>
                <w:lang w:bidi="fa-IR"/>
              </w:rPr>
              <w:t>اعتیاد پژوهی</w:t>
            </w:r>
            <w:r w:rsidRPr="00CD4438">
              <w:rPr>
                <w:rFonts w:ascii="IranNastaliq" w:hAnsi="IranNastaliq" w:cs="B Zar"/>
                <w:sz w:val="24"/>
                <w:szCs w:val="24"/>
                <w:rtl/>
                <w:lang w:bidi="fa-IR"/>
              </w:rPr>
              <w:t>، 7، 74-59.</w:t>
            </w:r>
          </w:p>
          <w:p w14:paraId="16904BAA"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حسین</w:t>
            </w:r>
            <w:r w:rsidRPr="00CD4438">
              <w:rPr>
                <w:rFonts w:ascii="IranNastaliq" w:hAnsi="IranNastaliq" w:cs="B Zar"/>
                <w:sz w:val="24"/>
                <w:szCs w:val="24"/>
                <w:rtl/>
                <w:lang w:bidi="fa-IR"/>
              </w:rPr>
              <w:softHyphen/>
              <w:t xml:space="preserve">خانزاده، ع؛ طاهر، م؛ سیدنوری، س.ز؛ حبیبی، ز؛ و بهزادفر، ف. (1396). رابطه خودنظم‌دهی تحصیلی و مسئولیت‌پذیری با اضطراب امتحان دانش‌آموزان دختر.  </w:t>
            </w:r>
            <w:r w:rsidRPr="00CD4438">
              <w:rPr>
                <w:rFonts w:ascii="IranNastaliq" w:hAnsi="IranNastaliq" w:cs="B Zar"/>
                <w:i/>
                <w:iCs/>
                <w:sz w:val="24"/>
                <w:szCs w:val="24"/>
                <w:rtl/>
                <w:lang w:bidi="fa-IR"/>
              </w:rPr>
              <w:t>فصلنامه پژوهشنامه تربیتی</w:t>
            </w:r>
            <w:r w:rsidRPr="00CD4438">
              <w:rPr>
                <w:rFonts w:ascii="IranNastaliq" w:hAnsi="IranNastaliq" w:cs="B Zar"/>
                <w:sz w:val="24"/>
                <w:szCs w:val="24"/>
                <w:rtl/>
                <w:lang w:bidi="fa-IR"/>
              </w:rPr>
              <w:t>، 12(51)، 61-80.</w:t>
            </w:r>
          </w:p>
          <w:p w14:paraId="38B36ABC"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طاهر، م؛ و حیدری، ح. (1392). نظرسنجي عمومي در مورد حفظ و تقويت روحيه ايثارگري و انتظار آنان از ايثارگران، </w:t>
            </w:r>
            <w:r w:rsidRPr="00CD4438">
              <w:rPr>
                <w:rFonts w:ascii="IranNastaliq" w:hAnsi="IranNastaliq" w:cs="B Zar"/>
                <w:i/>
                <w:iCs/>
                <w:sz w:val="24"/>
                <w:szCs w:val="24"/>
                <w:rtl/>
                <w:lang w:bidi="fa-IR"/>
              </w:rPr>
              <w:t>فصلنامه روانشناسی نظامی</w:t>
            </w:r>
            <w:r w:rsidRPr="00CD4438">
              <w:rPr>
                <w:rFonts w:ascii="IranNastaliq" w:hAnsi="IranNastaliq" w:cs="B Zar"/>
                <w:sz w:val="24"/>
                <w:szCs w:val="24"/>
                <w:rtl/>
                <w:lang w:bidi="fa-IR"/>
              </w:rPr>
              <w:t>،14، 67-84</w:t>
            </w:r>
            <w:r w:rsidRPr="00CD4438">
              <w:rPr>
                <w:rFonts w:ascii="IranNastaliq" w:hAnsi="IranNastaliq" w:cs="B Zar"/>
                <w:sz w:val="24"/>
                <w:szCs w:val="24"/>
                <w:lang w:bidi="fa-IR"/>
              </w:rPr>
              <w:t xml:space="preserve">. </w:t>
            </w:r>
          </w:p>
          <w:p w14:paraId="56128E0E"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طاهر، م؛ و محمدی، ح. (1394). نقش ظرفیت خودمهارگری و خودنظم بخشی در تبیین شادزیستی دانشجویان. </w:t>
            </w:r>
            <w:r w:rsidRPr="00CD4438">
              <w:rPr>
                <w:rFonts w:ascii="IranNastaliq" w:hAnsi="IranNastaliq" w:cs="B Zar"/>
                <w:i/>
                <w:iCs/>
                <w:sz w:val="24"/>
                <w:szCs w:val="24"/>
                <w:rtl/>
                <w:lang w:bidi="fa-IR"/>
              </w:rPr>
              <w:t>فصلنامه علمی پژوهشی مطالعات روان</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شناختی</w:t>
            </w:r>
            <w:r w:rsidRPr="00CD4438">
              <w:rPr>
                <w:rFonts w:ascii="IranNastaliq" w:hAnsi="IranNastaliq" w:cs="B Zar"/>
                <w:sz w:val="24"/>
                <w:szCs w:val="24"/>
                <w:rtl/>
                <w:lang w:bidi="fa-IR"/>
              </w:rPr>
              <w:t>. 11، 97-118</w:t>
            </w:r>
            <w:r w:rsidRPr="00CD4438">
              <w:rPr>
                <w:rFonts w:ascii="IranNastaliq" w:hAnsi="IranNastaliq" w:cs="B Zar"/>
                <w:sz w:val="24"/>
                <w:szCs w:val="24"/>
                <w:lang w:bidi="fa-IR"/>
              </w:rPr>
              <w:t>.</w:t>
            </w:r>
          </w:p>
          <w:p w14:paraId="20E08E2C"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طاهر،م؛  یگانه، ط. (1392).شناسایی و درمان اختلال نارسایی توجه / بیش‌فعالی در مدرسه. </w:t>
            </w:r>
            <w:r w:rsidRPr="00CD4438">
              <w:rPr>
                <w:rFonts w:ascii="IranNastaliq" w:hAnsi="IranNastaliq" w:cs="B Zar"/>
                <w:i/>
                <w:iCs/>
                <w:sz w:val="24"/>
                <w:szCs w:val="24"/>
                <w:rtl/>
                <w:lang w:bidi="fa-IR"/>
              </w:rPr>
              <w:t>نشریه تعلیم و تربیت استثنایی</w:t>
            </w:r>
            <w:r w:rsidRPr="00CD4438">
              <w:rPr>
                <w:rFonts w:ascii="IranNastaliq" w:hAnsi="IranNastaliq" w:cs="B Zar"/>
                <w:sz w:val="24"/>
                <w:szCs w:val="24"/>
                <w:rtl/>
                <w:lang w:bidi="fa-IR"/>
              </w:rPr>
              <w:t>، ۶ (۱۱۹) :۵۰-۳۹</w:t>
            </w:r>
          </w:p>
          <w:p w14:paraId="61BAF4B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حسین‌خانزاده، ع؛ قلی زاده، ر؛  طاهر، م؛ حیدری، ح؛  مبشری، ف. ( 1396). اثربخشی بازی</w:t>
            </w:r>
            <w:r w:rsidRPr="00CD4438">
              <w:rPr>
                <w:rFonts w:ascii="IranNastaliq" w:hAnsi="IranNastaliq" w:cs="B Zar"/>
                <w:sz w:val="24"/>
                <w:szCs w:val="24"/>
                <w:lang w:bidi="fa-IR"/>
              </w:rPr>
              <w:t>‌</w:t>
            </w:r>
            <w:r w:rsidRPr="00CD4438">
              <w:rPr>
                <w:rFonts w:ascii="IranNastaliq" w:hAnsi="IranNastaliq" w:cs="B Zar"/>
                <w:sz w:val="24"/>
                <w:szCs w:val="24"/>
                <w:rtl/>
                <w:lang w:bidi="fa-IR"/>
              </w:rPr>
              <w:t>درمانی گروهی بر بهبود روابط بین</w:t>
            </w:r>
            <w:r w:rsidRPr="00CD4438">
              <w:rPr>
                <w:rFonts w:ascii="IranNastaliq" w:hAnsi="IranNastaliq" w:cs="B Zar"/>
                <w:sz w:val="24"/>
                <w:szCs w:val="24"/>
                <w:lang w:bidi="fa-IR"/>
              </w:rPr>
              <w:t>‌</w:t>
            </w:r>
            <w:r w:rsidRPr="00CD4438">
              <w:rPr>
                <w:rFonts w:ascii="IranNastaliq" w:hAnsi="IranNastaliq" w:cs="B Zar"/>
                <w:sz w:val="24"/>
                <w:szCs w:val="24"/>
                <w:rtl/>
                <w:lang w:bidi="fa-IR"/>
              </w:rPr>
              <w:t>فردی و پذیرش اجتماعی در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با آسیب شنوایی. </w:t>
            </w:r>
            <w:r w:rsidRPr="00CD4438">
              <w:rPr>
                <w:rFonts w:ascii="IranNastaliq" w:hAnsi="IranNastaliq" w:cs="B Zar"/>
                <w:i/>
                <w:iCs/>
                <w:sz w:val="24"/>
                <w:szCs w:val="24"/>
                <w:rtl/>
                <w:lang w:bidi="fa-IR"/>
              </w:rPr>
              <w:t>روانشناسی افراد استثنایی</w:t>
            </w:r>
            <w:r w:rsidRPr="00CD4438">
              <w:rPr>
                <w:rFonts w:ascii="IranNastaliq" w:hAnsi="IranNastaliq" w:cs="B Zar"/>
                <w:sz w:val="24"/>
                <w:szCs w:val="24"/>
                <w:rtl/>
                <w:lang w:bidi="fa-IR"/>
              </w:rPr>
              <w:t>، 8، 1-20.</w:t>
            </w:r>
          </w:p>
          <w:p w14:paraId="5C4AFC4D"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حسین</w:t>
            </w:r>
            <w:r w:rsidRPr="00CD4438">
              <w:rPr>
                <w:rFonts w:ascii="IranNastaliq" w:hAnsi="IranNastaliq" w:cs="B Zar"/>
                <w:sz w:val="24"/>
                <w:szCs w:val="24"/>
                <w:rtl/>
                <w:lang w:bidi="fa-IR"/>
              </w:rPr>
              <w:softHyphen/>
              <w:t>خانزاده، ع؛ قلی</w:t>
            </w:r>
            <w:r w:rsidRPr="00CD4438">
              <w:rPr>
                <w:rFonts w:ascii="IranNastaliq" w:hAnsi="IranNastaliq" w:cs="B Zar"/>
                <w:sz w:val="24"/>
                <w:szCs w:val="24"/>
                <w:rtl/>
                <w:lang w:bidi="fa-IR"/>
              </w:rPr>
              <w:softHyphen/>
              <w:t>زاده، ر؛ روشندل راد، م؛ و سیدنوری؛ س.ز.(1396). تأثیر</w:t>
            </w:r>
            <w:r w:rsidRPr="00CD4438">
              <w:rPr>
                <w:rFonts w:ascii="IranNastaliq" w:hAnsi="IranNastaliq" w:cs="B Zar"/>
                <w:sz w:val="24"/>
                <w:szCs w:val="24"/>
                <w:lang w:bidi="fa-IR"/>
              </w:rPr>
              <w:t xml:space="preserve"> </w:t>
            </w:r>
            <w:r w:rsidRPr="00CD4438">
              <w:rPr>
                <w:rFonts w:ascii="IranNastaliq" w:hAnsi="IranNastaliq" w:cs="B Zar"/>
                <w:sz w:val="24"/>
                <w:szCs w:val="24"/>
                <w:rtl/>
                <w:lang w:bidi="fa-IR"/>
              </w:rPr>
              <w:t>بازی‌درمانی</w:t>
            </w:r>
            <w:r w:rsidRPr="00CD4438">
              <w:rPr>
                <w:rFonts w:ascii="IranNastaliq" w:hAnsi="IranNastaliq" w:cs="B Zar"/>
                <w:sz w:val="24"/>
                <w:szCs w:val="24"/>
                <w:lang w:bidi="fa-IR"/>
              </w:rPr>
              <w:t xml:space="preserve"> </w:t>
            </w:r>
            <w:r w:rsidRPr="00CD4438">
              <w:rPr>
                <w:rFonts w:ascii="IranNastaliq" w:hAnsi="IranNastaliq" w:cs="B Zar"/>
                <w:sz w:val="24"/>
                <w:szCs w:val="24"/>
                <w:rtl/>
                <w:lang w:bidi="fa-IR"/>
              </w:rPr>
              <w:t xml:space="preserve">گروهی بر کاهش کمرویی دانش‌آموزان با آسیب شنوایی.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17(144): 5-14.</w:t>
            </w:r>
          </w:p>
          <w:p w14:paraId="43BDFE6C"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لطیف زنجانی،م؛ و طاهر، م. (1395).تاثیر توان‌بخشی شناختی رایانه‌یار بر بهبود کنش‌های اجرایی و عملکرد خواندن دانش‌آموزان مبتلا به نارساخوانی. </w:t>
            </w:r>
            <w:r w:rsidRPr="00CD4438">
              <w:rPr>
                <w:rFonts w:ascii="IranNastaliq" w:hAnsi="IranNastaliq" w:cs="B Zar"/>
                <w:i/>
                <w:iCs/>
                <w:sz w:val="24"/>
                <w:szCs w:val="24"/>
                <w:rtl/>
                <w:lang w:bidi="fa-IR"/>
              </w:rPr>
              <w:t>نشریه عصب روانشناسی</w:t>
            </w:r>
            <w:r w:rsidRPr="00CD4438">
              <w:rPr>
                <w:rFonts w:ascii="IranNastaliq" w:hAnsi="IranNastaliq" w:cs="B Zar"/>
                <w:sz w:val="24"/>
                <w:szCs w:val="24"/>
                <w:rtl/>
                <w:lang w:bidi="fa-IR"/>
              </w:rPr>
              <w:t>، 2، 24-44.</w:t>
            </w:r>
          </w:p>
          <w:p w14:paraId="6AD6570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لطیف، م؛  طاهر، م. ( 1395). تأثیر توانبخشی شناختی رایانه</w:t>
            </w:r>
            <w:r w:rsidRPr="00CD4438">
              <w:rPr>
                <w:rFonts w:ascii="IranNastaliq" w:hAnsi="IranNastaliq" w:cs="B Zar"/>
                <w:sz w:val="24"/>
                <w:szCs w:val="24"/>
                <w:lang w:bidi="fa-IR"/>
              </w:rPr>
              <w:t>‌</w:t>
            </w:r>
            <w:r w:rsidRPr="00CD4438">
              <w:rPr>
                <w:rFonts w:ascii="IranNastaliq" w:hAnsi="IranNastaliq" w:cs="B Zar"/>
                <w:sz w:val="24"/>
                <w:szCs w:val="24"/>
                <w:rtl/>
                <w:lang w:bidi="fa-IR"/>
              </w:rPr>
              <w:t>یار بر بهبود کنش</w:t>
            </w:r>
            <w:r w:rsidRPr="00CD4438">
              <w:rPr>
                <w:rFonts w:ascii="IranNastaliq" w:hAnsi="IranNastaliq" w:cs="B Zar"/>
                <w:sz w:val="24"/>
                <w:szCs w:val="24"/>
                <w:lang w:bidi="fa-IR"/>
              </w:rPr>
              <w:t>‌</w:t>
            </w:r>
            <w:r w:rsidRPr="00CD4438">
              <w:rPr>
                <w:rFonts w:ascii="IranNastaliq" w:hAnsi="IranNastaliq" w:cs="B Zar"/>
                <w:sz w:val="24"/>
                <w:szCs w:val="24"/>
                <w:rtl/>
                <w:lang w:bidi="fa-IR"/>
              </w:rPr>
              <w:t>های اجرایی و عملکرد خواندن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مبتلا به نارساخوانی. </w:t>
            </w:r>
            <w:r w:rsidRPr="00CD4438">
              <w:rPr>
                <w:rFonts w:ascii="IranNastaliq" w:hAnsi="IranNastaliq" w:cs="B Zar"/>
                <w:i/>
                <w:iCs/>
                <w:sz w:val="24"/>
                <w:szCs w:val="24"/>
                <w:rtl/>
                <w:lang w:bidi="fa-IR"/>
              </w:rPr>
              <w:t>فصلنامه عصب</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روانشناسی</w:t>
            </w:r>
            <w:r w:rsidRPr="00CD4438">
              <w:rPr>
                <w:rFonts w:ascii="IranNastaliq" w:hAnsi="IranNastaliq" w:cs="B Zar"/>
                <w:sz w:val="24"/>
                <w:szCs w:val="24"/>
                <w:rtl/>
                <w:lang w:bidi="fa-IR"/>
              </w:rPr>
              <w:t>، 7، 44-24.</w:t>
            </w:r>
          </w:p>
          <w:p w14:paraId="3BD50FDE"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لطیف، م؛ طاهر، م. ( 1396). مقایسه اثربخشی توان‌بخشی حافظة کاری به کمک رایانه و روش چندحسی بر بهبود  کارکردهای اجرایی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مبتلا به نارساخوانی. </w:t>
            </w:r>
            <w:r w:rsidRPr="00CD4438">
              <w:rPr>
                <w:rFonts w:ascii="IranNastaliq" w:hAnsi="IranNastaliq" w:cs="B Zar"/>
                <w:i/>
                <w:iCs/>
                <w:sz w:val="24"/>
                <w:szCs w:val="24"/>
                <w:rtl/>
                <w:lang w:bidi="fa-IR"/>
              </w:rPr>
              <w:t>روانشناسی افراد استثنایی</w:t>
            </w:r>
            <w:r w:rsidRPr="00CD4438">
              <w:rPr>
                <w:rFonts w:ascii="IranNastaliq" w:hAnsi="IranNastaliq" w:cs="B Zar"/>
                <w:sz w:val="24"/>
                <w:szCs w:val="24"/>
                <w:rtl/>
                <w:lang w:bidi="fa-IR"/>
              </w:rPr>
              <w:t>، 113-79</w:t>
            </w:r>
            <w:r w:rsidRPr="00CD4438">
              <w:rPr>
                <w:rFonts w:ascii="IranNastaliq" w:hAnsi="IranNastaliq" w:cs="B Zar"/>
                <w:sz w:val="24"/>
                <w:szCs w:val="24"/>
                <w:lang w:bidi="fa-IR"/>
              </w:rPr>
              <w:t xml:space="preserve">. </w:t>
            </w:r>
          </w:p>
          <w:p w14:paraId="77CE823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ملتفت، ق؛ صفی خانی، ل؛ و ساداتی، س. (1385). بررسی رابطه ابعاد شخصیت و شادزیستی در دانشجویان.  </w:t>
            </w:r>
            <w:r w:rsidRPr="00CD4438">
              <w:rPr>
                <w:rFonts w:ascii="IranNastaliq" w:hAnsi="IranNastaliq" w:cs="B Zar"/>
                <w:i/>
                <w:iCs/>
                <w:sz w:val="24"/>
                <w:szCs w:val="24"/>
                <w:rtl/>
                <w:lang w:bidi="fa-IR"/>
              </w:rPr>
              <w:t>مجله علوم روانشناختی</w:t>
            </w:r>
            <w:r w:rsidRPr="00CD4438">
              <w:rPr>
                <w:rFonts w:ascii="IranNastaliq" w:hAnsi="IranNastaliq" w:cs="B Zar"/>
                <w:sz w:val="24"/>
                <w:szCs w:val="24"/>
                <w:rtl/>
                <w:lang w:bidi="fa-IR"/>
              </w:rPr>
              <w:t>، 5، 351-337</w:t>
            </w:r>
            <w:r w:rsidRPr="00CD4438">
              <w:rPr>
                <w:rFonts w:ascii="IranNastaliq" w:hAnsi="IranNastaliq" w:cs="B Zar"/>
                <w:sz w:val="24"/>
                <w:szCs w:val="24"/>
                <w:lang w:bidi="fa-IR"/>
              </w:rPr>
              <w:t>.</w:t>
            </w:r>
          </w:p>
          <w:p w14:paraId="4865D47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ملکی منش، آ؛  طاهر، م؛ و  مجرد ، آ. ( 1397).  تأثیر آموزش مهارت خودآگاهی بر کاهش رفتارهای پرخاشگرانه، اعتیادپذیری، و خودکشی دانش آموزان دختر دبیرستانی. </w:t>
            </w:r>
            <w:r w:rsidRPr="00CD4438">
              <w:rPr>
                <w:rFonts w:ascii="IranNastaliq" w:hAnsi="IranNastaliq" w:cs="B Zar"/>
                <w:i/>
                <w:iCs/>
                <w:sz w:val="24"/>
                <w:szCs w:val="24"/>
                <w:rtl/>
                <w:lang w:bidi="fa-IR"/>
              </w:rPr>
              <w:t>اندیشه‌های نوین تربیتی</w:t>
            </w:r>
            <w:r w:rsidRPr="00CD4438">
              <w:rPr>
                <w:rFonts w:ascii="IranNastaliq" w:hAnsi="IranNastaliq" w:cs="B Zar"/>
                <w:sz w:val="24"/>
                <w:szCs w:val="24"/>
                <w:rtl/>
                <w:lang w:bidi="fa-IR"/>
              </w:rPr>
              <w:t>، 1، 135-157</w:t>
            </w:r>
            <w:r w:rsidRPr="00CD4438">
              <w:rPr>
                <w:rFonts w:ascii="IranNastaliq" w:hAnsi="IranNastaliq" w:cs="B Zar"/>
                <w:sz w:val="24"/>
                <w:szCs w:val="24"/>
                <w:lang w:bidi="fa-IR"/>
              </w:rPr>
              <w:t>.</w:t>
            </w:r>
          </w:p>
          <w:p w14:paraId="0594AF7A"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نیازی، ا؛ بابایی، م؛ و حکیم جوادی، م. (1390). بررسي مشكلات جنسي افراد عقب مانده ذهني در دوره نوجواني از ديدگاه والدين و معلمان. </w:t>
            </w:r>
            <w:r w:rsidRPr="00CD4438">
              <w:rPr>
                <w:rFonts w:ascii="IranNastaliq" w:hAnsi="IranNastaliq" w:cs="B Zar"/>
                <w:i/>
                <w:iCs/>
                <w:sz w:val="24"/>
                <w:szCs w:val="24"/>
                <w:rtl/>
                <w:lang w:bidi="fa-IR"/>
              </w:rPr>
              <w:t>مجله علوم روانشناختی دانشگاه تهران</w:t>
            </w:r>
            <w:r w:rsidRPr="00CD4438">
              <w:rPr>
                <w:rFonts w:ascii="IranNastaliq" w:hAnsi="IranNastaliq" w:cs="B Zar"/>
                <w:sz w:val="24"/>
                <w:szCs w:val="24"/>
                <w:rtl/>
                <w:lang w:bidi="fa-IR"/>
              </w:rPr>
              <w:t>، 10، 451-429</w:t>
            </w:r>
            <w:r w:rsidRPr="00CD4438">
              <w:rPr>
                <w:rFonts w:ascii="IranNastaliq" w:hAnsi="IranNastaliq" w:cs="B Zar"/>
                <w:sz w:val="24"/>
                <w:szCs w:val="24"/>
                <w:lang w:bidi="fa-IR"/>
              </w:rPr>
              <w:t>.</w:t>
            </w:r>
          </w:p>
          <w:p w14:paraId="341C916B"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نیازی، ا؛ طاهر، م؛ محمدی، ح؛ عبدی، م. (1393). نقش سبک‌های حل مسئله سازش یافته و سازش نایافته در تبیین خوشنودی، </w:t>
            </w:r>
            <w:r w:rsidRPr="00CD4438">
              <w:rPr>
                <w:rFonts w:ascii="IranNastaliq" w:hAnsi="IranNastaliq" w:cs="B Zar"/>
                <w:i/>
                <w:iCs/>
                <w:sz w:val="24"/>
                <w:szCs w:val="24"/>
                <w:rtl/>
                <w:lang w:bidi="fa-IR"/>
              </w:rPr>
              <w:t>مجله علوم روانشنشاختی</w:t>
            </w:r>
            <w:r w:rsidRPr="00CD4438">
              <w:rPr>
                <w:rFonts w:ascii="IranNastaliq" w:hAnsi="IranNastaliq" w:cs="B Zar"/>
                <w:sz w:val="24"/>
                <w:szCs w:val="24"/>
                <w:rtl/>
                <w:lang w:bidi="fa-IR"/>
              </w:rPr>
              <w:t>، 13، 256-270</w:t>
            </w:r>
            <w:r w:rsidRPr="00CD4438">
              <w:rPr>
                <w:rFonts w:ascii="IranNastaliq" w:hAnsi="IranNastaliq" w:cs="B Zar"/>
                <w:sz w:val="24"/>
                <w:szCs w:val="24"/>
                <w:lang w:bidi="fa-IR"/>
              </w:rPr>
              <w:t>.</w:t>
            </w:r>
          </w:p>
          <w:p w14:paraId="4703954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نیازی، ا؛ طاهر، م؛ محمدی، ح؛ و عبدی، م. (1393). نقش سبک های سازش یافته  سازش نایافته حل مسئله در تبیین خشنودی. </w:t>
            </w:r>
            <w:r w:rsidRPr="00CD4438">
              <w:rPr>
                <w:rFonts w:ascii="IranNastaliq" w:hAnsi="IranNastaliq" w:cs="B Zar"/>
                <w:i/>
                <w:iCs/>
                <w:sz w:val="24"/>
                <w:szCs w:val="24"/>
                <w:rtl/>
                <w:lang w:bidi="fa-IR"/>
              </w:rPr>
              <w:t>مجله علوم روانشناختی</w:t>
            </w:r>
            <w:r w:rsidRPr="00CD4438">
              <w:rPr>
                <w:rFonts w:ascii="IranNastaliq" w:hAnsi="IranNastaliq" w:cs="B Zar"/>
                <w:sz w:val="24"/>
                <w:szCs w:val="24"/>
                <w:rtl/>
                <w:lang w:bidi="fa-IR"/>
              </w:rPr>
              <w:t>، 13، 270-256</w:t>
            </w:r>
            <w:r w:rsidRPr="00CD4438">
              <w:rPr>
                <w:rFonts w:ascii="IranNastaliq" w:hAnsi="IranNastaliq" w:cs="B Zar"/>
                <w:sz w:val="24"/>
                <w:szCs w:val="24"/>
                <w:lang w:bidi="fa-IR"/>
              </w:rPr>
              <w:t>.</w:t>
            </w:r>
          </w:p>
          <w:p w14:paraId="6F81C13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همتی علمدارلو، ق؛ آقابابایی، ه؛ مرادی، ا؛ و رضایی، ص. (1390). پيش</w:t>
            </w:r>
            <w:r w:rsidRPr="00CD4438">
              <w:rPr>
                <w:rFonts w:ascii="IranNastaliq" w:hAnsi="IranNastaliq" w:cs="B Zar"/>
                <w:sz w:val="24"/>
                <w:szCs w:val="24"/>
                <w:lang w:bidi="fa-IR"/>
              </w:rPr>
              <w:t>‌</w:t>
            </w:r>
            <w:r w:rsidRPr="00CD4438">
              <w:rPr>
                <w:rFonts w:ascii="IranNastaliq" w:hAnsi="IranNastaliq" w:cs="B Zar"/>
                <w:sz w:val="24"/>
                <w:szCs w:val="24"/>
                <w:rtl/>
                <w:lang w:bidi="fa-IR"/>
              </w:rPr>
              <w:t>بيني ظرفيت خودمهارگري از طريق انواع جهت</w:t>
            </w:r>
            <w:r w:rsidRPr="00CD4438">
              <w:rPr>
                <w:rFonts w:ascii="IranNastaliq" w:hAnsi="IranNastaliq" w:cs="B Zar"/>
                <w:sz w:val="24"/>
                <w:szCs w:val="24"/>
                <w:lang w:bidi="fa-IR"/>
              </w:rPr>
              <w:t>‌</w:t>
            </w:r>
            <w:r w:rsidRPr="00CD4438">
              <w:rPr>
                <w:rFonts w:ascii="IranNastaliq" w:hAnsi="IranNastaliq" w:cs="B Zar"/>
                <w:sz w:val="24"/>
                <w:szCs w:val="24"/>
                <w:rtl/>
                <w:lang w:bidi="fa-IR"/>
              </w:rPr>
              <w:t>گيري</w:t>
            </w:r>
            <w:r w:rsidRPr="00CD4438">
              <w:rPr>
                <w:rFonts w:ascii="IranNastaliq" w:hAnsi="IranNastaliq" w:cs="B Zar"/>
                <w:sz w:val="24"/>
                <w:szCs w:val="24"/>
                <w:lang w:bidi="fa-IR"/>
              </w:rPr>
              <w:t>‌</w:t>
            </w:r>
            <w:r w:rsidRPr="00CD4438">
              <w:rPr>
                <w:rFonts w:ascii="IranNastaliq" w:hAnsi="IranNastaliq" w:cs="B Zar"/>
                <w:sz w:val="24"/>
                <w:szCs w:val="24"/>
                <w:rtl/>
                <w:lang w:bidi="fa-IR"/>
              </w:rPr>
              <w:t>هاي مذهبي</w:t>
            </w:r>
            <w:r w:rsidRPr="00CD4438">
              <w:rPr>
                <w:rFonts w:ascii="IranNastaliq" w:hAnsi="IranNastaliq" w:cs="B Zar"/>
                <w:i/>
                <w:iCs/>
                <w:sz w:val="24"/>
                <w:szCs w:val="24"/>
                <w:rtl/>
                <w:lang w:bidi="fa-IR"/>
              </w:rPr>
              <w:t>. فصل نامه حقوق دانشگاه گیلان</w:t>
            </w:r>
            <w:r w:rsidRPr="00CD4438">
              <w:rPr>
                <w:rFonts w:ascii="IranNastaliq" w:hAnsi="IranNastaliq" w:cs="B Zar"/>
                <w:sz w:val="24"/>
                <w:szCs w:val="24"/>
                <w:rtl/>
                <w:lang w:bidi="fa-IR"/>
              </w:rPr>
              <w:t>، 2،36-19</w:t>
            </w:r>
            <w:r w:rsidRPr="00CD4438">
              <w:rPr>
                <w:rFonts w:ascii="IranNastaliq" w:hAnsi="IranNastaliq" w:cs="B Zar"/>
                <w:sz w:val="24"/>
                <w:szCs w:val="24"/>
                <w:lang w:bidi="fa-IR"/>
              </w:rPr>
              <w:t>.</w:t>
            </w:r>
          </w:p>
          <w:p w14:paraId="5FDE5CAE"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همتی علمدارلو،ق؛ بابایی،م؛ و بابایی، ز. (1390).بررسی نگرش والدین و معلمان در مورد نحوه جاگماری آموزشی دانش آموزان تیزهوش دوره راهنمایی شهر رشت در سال 90-1389. </w:t>
            </w:r>
            <w:r w:rsidRPr="00CD4438">
              <w:rPr>
                <w:rFonts w:ascii="IranNastaliq" w:hAnsi="IranNastaliq" w:cs="B Zar"/>
                <w:i/>
                <w:iCs/>
                <w:sz w:val="24"/>
                <w:szCs w:val="24"/>
                <w:rtl/>
                <w:lang w:bidi="fa-IR"/>
              </w:rPr>
              <w:t>فصلنامه روان‌شناسی افراد استثنایی</w:t>
            </w:r>
            <w:r w:rsidRPr="00CD4438">
              <w:rPr>
                <w:rFonts w:ascii="IranNastaliq" w:hAnsi="IranNastaliq" w:cs="B Zar"/>
                <w:sz w:val="24"/>
                <w:szCs w:val="24"/>
                <w:rtl/>
                <w:lang w:bidi="fa-IR"/>
              </w:rPr>
              <w:t>، 1(3), 23-54.</w:t>
            </w:r>
          </w:p>
          <w:p w14:paraId="7096693B"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و آقابابایی، ح. (1392). نقش باورهای مذهبی در افزايش توانايي خودمهارگري و خودنظم بخشي و كاهش رفتارهاي بزهكارانه. </w:t>
            </w:r>
            <w:r w:rsidRPr="00CD4438">
              <w:rPr>
                <w:rFonts w:ascii="IranNastaliq" w:hAnsi="IranNastaliq" w:cs="B Zar"/>
                <w:i/>
                <w:iCs/>
                <w:sz w:val="24"/>
                <w:szCs w:val="24"/>
                <w:rtl/>
                <w:lang w:bidi="fa-IR"/>
              </w:rPr>
              <w:t>مجله پیشگیری از جرم</w:t>
            </w:r>
            <w:r w:rsidRPr="00CD4438">
              <w:rPr>
                <w:rFonts w:ascii="IranNastaliq" w:hAnsi="IranNastaliq" w:cs="B Zar"/>
                <w:sz w:val="24"/>
                <w:szCs w:val="24"/>
                <w:rtl/>
                <w:lang w:bidi="fa-IR"/>
              </w:rPr>
              <w:t>، 8، 74-39</w:t>
            </w:r>
            <w:r w:rsidRPr="00CD4438">
              <w:rPr>
                <w:rFonts w:ascii="IranNastaliq" w:hAnsi="IranNastaliq" w:cs="B Zar"/>
                <w:sz w:val="24"/>
                <w:szCs w:val="24"/>
                <w:lang w:bidi="fa-IR"/>
              </w:rPr>
              <w:t>.</w:t>
            </w:r>
          </w:p>
          <w:p w14:paraId="554FFD7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و ایمن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خواه، ف. (1395). نقش درمان ترکیبی موسیقی به همراه بازی در تحول اجتماعی،جسمی و رفتاری کود کان با اختلال طیف اتيسم.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16(3)، 47-59</w:t>
            </w:r>
            <w:r w:rsidRPr="00CD4438">
              <w:rPr>
                <w:rFonts w:ascii="IranNastaliq" w:hAnsi="IranNastaliq" w:cs="B Zar"/>
                <w:sz w:val="24"/>
                <w:szCs w:val="24"/>
                <w:lang w:bidi="fa-IR"/>
              </w:rPr>
              <w:t xml:space="preserve">. </w:t>
            </w:r>
          </w:p>
          <w:p w14:paraId="78BB699C"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و پرند، ا. (1386). تهیه پرسشنامه ارزیابی اختلالات رفتاری دانش آموزان پسر عقب مانده ذهنی خفیف دوره راهنمایی. </w:t>
            </w:r>
            <w:r w:rsidRPr="00CD4438">
              <w:rPr>
                <w:rFonts w:ascii="IranNastaliq" w:hAnsi="IranNastaliq" w:cs="B Zar"/>
                <w:i/>
                <w:iCs/>
                <w:sz w:val="24"/>
                <w:szCs w:val="24"/>
                <w:rtl/>
                <w:lang w:bidi="fa-IR"/>
              </w:rPr>
              <w:t>مجله مدریع</w:t>
            </w:r>
            <w:r w:rsidRPr="00CD4438">
              <w:rPr>
                <w:rFonts w:ascii="IranNastaliq" w:hAnsi="IranNastaliq" w:cs="B Zar"/>
                <w:sz w:val="24"/>
                <w:szCs w:val="24"/>
                <w:rtl/>
                <w:lang w:bidi="fa-IR"/>
              </w:rPr>
              <w:t>، 3، 137-121</w:t>
            </w:r>
            <w:r w:rsidRPr="00CD4438">
              <w:rPr>
                <w:rFonts w:ascii="IranNastaliq" w:hAnsi="IranNastaliq" w:cs="B Zar"/>
                <w:sz w:val="24"/>
                <w:szCs w:val="24"/>
                <w:lang w:bidi="fa-IR"/>
              </w:rPr>
              <w:t>.</w:t>
            </w:r>
          </w:p>
          <w:p w14:paraId="48CF8C6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و پورآقا رودبره، ف. (1390). شناسایی مهارت</w:t>
            </w:r>
            <w:r w:rsidRPr="00CD4438">
              <w:rPr>
                <w:rFonts w:ascii="IranNastaliq" w:hAnsi="IranNastaliq" w:cs="B Zar"/>
                <w:sz w:val="24"/>
                <w:szCs w:val="24"/>
                <w:cs/>
                <w:lang w:bidi="fa-IR"/>
              </w:rPr>
              <w:t>‎</w:t>
            </w:r>
            <w:r w:rsidRPr="00CD4438">
              <w:rPr>
                <w:rFonts w:ascii="IranNastaliq" w:hAnsi="IranNastaliq" w:cs="B Zar"/>
                <w:sz w:val="24"/>
                <w:szCs w:val="24"/>
                <w:rtl/>
                <w:lang w:bidi="fa-IR"/>
              </w:rPr>
              <w:t>های بین</w:t>
            </w:r>
            <w:r w:rsidRPr="00CD4438">
              <w:rPr>
                <w:rFonts w:ascii="IranNastaliq" w:hAnsi="IranNastaliq" w:cs="B Zar"/>
                <w:sz w:val="24"/>
                <w:szCs w:val="24"/>
                <w:cs/>
                <w:lang w:bidi="fa-IR"/>
              </w:rPr>
              <w:t>‎</w:t>
            </w:r>
            <w:r w:rsidRPr="00CD4438">
              <w:rPr>
                <w:rFonts w:ascii="IranNastaliq" w:hAnsi="IranNastaliq" w:cs="B Zar"/>
                <w:sz w:val="24"/>
                <w:szCs w:val="24"/>
                <w:rtl/>
                <w:lang w:bidi="fa-IR"/>
              </w:rPr>
              <w:t>فردی مورد نیاز دانش</w:t>
            </w:r>
            <w:r w:rsidRPr="00CD4438">
              <w:rPr>
                <w:rFonts w:ascii="IranNastaliq" w:hAnsi="IranNastaliq" w:cs="B Zar"/>
                <w:sz w:val="24"/>
                <w:szCs w:val="24"/>
                <w:cs/>
                <w:lang w:bidi="fa-IR"/>
              </w:rPr>
              <w:t>‎</w:t>
            </w:r>
            <w:r w:rsidRPr="00CD4438">
              <w:rPr>
                <w:rFonts w:ascii="IranNastaliq" w:hAnsi="IranNastaliq" w:cs="B Zar"/>
                <w:sz w:val="24"/>
                <w:szCs w:val="24"/>
                <w:rtl/>
                <w:lang w:bidi="fa-IR"/>
              </w:rPr>
              <w:t xml:space="preserve">آموزان  کم توان ذهنی از دیدگاه والدین، معلمان، و متخصصان. </w:t>
            </w:r>
            <w:r w:rsidRPr="00CD4438">
              <w:rPr>
                <w:rFonts w:ascii="IranNastaliq" w:hAnsi="IranNastaliq" w:cs="B Zar"/>
                <w:i/>
                <w:iCs/>
                <w:sz w:val="24"/>
                <w:szCs w:val="24"/>
                <w:rtl/>
                <w:lang w:bidi="fa-IR"/>
              </w:rPr>
              <w:t>مجله اندیشه های نوین تربیتی</w:t>
            </w:r>
            <w:r w:rsidRPr="00CD4438">
              <w:rPr>
                <w:rFonts w:ascii="IranNastaliq" w:hAnsi="IranNastaliq" w:cs="B Zar"/>
                <w:sz w:val="24"/>
                <w:szCs w:val="24"/>
                <w:rtl/>
                <w:lang w:bidi="fa-IR"/>
              </w:rPr>
              <w:t>، 27، 65-90.</w:t>
            </w:r>
          </w:p>
          <w:p w14:paraId="5D49C8F2"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 و صفارخانی، ل. (1387). سنجش و آموزش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اجتماعی، </w:t>
            </w:r>
            <w:r w:rsidRPr="00CD4438">
              <w:rPr>
                <w:rFonts w:ascii="IranNastaliq" w:hAnsi="IranNastaliq" w:cs="B Zar"/>
                <w:i/>
                <w:iCs/>
                <w:sz w:val="24"/>
                <w:szCs w:val="24"/>
                <w:rtl/>
                <w:lang w:bidi="fa-IR"/>
              </w:rPr>
              <w:t>مجله تعلیم و تربیت استثنایی</w:t>
            </w:r>
            <w:r w:rsidRPr="00CD4438">
              <w:rPr>
                <w:rFonts w:ascii="IranNastaliq" w:hAnsi="IranNastaliq" w:cs="B Zar"/>
                <w:sz w:val="24"/>
                <w:szCs w:val="24"/>
                <w:rtl/>
                <w:lang w:bidi="fa-IR"/>
              </w:rPr>
              <w:t>، (86)، 28-15</w:t>
            </w:r>
            <w:r w:rsidRPr="00CD4438">
              <w:rPr>
                <w:rFonts w:ascii="IranNastaliq" w:hAnsi="IranNastaliq" w:cs="B Zar"/>
                <w:sz w:val="24"/>
                <w:szCs w:val="24"/>
                <w:lang w:bidi="fa-IR"/>
              </w:rPr>
              <w:t>.</w:t>
            </w:r>
          </w:p>
          <w:p w14:paraId="72AEC5FA"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 و طاهر، م. (1393). مطالعه تحلیلی ویژگی</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شخصيتي نوجوانان بزهكار، </w:t>
            </w:r>
            <w:r w:rsidRPr="00CD4438">
              <w:rPr>
                <w:rFonts w:ascii="IranNastaliq" w:hAnsi="IranNastaliq" w:cs="B Zar"/>
                <w:i/>
                <w:iCs/>
                <w:sz w:val="24"/>
                <w:szCs w:val="24"/>
                <w:rtl/>
                <w:lang w:bidi="fa-IR"/>
              </w:rPr>
              <w:t>پژوهشنامه حقوق کیفری</w:t>
            </w:r>
            <w:r w:rsidRPr="00CD4438">
              <w:rPr>
                <w:rFonts w:ascii="IranNastaliq" w:hAnsi="IranNastaliq" w:cs="B Zar"/>
                <w:sz w:val="24"/>
                <w:szCs w:val="24"/>
                <w:rtl/>
                <w:lang w:bidi="fa-IR"/>
              </w:rPr>
              <w:t>، 5، 53-31</w:t>
            </w:r>
            <w:r w:rsidRPr="00CD4438">
              <w:rPr>
                <w:rFonts w:ascii="IranNastaliq" w:hAnsi="IranNastaliq" w:cs="B Zar"/>
                <w:sz w:val="24"/>
                <w:szCs w:val="24"/>
                <w:lang w:bidi="fa-IR"/>
              </w:rPr>
              <w:t>.</w:t>
            </w:r>
          </w:p>
          <w:p w14:paraId="35EDEE6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 ع؛ و طاهر، م.(1393). مطالعه تحلیلی ویژگی‌های شخصیتی نوجوانان بزهکار. </w:t>
            </w:r>
            <w:r w:rsidRPr="00CD4438">
              <w:rPr>
                <w:rFonts w:ascii="IranNastaliq" w:hAnsi="IranNastaliq" w:cs="B Zar"/>
                <w:i/>
                <w:iCs/>
                <w:sz w:val="24"/>
                <w:szCs w:val="24"/>
                <w:rtl/>
                <w:lang w:bidi="fa-IR"/>
              </w:rPr>
              <w:t>پژوهشنامه حقوق کیفری</w:t>
            </w:r>
            <w:r w:rsidRPr="00CD4438">
              <w:rPr>
                <w:rFonts w:ascii="IranNastaliq" w:hAnsi="IranNastaliq" w:cs="B Zar"/>
                <w:sz w:val="24"/>
                <w:szCs w:val="24"/>
                <w:rtl/>
                <w:lang w:bidi="fa-IR"/>
              </w:rPr>
              <w:t xml:space="preserve">، 5(1), 31-53. </w:t>
            </w:r>
          </w:p>
          <w:p w14:paraId="03DF8C29"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و محمدی آریا، ع . (1392)شناسايي و اولويت</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يابي مهارت هاي اجتماعي مورد نياز دانش آموزان كم توان ذهني در محيط كار. </w:t>
            </w:r>
            <w:r w:rsidRPr="00CD4438">
              <w:rPr>
                <w:rFonts w:ascii="IranNastaliq" w:hAnsi="IranNastaliq" w:cs="B Zar"/>
                <w:i/>
                <w:iCs/>
                <w:sz w:val="24"/>
                <w:szCs w:val="24"/>
                <w:rtl/>
                <w:lang w:bidi="fa-IR"/>
              </w:rPr>
              <w:t>فصلنامه روانشناسی افراد استثنایی</w:t>
            </w:r>
            <w:r w:rsidRPr="00CD4438">
              <w:rPr>
                <w:rFonts w:ascii="IranNastaliq" w:hAnsi="IranNastaliq" w:cs="B Zar"/>
                <w:sz w:val="24"/>
                <w:szCs w:val="24"/>
                <w:rtl/>
                <w:lang w:bidi="fa-IR"/>
              </w:rPr>
              <w:t>، 3،  44-21</w:t>
            </w:r>
            <w:r w:rsidRPr="00CD4438">
              <w:rPr>
                <w:rFonts w:ascii="IranNastaliq" w:hAnsi="IranNastaliq" w:cs="B Zar"/>
                <w:sz w:val="24"/>
                <w:szCs w:val="24"/>
                <w:lang w:bidi="fa-IR"/>
              </w:rPr>
              <w:t>.</w:t>
            </w:r>
          </w:p>
          <w:p w14:paraId="3210B0DA"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واحد، ح؛ شاکری</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نیا، ا؛ و سیدنوری، ز. (1395). پیشگیری از اعتیاد در محیط های آموزشی با تاکید بر برنامه درسی پنهان. </w:t>
            </w:r>
            <w:r w:rsidRPr="00CD4438">
              <w:rPr>
                <w:rFonts w:ascii="IranNastaliq" w:hAnsi="IranNastaliq" w:cs="B Zar"/>
                <w:i/>
                <w:iCs/>
                <w:sz w:val="24"/>
                <w:szCs w:val="24"/>
                <w:rtl/>
                <w:lang w:bidi="fa-IR"/>
              </w:rPr>
              <w:t>سلامت اجتماعی و اعتیاد</w:t>
            </w:r>
            <w:r w:rsidRPr="00CD4438">
              <w:rPr>
                <w:rFonts w:ascii="IranNastaliq" w:hAnsi="IranNastaliq" w:cs="B Zar"/>
                <w:sz w:val="24"/>
                <w:szCs w:val="24"/>
                <w:rtl/>
                <w:lang w:bidi="fa-IR"/>
              </w:rPr>
              <w:t>، 2 (8)، 39-56</w:t>
            </w:r>
            <w:r w:rsidRPr="00CD4438">
              <w:rPr>
                <w:rFonts w:ascii="IranNastaliq" w:hAnsi="IranNastaliq" w:cs="B Zar"/>
                <w:sz w:val="24"/>
                <w:szCs w:val="24"/>
                <w:lang w:bidi="fa-IR"/>
              </w:rPr>
              <w:t>.</w:t>
            </w:r>
          </w:p>
          <w:p w14:paraId="455D5843"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یحیی</w:t>
            </w:r>
            <w:r w:rsidRPr="00CD4438">
              <w:rPr>
                <w:rFonts w:ascii="IranNastaliq" w:hAnsi="IranNastaliq" w:cs="B Zar"/>
                <w:sz w:val="24"/>
                <w:szCs w:val="24"/>
                <w:lang w:bidi="fa-IR"/>
              </w:rPr>
              <w:t>‌</w:t>
            </w:r>
            <w:r w:rsidRPr="00CD4438">
              <w:rPr>
                <w:rFonts w:ascii="IranNastaliq" w:hAnsi="IranNastaliq" w:cs="B Zar"/>
                <w:sz w:val="24"/>
                <w:szCs w:val="24"/>
                <w:rtl/>
                <w:lang w:bidi="fa-IR"/>
              </w:rPr>
              <w:t>زاده، آ؛  سیدنوری، ز. ( 1395). مطالعه موقعیت</w:t>
            </w:r>
            <w:r w:rsidRPr="00CD4438">
              <w:rPr>
                <w:rFonts w:ascii="IranNastaliq" w:hAnsi="IranNastaliq" w:cs="B Zar"/>
                <w:sz w:val="24"/>
                <w:szCs w:val="24"/>
                <w:lang w:bidi="fa-IR"/>
              </w:rPr>
              <w:t>‌</w:t>
            </w:r>
            <w:r w:rsidRPr="00CD4438">
              <w:rPr>
                <w:rFonts w:ascii="IranNastaliq" w:hAnsi="IranNastaliq" w:cs="B Zar"/>
                <w:sz w:val="24"/>
                <w:szCs w:val="24"/>
                <w:rtl/>
                <w:lang w:bidi="fa-IR"/>
              </w:rPr>
              <w:t>های اجتماعی مشکل</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ساز در کودکان با آسیب بینایی و شنوایی و مقایسه آن با کودکان عادی.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6، 129-124.</w:t>
            </w:r>
          </w:p>
          <w:p w14:paraId="290FDD9B"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عباسعلی و يعقوب نژاد، ساجد (1389). بررسي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هاي اجتماعي مورد نياز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آموزان با نيازهاي ويژه در محيط</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هاي شغلي، </w:t>
            </w:r>
            <w:r w:rsidRPr="00CD4438">
              <w:rPr>
                <w:rFonts w:ascii="IranNastaliq" w:hAnsi="IranNastaliq" w:cs="B Zar"/>
                <w:i/>
                <w:iCs/>
                <w:sz w:val="24"/>
                <w:szCs w:val="24"/>
                <w:rtl/>
                <w:lang w:bidi="fa-IR"/>
              </w:rPr>
              <w:t>مجله تعليم و تربيت استثنايي</w:t>
            </w:r>
            <w:r w:rsidRPr="00CD4438">
              <w:rPr>
                <w:rFonts w:ascii="IranNastaliq" w:hAnsi="IranNastaliq" w:cs="B Zar"/>
                <w:sz w:val="24"/>
                <w:szCs w:val="24"/>
                <w:rtl/>
                <w:lang w:bidi="fa-IR"/>
              </w:rPr>
              <w:t>، (106 ) ، 17-4</w:t>
            </w:r>
            <w:r w:rsidRPr="00CD4438">
              <w:rPr>
                <w:rFonts w:ascii="IranNastaliq" w:hAnsi="IranNastaliq" w:cs="B Zar"/>
                <w:sz w:val="24"/>
                <w:szCs w:val="24"/>
                <w:lang w:bidi="fa-IR"/>
              </w:rPr>
              <w:t>.</w:t>
            </w:r>
          </w:p>
          <w:p w14:paraId="60B53FE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حسین‌خانزاده، نیازی، ا؛ حبیبی، ز؛ و طاهر، م. (1391). نقش بازخوردهای مذهبی و سبک</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رویارویی با تنیدگی در تبیین رضایت از زندگی، </w:t>
            </w:r>
            <w:r w:rsidRPr="00CD4438">
              <w:rPr>
                <w:rFonts w:ascii="IranNastaliq" w:hAnsi="IranNastaliq" w:cs="B Zar"/>
                <w:i/>
                <w:iCs/>
                <w:sz w:val="24"/>
                <w:szCs w:val="24"/>
                <w:rtl/>
                <w:lang w:bidi="fa-IR"/>
              </w:rPr>
              <w:t>مجله علوم روانشناختی</w:t>
            </w:r>
            <w:r w:rsidRPr="00CD4438">
              <w:rPr>
                <w:rFonts w:ascii="IranNastaliq" w:hAnsi="IranNastaliq" w:cs="B Zar"/>
                <w:sz w:val="24"/>
                <w:szCs w:val="24"/>
                <w:rtl/>
                <w:lang w:bidi="fa-IR"/>
              </w:rPr>
              <w:t>، 11، 12-1.</w:t>
            </w:r>
          </w:p>
          <w:p w14:paraId="24623EEA"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حسین‌خانزاده،ع؛  فلاح مرتضی نژاد، ز؛  طاهر، م؛ و  سیدنوری، ز. ( 1396). نقش بخشش و رضایت از زندگی در تبیین خوددلسوزی دانشجویان دانشگاه گیلان، </w:t>
            </w:r>
            <w:r w:rsidRPr="00CD4438">
              <w:rPr>
                <w:rFonts w:ascii="IranNastaliq" w:hAnsi="IranNastaliq" w:cs="B Zar"/>
                <w:i/>
                <w:iCs/>
                <w:sz w:val="24"/>
                <w:szCs w:val="24"/>
                <w:rtl/>
                <w:lang w:bidi="fa-IR"/>
              </w:rPr>
              <w:t>پژوهشهای علوم شناختی و رفتاری</w:t>
            </w:r>
            <w:r w:rsidRPr="00CD4438">
              <w:rPr>
                <w:rFonts w:ascii="IranNastaliq" w:hAnsi="IranNastaliq" w:cs="B Zar"/>
                <w:sz w:val="24"/>
                <w:szCs w:val="24"/>
                <w:rtl/>
                <w:lang w:bidi="fa-IR"/>
              </w:rPr>
              <w:t>، 2، 12-1</w:t>
            </w:r>
            <w:r w:rsidRPr="00CD4438">
              <w:rPr>
                <w:rFonts w:ascii="IranNastaliq" w:hAnsi="IranNastaliq" w:cs="B Zar"/>
                <w:sz w:val="24"/>
                <w:szCs w:val="24"/>
                <w:lang w:bidi="fa-IR"/>
              </w:rPr>
              <w:t>.</w:t>
            </w:r>
          </w:p>
          <w:p w14:paraId="68146C59"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خانزاده،ع؛ رشیدی، ن؛ یگانه، ط؛ زارعی منش، ق؛ و قنبری، ن. (1392). تاثیر آموزش مهارت های زندگی بر میزان اضطراب و پرخاشگری دانشجویان. </w:t>
            </w:r>
            <w:r w:rsidRPr="00CD4438">
              <w:rPr>
                <w:rFonts w:ascii="IranNastaliq" w:hAnsi="IranNastaliq" w:cs="B Zar"/>
                <w:i/>
                <w:iCs/>
                <w:sz w:val="24"/>
                <w:szCs w:val="24"/>
                <w:rtl/>
                <w:lang w:bidi="fa-IR"/>
              </w:rPr>
              <w:t>مجله دانشگاه علوم زشکی رفسنجان</w:t>
            </w:r>
            <w:r w:rsidRPr="00CD4438">
              <w:rPr>
                <w:rFonts w:ascii="IranNastaliq" w:hAnsi="IranNastaliq" w:cs="B Zar"/>
                <w:sz w:val="24"/>
                <w:szCs w:val="24"/>
                <w:rtl/>
                <w:lang w:bidi="fa-IR"/>
              </w:rPr>
              <w:t>، 12، 558-545.</w:t>
            </w:r>
          </w:p>
          <w:p w14:paraId="728D8E43"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حسین‌خانزاده،ع؛ صدری، ا؛ ایمن خواه، ف. (1396). شناسایی و اولویت‌بندی نیازهای والدین دارای فرزند مبتلا به اختلال طیف اوتیسم.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1، 8-1</w:t>
            </w:r>
            <w:r w:rsidRPr="00CD4438">
              <w:rPr>
                <w:rFonts w:ascii="IranNastaliq" w:hAnsi="IranNastaliq" w:cs="B Zar"/>
                <w:sz w:val="24"/>
                <w:szCs w:val="24"/>
                <w:lang w:bidi="fa-IR"/>
              </w:rPr>
              <w:t>.</w:t>
            </w:r>
          </w:p>
          <w:p w14:paraId="3B978AD0"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خداکرمی، ف؛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ابوالقاسمی، ع. (1398). کیفیت رابطة والد-کودک و خواهر-برادر در خانواده</w:t>
            </w:r>
            <w:r w:rsidRPr="00CD4438">
              <w:rPr>
                <w:rFonts w:ascii="IranNastaliq" w:hAnsi="IranNastaliq" w:cs="B Zar"/>
                <w:sz w:val="24"/>
                <w:szCs w:val="24"/>
                <w:lang w:bidi="fa-IR"/>
              </w:rPr>
              <w:t>‌</w:t>
            </w:r>
            <w:r w:rsidRPr="00CD4438">
              <w:rPr>
                <w:rFonts w:ascii="IranNastaliq" w:hAnsi="IranNastaliq" w:cs="B Zar"/>
                <w:sz w:val="24"/>
                <w:szCs w:val="24"/>
                <w:rtl/>
                <w:lang w:bidi="fa-IR"/>
              </w:rPr>
              <w:t>های دارای فرزند مبتلا به نشانه</w:t>
            </w:r>
            <w:r w:rsidRPr="00CD4438">
              <w:rPr>
                <w:rFonts w:ascii="IranNastaliq" w:hAnsi="IranNastaliq" w:cs="B Zar"/>
                <w:sz w:val="24"/>
                <w:szCs w:val="24"/>
                <w:lang w:bidi="fa-IR"/>
              </w:rPr>
              <w:t>‌</w:t>
            </w:r>
            <w:r w:rsidRPr="00CD4438">
              <w:rPr>
                <w:rFonts w:ascii="IranNastaliq" w:hAnsi="IranNastaliq" w:cs="B Zar"/>
                <w:sz w:val="24"/>
                <w:szCs w:val="24"/>
                <w:rtl/>
                <w:lang w:bidi="fa-IR"/>
              </w:rPr>
              <w:t>های اختلال نافرمانی مقابله</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ای.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6(1)، 95-111</w:t>
            </w:r>
            <w:r w:rsidRPr="00CD4438">
              <w:rPr>
                <w:rFonts w:ascii="IranNastaliq" w:hAnsi="IranNastaliq" w:cs="B Zar"/>
                <w:sz w:val="24"/>
                <w:szCs w:val="24"/>
                <w:lang w:bidi="fa-IR"/>
              </w:rPr>
              <w:t>.</w:t>
            </w:r>
          </w:p>
          <w:p w14:paraId="3FB52BB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خداکرمی، ف؛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طاهر، م. (1399). تأثیر حضور کودک مبتلا به اختلال نافرمانی مقابله‌ای بر کیفیت روابط اعضا‌ی خانواده با یکدیگر.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2(160)، 21-36</w:t>
            </w:r>
            <w:r w:rsidRPr="00CD4438">
              <w:rPr>
                <w:rFonts w:ascii="IranNastaliq" w:hAnsi="IranNastaliq" w:cs="B Zar"/>
                <w:sz w:val="24"/>
                <w:szCs w:val="24"/>
                <w:lang w:bidi="fa-IR"/>
              </w:rPr>
              <w:t>.</w:t>
            </w:r>
          </w:p>
          <w:p w14:paraId="245C249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خداکرمی، ف؛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طاهر، م. (1399). تأثیر حضور کودک مبتلا به اختلال نافرمانی مقابله‌ای بر کیفیت روابط اعضا‌ی خانواده با یکدیگر.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2(160)، 21-36</w:t>
            </w:r>
            <w:r w:rsidRPr="00CD4438">
              <w:rPr>
                <w:rFonts w:ascii="IranNastaliq" w:hAnsi="IranNastaliq" w:cs="B Zar"/>
                <w:sz w:val="24"/>
                <w:szCs w:val="24"/>
                <w:lang w:bidi="fa-IR"/>
              </w:rPr>
              <w:t>.</w:t>
            </w:r>
          </w:p>
          <w:p w14:paraId="7DF4856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خوشحال رودپشتی، و؛ حسین خانزاده، ع. (1394). تاثیر آموزش مهارت‌های ارتباط موثر والد محور بر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اجتماعی کودکان کم شنوا.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15(6):45-55</w:t>
            </w:r>
            <w:r w:rsidRPr="00CD4438">
              <w:rPr>
                <w:rFonts w:ascii="IranNastaliq" w:hAnsi="IranNastaliq" w:cs="B Zar"/>
                <w:sz w:val="24"/>
                <w:szCs w:val="24"/>
                <w:lang w:bidi="fa-IR"/>
              </w:rPr>
              <w:t>.</w:t>
            </w:r>
          </w:p>
          <w:p w14:paraId="28AEA460"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خوشحال، ح؛ حسین‌خانزاده، ع.ع؛ و پرند، ا. (1394).اثربخشی آموزش راهبردهای درک مطلب بر پیشرفت خواندن دانش‌آموزان مبتلا به نارساخوانی.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2 (1) :21-34</w:t>
            </w:r>
          </w:p>
          <w:p w14:paraId="4EE4B65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خوش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روش، س؛ خسروجاوید، م؛ و حین خانزاده، ع. (1394). اثربخشی آموزش تنظیم هیجانی بر پذیرش اجتماعی و همدلی دانش آموزان مبتلا به نارساخوانی. </w:t>
            </w:r>
            <w:r w:rsidRPr="00CD4438">
              <w:rPr>
                <w:rFonts w:ascii="IranNastaliq" w:hAnsi="IranNastaliq" w:cs="B Zar"/>
                <w:i/>
                <w:iCs/>
                <w:sz w:val="24"/>
                <w:szCs w:val="24"/>
                <w:rtl/>
                <w:lang w:bidi="fa-IR"/>
              </w:rPr>
              <w:t>مجله ناتوانی</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های یادگیری</w:t>
            </w:r>
            <w:r w:rsidRPr="00CD4438">
              <w:rPr>
                <w:rFonts w:ascii="IranNastaliq" w:hAnsi="IranNastaliq" w:cs="B Zar"/>
                <w:sz w:val="24"/>
                <w:szCs w:val="24"/>
                <w:rtl/>
                <w:lang w:bidi="fa-IR"/>
              </w:rPr>
              <w:t>، 5، 32-46.</w:t>
            </w:r>
          </w:p>
          <w:p w14:paraId="3733FBA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hint="cs"/>
                <w:sz w:val="24"/>
                <w:szCs w:val="24"/>
                <w:rtl/>
                <w:lang w:bidi="fa-IR"/>
              </w:rPr>
              <w:t>داودآبادی،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ز؛</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طاهر،</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حسین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خانزاده،</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ع</w:t>
            </w:r>
            <w:r w:rsidRPr="00CD4438">
              <w:rPr>
                <w:rFonts w:ascii="IranNastaliq" w:hAnsi="IranNastaliq" w:cs="B Zar"/>
                <w:sz w:val="24"/>
                <w:szCs w:val="24"/>
                <w:rtl/>
                <w:lang w:bidi="fa-IR"/>
              </w:rPr>
              <w:t>.</w:t>
            </w:r>
            <w:r w:rsidRPr="00CD4438">
              <w:rPr>
                <w:rFonts w:ascii="IranNastaliq" w:hAnsi="IranNastaliq" w:cs="B Zar" w:hint="cs"/>
                <w:sz w:val="24"/>
                <w:szCs w:val="24"/>
                <w:rtl/>
                <w:lang w:bidi="fa-IR"/>
              </w:rPr>
              <w:t>ع؛</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و</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میکائیلی،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ن</w:t>
            </w:r>
            <w:r w:rsidRPr="00CD4438">
              <w:rPr>
                <w:rFonts w:ascii="IranNastaliq" w:hAnsi="IranNastaliq" w:cs="B Zar"/>
                <w:sz w:val="24"/>
                <w:szCs w:val="24"/>
                <w:rtl/>
                <w:lang w:bidi="fa-IR"/>
              </w:rPr>
              <w:t>. (1403).</w:t>
            </w:r>
            <w:r w:rsidRPr="00CD4438">
              <w:rPr>
                <w:rFonts w:ascii="IranNastaliq" w:hAnsi="IranNastaliq" w:cs="B Zar" w:hint="cs"/>
                <w:sz w:val="24"/>
                <w:szCs w:val="24"/>
                <w:rtl/>
                <w:lang w:bidi="fa-IR"/>
              </w:rPr>
              <w:t>خودکارآمدپنداری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ترک</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در</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مردان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دارای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اختلال</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سوءمصرف</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مواد</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تحت</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درمان</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نگهدارنده</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مقایسه</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دو</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رویکرد</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درمانی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شناختی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رفتاری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مبتنی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بر</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مدل</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مارلات</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و</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تحریک</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الکتریکی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فراجمجمه‌ای</w:t>
            </w:r>
            <w:r w:rsidRPr="00CD4438">
              <w:rPr>
                <w:rFonts w:ascii="IranNastaliq" w:hAnsi="IranNastaliq" w:cs="B Zar"/>
                <w:sz w:val="24"/>
                <w:szCs w:val="24"/>
                <w:rtl/>
                <w:lang w:bidi="fa-IR"/>
              </w:rPr>
              <w:t xml:space="preserve">. (1403). </w:t>
            </w:r>
            <w:r w:rsidRPr="00CD4438">
              <w:rPr>
                <w:rFonts w:ascii="IranNastaliq" w:hAnsi="IranNastaliq" w:cs="B Zar" w:hint="cs"/>
                <w:sz w:val="24"/>
                <w:szCs w:val="24"/>
                <w:rtl/>
                <w:lang w:bidi="fa-IR"/>
              </w:rPr>
              <w:t>پویایی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روانشناختی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در</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اختلال</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های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خلقی،</w:t>
            </w:r>
            <w:r w:rsidRPr="00CD4438">
              <w:rPr>
                <w:rFonts w:ascii="IranNastaliq" w:hAnsi="IranNastaliq" w:cs="B Zar"/>
                <w:sz w:val="24"/>
                <w:szCs w:val="24"/>
                <w:rtl/>
                <w:lang w:bidi="fa-IR"/>
              </w:rPr>
              <w:t xml:space="preserve"> 3(3)</w:t>
            </w:r>
            <w:r w:rsidRPr="00CD4438">
              <w:rPr>
                <w:rFonts w:ascii="IranNastaliq" w:hAnsi="IranNastaliq" w:cs="B Zar" w:hint="cs"/>
                <w:sz w:val="24"/>
                <w:szCs w:val="24"/>
                <w:rtl/>
                <w:lang w:bidi="fa-IR"/>
              </w:rPr>
              <w:t>،</w:t>
            </w:r>
            <w:r w:rsidRPr="00CD4438">
              <w:rPr>
                <w:rFonts w:ascii="IranNastaliq" w:hAnsi="IranNastaliq" w:cs="B Zar"/>
                <w:sz w:val="24"/>
                <w:szCs w:val="24"/>
                <w:rtl/>
                <w:lang w:bidi="fa-IR"/>
              </w:rPr>
              <w:t xml:space="preserve"> 51-62.</w:t>
            </w:r>
          </w:p>
          <w:p w14:paraId="604AEE0B"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دلالتگر، ک؛  حسین خانزاده، ع؛  طاهر، م؛  مجرد، آ. ( 1397). نقش هیجان پذیری و توانایی خودمهارگری در تبیین رفتارهای پرخطر در دانش آموزان. </w:t>
            </w:r>
            <w:r w:rsidRPr="00CD4438">
              <w:rPr>
                <w:rFonts w:ascii="IranNastaliq" w:hAnsi="IranNastaliq" w:cs="B Zar"/>
                <w:i/>
                <w:iCs/>
                <w:sz w:val="24"/>
                <w:szCs w:val="24"/>
                <w:rtl/>
                <w:lang w:bidi="fa-IR"/>
              </w:rPr>
              <w:t>سلامت روان کودک</w:t>
            </w:r>
            <w:r w:rsidRPr="00CD4438">
              <w:rPr>
                <w:rFonts w:ascii="IranNastaliq" w:hAnsi="IranNastaliq" w:cs="B Zar"/>
                <w:sz w:val="24"/>
                <w:szCs w:val="24"/>
                <w:rtl/>
                <w:lang w:bidi="fa-IR"/>
              </w:rPr>
              <w:t>، 5(1)، 35-25</w:t>
            </w:r>
            <w:r w:rsidRPr="00CD4438">
              <w:rPr>
                <w:rFonts w:ascii="IranNastaliq" w:hAnsi="IranNastaliq" w:cs="B Zar"/>
                <w:sz w:val="24"/>
                <w:szCs w:val="24"/>
                <w:lang w:bidi="fa-IR"/>
              </w:rPr>
              <w:t xml:space="preserve">. </w:t>
            </w:r>
          </w:p>
          <w:p w14:paraId="359AFFC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رادمهر، ف.؛ و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(1397). نقش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حل مسئله و خودکارآمدپنداری در تبیین رفتارهای پرخطر دانش آموزان.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5(3)، 157-169</w:t>
            </w:r>
            <w:r w:rsidRPr="00CD4438">
              <w:rPr>
                <w:rFonts w:ascii="IranNastaliq" w:hAnsi="IranNastaliq" w:cs="B Zar"/>
                <w:sz w:val="24"/>
                <w:szCs w:val="24"/>
                <w:lang w:bidi="fa-IR"/>
              </w:rPr>
              <w:t>.</w:t>
            </w:r>
          </w:p>
          <w:p w14:paraId="1654333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رادمهر، ف؛ و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(1397). نقش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های حل مسئله و خودکارمدی در تبیین رفتارهای پرخطر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5(3)، 157-169</w:t>
            </w:r>
            <w:r w:rsidRPr="00CD4438">
              <w:rPr>
                <w:rFonts w:ascii="IranNastaliq" w:hAnsi="IranNastaliq" w:cs="B Zar"/>
                <w:sz w:val="24"/>
                <w:szCs w:val="24"/>
                <w:lang w:bidi="fa-IR"/>
              </w:rPr>
              <w:t>.</w:t>
            </w:r>
          </w:p>
          <w:p w14:paraId="373D935B"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رضایی، ا؛ طاهر، م؛ شعبانی، ز؛ حسین‌خانزاده، ع. (1401). اثربخشی آموزش سواد سلامت بر ارتقای سلامت روان و مهارت حل مسأله افراد در آستانه ازدواج. </w:t>
            </w:r>
            <w:r w:rsidRPr="00CD4438">
              <w:rPr>
                <w:rFonts w:ascii="IranNastaliq" w:hAnsi="IranNastaliq" w:cs="B Zar"/>
                <w:i/>
                <w:iCs/>
                <w:sz w:val="24"/>
                <w:szCs w:val="24"/>
                <w:rtl/>
                <w:lang w:bidi="fa-IR"/>
              </w:rPr>
              <w:t>توسعه پرستاری در سلامت</w:t>
            </w:r>
            <w:r w:rsidRPr="00CD4438">
              <w:rPr>
                <w:rFonts w:ascii="IranNastaliq" w:hAnsi="IranNastaliq" w:cs="B Zar"/>
                <w:sz w:val="24"/>
                <w:szCs w:val="24"/>
                <w:rtl/>
                <w:lang w:bidi="fa-IR"/>
              </w:rPr>
              <w:t>،۱۳ (۲) ،۳۷-۲۵.</w:t>
            </w:r>
          </w:p>
          <w:p w14:paraId="504AE3B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رنجبر، ج؛ ترخان، م؛ طاهر، م؛ حسین خانزاده، م؛ و عیسی پور، م. (1394). اثربخشی آموزش مهارت های ارتباطی بر خودپنداره و احساس تنهای دانش آموزان با آسیب شنوایی، مجله ناتوانی های یادگیری اردبیل، 4(2), 39-54.</w:t>
            </w:r>
          </w:p>
          <w:p w14:paraId="6410007C"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رهبر کرباسدهی ، ف؛ حسین‌خانزاده،ع.ع؛ و ابوالقاسمی، ع. (1397).تاثیر آموزش راهبردهای خودتنظیمی بر بهبود مهارت خواندن دانش‌آموزان پسر دارای اختلال یادگیری ویژه با نوع خواندن.</w:t>
            </w:r>
            <w:r w:rsidRPr="00CD4438">
              <w:rPr>
                <w:rFonts w:ascii="IranNastaliq" w:hAnsi="IranNastaliq" w:cs="B Zar"/>
                <w:i/>
                <w:iCs/>
                <w:sz w:val="24"/>
                <w:szCs w:val="24"/>
                <w:rtl/>
                <w:lang w:bidi="fa-IR"/>
              </w:rPr>
              <w:t>مجله مطالعات ناتوانی</w:t>
            </w:r>
            <w:r w:rsidRPr="00CD4438">
              <w:rPr>
                <w:rFonts w:ascii="IranNastaliq" w:hAnsi="IranNastaliq" w:cs="B Zar"/>
                <w:sz w:val="24"/>
                <w:szCs w:val="24"/>
                <w:rtl/>
                <w:lang w:bidi="fa-IR"/>
              </w:rPr>
              <w:t>، 8، 77-77.</w:t>
            </w:r>
          </w:p>
          <w:p w14:paraId="54EF76A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رهبر کرباسدهی،  ف؛ ابوالقاسمی، ع؛ حسین‌خانزاده،ع؛  زبردست، ع؛  رهبر کرباسدهی، ا. ( 1396). تأثیر آموزش شناختی-رفتاری مهارتهای اجتماعی بر بازداری پاسخ و مشکلات هیجانی- رفتاری دانش آموزان مبتلا به اختلال نارسایی توجه/فزون کنشی.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1، 8-1.</w:t>
            </w:r>
          </w:p>
          <w:p w14:paraId="01A8BEB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رهبر کرباسدهی، ا؛ ابوالقاسمی، ع؛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رهبر کرباسدهی، ف. (1399). اثربخشی درمان مبتنی بر پذیرش و تعهد بر تنظیم شناختی هیجان و اضطراب وجودی بیماران مبتلا به مولتیپل اسکلروزس. </w:t>
            </w:r>
            <w:r w:rsidRPr="00CD4438">
              <w:rPr>
                <w:rFonts w:ascii="IranNastaliq" w:hAnsi="IranNastaliq" w:cs="B Zar"/>
                <w:i/>
                <w:iCs/>
                <w:sz w:val="24"/>
                <w:szCs w:val="24"/>
                <w:rtl/>
                <w:lang w:bidi="fa-IR"/>
              </w:rPr>
              <w:t>نشریه روانشناسی بالینی و شخصیت</w:t>
            </w:r>
            <w:r w:rsidRPr="00CD4438">
              <w:rPr>
                <w:rFonts w:ascii="IranNastaliq" w:hAnsi="IranNastaliq" w:cs="B Zar"/>
                <w:sz w:val="24"/>
                <w:szCs w:val="24"/>
                <w:rtl/>
                <w:lang w:bidi="fa-IR"/>
              </w:rPr>
              <w:t>، 18(2)، 1-9</w:t>
            </w:r>
            <w:r w:rsidRPr="00CD4438">
              <w:rPr>
                <w:rFonts w:ascii="IranNastaliq" w:hAnsi="IranNastaliq" w:cs="B Zar"/>
                <w:sz w:val="24"/>
                <w:szCs w:val="24"/>
                <w:lang w:bidi="fa-IR"/>
              </w:rPr>
              <w:t>.</w:t>
            </w:r>
          </w:p>
          <w:p w14:paraId="41A838BC"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رهبر کرباسدهی، ا؛ ابوالقاسمی، ع؛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و رهبر کرباسدهی، ف. (1397). مقایسه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های عصب-شناختی و اجتماعی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آموزان با و بدون نارسایی حساب</w:t>
            </w:r>
            <w:r w:rsidRPr="00CD4438">
              <w:rPr>
                <w:rFonts w:ascii="IranNastaliq" w:hAnsi="IranNastaliq" w:cs="B Zar"/>
                <w:i/>
                <w:iCs/>
                <w:sz w:val="24"/>
                <w:szCs w:val="24"/>
                <w:rtl/>
                <w:lang w:bidi="fa-IR"/>
              </w:rPr>
              <w:t>. فصلنامه عصب</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روانشناسی</w:t>
            </w:r>
            <w:r w:rsidRPr="00CD4438">
              <w:rPr>
                <w:rFonts w:ascii="IranNastaliq" w:hAnsi="IranNastaliq" w:cs="B Zar"/>
                <w:sz w:val="24"/>
                <w:szCs w:val="24"/>
                <w:rtl/>
                <w:lang w:bidi="fa-IR"/>
              </w:rPr>
              <w:t>، 3(15)، 107-122.</w:t>
            </w:r>
          </w:p>
          <w:p w14:paraId="6D95531F"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lastRenderedPageBreak/>
              <w:t xml:space="preserve">رهبر کرباسدهی، ا؛ حسین‌خانزاده، ع.ع؛ و رهبر کرباسدهی، ف. (1396).تاثیر آموزش شناختی- رفتاری مدیریت خشم بر بازداری پاسخ دانش‌آموزان با اختلال سلوک. </w:t>
            </w:r>
            <w:r w:rsidRPr="00CD4438">
              <w:rPr>
                <w:rFonts w:ascii="IranNastaliq" w:hAnsi="IranNastaliq" w:cs="B Zar"/>
                <w:i/>
                <w:iCs/>
                <w:sz w:val="24"/>
                <w:szCs w:val="24"/>
                <w:rtl/>
                <w:lang w:bidi="fa-IR"/>
              </w:rPr>
              <w:t>نشریه تعلیم و تربیت استثنایی</w:t>
            </w:r>
            <w:r w:rsidRPr="00CD4438">
              <w:rPr>
                <w:rFonts w:ascii="IranNastaliq" w:hAnsi="IranNastaliq" w:cs="B Zar"/>
                <w:sz w:val="24"/>
                <w:szCs w:val="24"/>
                <w:rtl/>
                <w:lang w:bidi="fa-IR"/>
              </w:rPr>
              <w:t>، ۳ (۱۴۶) :۱۴-۹</w:t>
            </w:r>
          </w:p>
          <w:p w14:paraId="14A2B4D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رهبر کرباسدهی، ف؛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شاکری</w:t>
            </w:r>
            <w:r w:rsidRPr="00CD4438">
              <w:rPr>
                <w:rFonts w:ascii="IranNastaliq" w:hAnsi="IranNastaliq" w:cs="B Zar"/>
                <w:sz w:val="24"/>
                <w:szCs w:val="24"/>
                <w:lang w:bidi="fa-IR"/>
              </w:rPr>
              <w:t>‌</w:t>
            </w:r>
            <w:r w:rsidRPr="00CD4438">
              <w:rPr>
                <w:rFonts w:ascii="IranNastaliq" w:hAnsi="IranNastaliq" w:cs="B Zar"/>
                <w:sz w:val="24"/>
                <w:szCs w:val="24"/>
                <w:rtl/>
                <w:lang w:bidi="fa-IR"/>
              </w:rPr>
              <w:t>نیا، ا. (1401). اثربخشی درمان مبتنی بر پذیرش و تعهد بر تنظیم شناختی هیجان و خودکارآمدی اجتماعی نوجوانان مبتلا به صرع. نشریه پژوهش</w:t>
            </w:r>
            <w:r w:rsidRPr="00CD4438">
              <w:rPr>
                <w:rFonts w:ascii="IranNastaliq" w:hAnsi="IranNastaliq" w:cs="B Zar"/>
                <w:sz w:val="24"/>
                <w:szCs w:val="24"/>
                <w:lang w:bidi="fa-IR"/>
              </w:rPr>
              <w:t>‌</w:t>
            </w:r>
            <w:r w:rsidRPr="00CD4438">
              <w:rPr>
                <w:rFonts w:ascii="IranNastaliq" w:hAnsi="IranNastaliq" w:cs="B Zar"/>
                <w:sz w:val="24"/>
                <w:szCs w:val="24"/>
                <w:rtl/>
                <w:lang w:bidi="fa-IR"/>
              </w:rPr>
              <w:t>های کاربردی روان</w:t>
            </w:r>
            <w:r w:rsidRPr="00CD4438">
              <w:rPr>
                <w:rFonts w:ascii="IranNastaliq" w:hAnsi="IranNastaliq" w:cs="B Zar"/>
                <w:sz w:val="24"/>
                <w:szCs w:val="24"/>
                <w:lang w:bidi="fa-IR"/>
              </w:rPr>
              <w:t>‌</w:t>
            </w:r>
            <w:r w:rsidRPr="00CD4438">
              <w:rPr>
                <w:rFonts w:ascii="IranNastaliq" w:hAnsi="IranNastaliq" w:cs="B Zar"/>
                <w:sz w:val="24"/>
                <w:szCs w:val="24"/>
                <w:rtl/>
                <w:lang w:bidi="fa-IR"/>
              </w:rPr>
              <w:t>شناختی، , 13(2), 1-16.</w:t>
            </w:r>
          </w:p>
          <w:p w14:paraId="41014BA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رهبر، ف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و رهبر، ا. ( 1396). تأثیر آموزش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های اجتماعی بر خودتوانمندسازی اجتماعی و ناگویی هیجانی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آموزان با ناتوانی</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یادگیری ویژه.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2، 34-46</w:t>
            </w:r>
            <w:r w:rsidRPr="00CD4438">
              <w:rPr>
                <w:rFonts w:ascii="IranNastaliq" w:hAnsi="IranNastaliq" w:cs="B Zar"/>
                <w:sz w:val="24"/>
                <w:szCs w:val="24"/>
                <w:lang w:bidi="fa-IR"/>
              </w:rPr>
              <w:t>.</w:t>
            </w:r>
          </w:p>
          <w:p w14:paraId="69BFA5B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رهبرکرباسدهی، ا؛ ابوالقاسمی، ع؛ و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(1397). تأثیر آموزش برنامة توانمندسازی خودتنظیمی بر کارکردهای عصب</w:t>
            </w:r>
            <w:r w:rsidRPr="00CD4438">
              <w:rPr>
                <w:rFonts w:ascii="IranNastaliq" w:hAnsi="IranNastaliq" w:cs="B Zar"/>
                <w:sz w:val="24"/>
                <w:szCs w:val="24"/>
                <w:lang w:bidi="fa-IR"/>
              </w:rPr>
              <w:t>‌</w:t>
            </w:r>
            <w:r w:rsidRPr="00CD4438">
              <w:rPr>
                <w:rFonts w:ascii="IranNastaliq" w:hAnsi="IranNastaliq" w:cs="B Zar"/>
                <w:sz w:val="24"/>
                <w:szCs w:val="24"/>
                <w:rtl/>
                <w:lang w:bidi="fa-IR"/>
              </w:rPr>
              <w:t>شناختی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بر اختلال ریاضی. </w:t>
            </w:r>
            <w:r w:rsidRPr="00CD4438">
              <w:rPr>
                <w:rFonts w:ascii="IranNastaliq" w:hAnsi="IranNastaliq" w:cs="B Zar"/>
                <w:i/>
                <w:iCs/>
                <w:sz w:val="24"/>
                <w:szCs w:val="24"/>
                <w:rtl/>
                <w:lang w:bidi="fa-IR"/>
              </w:rPr>
              <w:t>فصلنامه آموزش بهداشت و ارتقای سلامت</w:t>
            </w:r>
            <w:r w:rsidRPr="00CD4438">
              <w:rPr>
                <w:rFonts w:ascii="IranNastaliq" w:hAnsi="IranNastaliq" w:cs="B Zar"/>
                <w:sz w:val="24"/>
                <w:szCs w:val="24"/>
                <w:rtl/>
                <w:lang w:bidi="fa-IR"/>
              </w:rPr>
              <w:t>، 6(4)، 403-412</w:t>
            </w:r>
            <w:r w:rsidRPr="00CD4438">
              <w:rPr>
                <w:rFonts w:ascii="IranNastaliq" w:hAnsi="IranNastaliq" w:cs="B Zar"/>
                <w:sz w:val="24"/>
                <w:szCs w:val="24"/>
                <w:lang w:bidi="fa-IR"/>
              </w:rPr>
              <w:t>.</w:t>
            </w:r>
          </w:p>
          <w:p w14:paraId="7846820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رهبرکرباسدهی، ا؛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رهبرکرباسدهی، ف. (1399). تأثیــر آمــوزش برنامـۀ توانمندســازی خودتنظیمی بر اضـطــراب تحـصـیلــی دانش‌آموزان با اخـتلال یادگیری ویژه</w:t>
            </w:r>
            <w:r w:rsidRPr="00CD4438">
              <w:rPr>
                <w:rFonts w:ascii="IranNastaliq" w:hAnsi="IranNastaliq" w:cs="B Zar"/>
                <w:i/>
                <w:iCs/>
                <w:sz w:val="24"/>
                <w:szCs w:val="24"/>
                <w:rtl/>
                <w:lang w:bidi="fa-IR"/>
              </w:rPr>
              <w:t>. تعلیم و تربیت استثنایی</w:t>
            </w:r>
            <w:r w:rsidRPr="00CD4438">
              <w:rPr>
                <w:rFonts w:ascii="IranNastaliq" w:hAnsi="IranNastaliq" w:cs="B Zar"/>
                <w:sz w:val="24"/>
                <w:szCs w:val="24"/>
                <w:rtl/>
                <w:lang w:bidi="fa-IR"/>
              </w:rPr>
              <w:t>، 1(159)، 19-26</w:t>
            </w:r>
            <w:r w:rsidRPr="00CD4438">
              <w:rPr>
                <w:rFonts w:ascii="IranNastaliq" w:hAnsi="IranNastaliq" w:cs="B Zar"/>
                <w:sz w:val="24"/>
                <w:szCs w:val="24"/>
                <w:lang w:bidi="fa-IR"/>
              </w:rPr>
              <w:t>.</w:t>
            </w:r>
          </w:p>
          <w:p w14:paraId="43F81B9E"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رهبرکرباسدهی، ف؛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و ابوالقاسمی، ع. (1397). تأثیر آموزش راهبردهای خودتنظیمی بر بهبود مهارت خواندن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پسر دارای اختلال یادگیری ویژه با نوع خواندن. </w:t>
            </w:r>
            <w:r w:rsidRPr="00CD4438">
              <w:rPr>
                <w:rFonts w:ascii="IranNastaliq" w:hAnsi="IranNastaliq" w:cs="B Zar"/>
                <w:i/>
                <w:iCs/>
                <w:sz w:val="24"/>
                <w:szCs w:val="24"/>
                <w:rtl/>
                <w:lang w:bidi="fa-IR"/>
              </w:rPr>
              <w:t>مجله مطالعات ناتوانی</w:t>
            </w:r>
            <w:r w:rsidRPr="00CD4438">
              <w:rPr>
                <w:rFonts w:ascii="IranNastaliq" w:hAnsi="IranNastaliq" w:cs="B Zar"/>
                <w:sz w:val="24"/>
                <w:szCs w:val="24"/>
                <w:rtl/>
                <w:lang w:bidi="fa-IR"/>
              </w:rPr>
              <w:t>، 77(8)، 1-6.</w:t>
            </w:r>
          </w:p>
          <w:p w14:paraId="20484FA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رهبرکرباسدهی، ف؛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و ابوالقاسمی، ع. (1397). تأثیر آموزش راهبردهای خودتنظیمی بر خودکارآمدی و عملکرد خواندن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نارساخوان.  </w:t>
            </w:r>
            <w:r w:rsidRPr="00CD4438">
              <w:rPr>
                <w:rFonts w:ascii="IranNastaliq" w:hAnsi="IranNastaliq" w:cs="B Zar"/>
                <w:i/>
                <w:iCs/>
                <w:sz w:val="24"/>
                <w:szCs w:val="24"/>
                <w:rtl/>
                <w:lang w:bidi="fa-IR"/>
              </w:rPr>
              <w:t>فصلنامه خانواده و پژوهش</w:t>
            </w:r>
            <w:r w:rsidRPr="00CD4438">
              <w:rPr>
                <w:rFonts w:ascii="IranNastaliq" w:hAnsi="IranNastaliq" w:cs="B Zar"/>
                <w:sz w:val="24"/>
                <w:szCs w:val="24"/>
                <w:rtl/>
                <w:lang w:bidi="fa-IR"/>
              </w:rPr>
              <w:t>، 15(4)، 49-66</w:t>
            </w:r>
            <w:r w:rsidRPr="00CD4438">
              <w:rPr>
                <w:rFonts w:ascii="IranNastaliq" w:hAnsi="IranNastaliq" w:cs="B Zar"/>
                <w:sz w:val="24"/>
                <w:szCs w:val="24"/>
                <w:lang w:bidi="fa-IR"/>
              </w:rPr>
              <w:t>.</w:t>
            </w:r>
          </w:p>
          <w:p w14:paraId="11243F3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زارعی، ا؛ کرمی بلداجی، ر؛ حیدری، ح؛ و حسین خانزاده، ع. (1393). پیش بینی صفات پنج عاملی شخصیت دانشجویان بر اساس سبک های دلبستگی بزرگسالان، </w:t>
            </w:r>
            <w:r w:rsidRPr="00CD4438">
              <w:rPr>
                <w:rFonts w:ascii="IranNastaliq" w:hAnsi="IranNastaliq" w:cs="B Zar"/>
                <w:i/>
                <w:iCs/>
                <w:sz w:val="24"/>
                <w:szCs w:val="24"/>
                <w:rtl/>
                <w:lang w:bidi="fa-IR"/>
              </w:rPr>
              <w:t>مجله پژوهش های علوم شناختی و رفتاری اصفهان</w:t>
            </w:r>
            <w:r w:rsidRPr="00CD4438">
              <w:rPr>
                <w:rFonts w:ascii="IranNastaliq" w:hAnsi="IranNastaliq" w:cs="B Zar"/>
                <w:sz w:val="24"/>
                <w:szCs w:val="24"/>
                <w:rtl/>
                <w:lang w:bidi="fa-IR"/>
              </w:rPr>
              <w:t>،4، 180-167</w:t>
            </w:r>
            <w:r w:rsidRPr="00CD4438">
              <w:rPr>
                <w:rFonts w:ascii="IranNastaliq" w:hAnsi="IranNastaliq" w:cs="B Zar"/>
                <w:sz w:val="24"/>
                <w:szCs w:val="24"/>
                <w:lang w:bidi="fa-IR"/>
              </w:rPr>
              <w:t>.</w:t>
            </w:r>
          </w:p>
          <w:p w14:paraId="3699E56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ساکت محجوب ، 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استوی، ا؛  منظومه، ش. ( 1395). مقایسه انسجام خانواده، استرس ادراک شده و خودپنداشت در مادران کودکان با  نارسایی توجه/بیش فعالی و مادران کودکان عادی.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6، 325-330</w:t>
            </w:r>
            <w:r w:rsidRPr="00CD4438">
              <w:rPr>
                <w:rFonts w:ascii="IranNastaliq" w:hAnsi="IranNastaliq" w:cs="B Zar"/>
                <w:sz w:val="24"/>
                <w:szCs w:val="24"/>
                <w:lang w:bidi="fa-IR"/>
              </w:rPr>
              <w:t>.</w:t>
            </w:r>
          </w:p>
          <w:p w14:paraId="490200F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سلامت، م؛ مقتدایی، ک؛ کافی، م؛ عابدی، م؛ و حسین خانزاده، ع. (1392). اثربخشی بازی درمانی شناختی رفتاری بر حافظه و مهارتهای اجتماعی کودکان با ناتوانی یادگیری املا، </w:t>
            </w:r>
            <w:r w:rsidRPr="00CD4438">
              <w:rPr>
                <w:rFonts w:ascii="IranNastaliq" w:hAnsi="IranNastaliq" w:cs="B Zar"/>
                <w:i/>
                <w:iCs/>
                <w:sz w:val="24"/>
                <w:szCs w:val="24"/>
                <w:rtl/>
                <w:lang w:bidi="fa-IR"/>
              </w:rPr>
              <w:t>مجله علوم رفتاری</w:t>
            </w:r>
            <w:r w:rsidRPr="00CD4438">
              <w:rPr>
                <w:rFonts w:ascii="IranNastaliq" w:hAnsi="IranNastaliq" w:cs="B Zar"/>
                <w:sz w:val="24"/>
                <w:szCs w:val="24"/>
                <w:rtl/>
                <w:lang w:bidi="fa-IR"/>
              </w:rPr>
              <w:t>، 11، 566-556</w:t>
            </w:r>
            <w:r w:rsidRPr="00CD4438">
              <w:rPr>
                <w:rFonts w:ascii="IranNastaliq" w:hAnsi="IranNastaliq" w:cs="B Zar"/>
                <w:sz w:val="24"/>
                <w:szCs w:val="24"/>
                <w:lang w:bidi="fa-IR"/>
              </w:rPr>
              <w:t>.</w:t>
            </w:r>
          </w:p>
          <w:p w14:paraId="6CEB390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سیدنوری، ز؛ حسین خانزاده، ع؛ کافی، م؛ موللی، گ؛ و کریمی، ر. (1393). تاثیر آموزش مهارت های اجتماعی بر حرمت خود و خودپنداشت دانش آموزان نارساخوان. </w:t>
            </w:r>
            <w:r w:rsidRPr="00CD4438">
              <w:rPr>
                <w:rFonts w:ascii="IranNastaliq" w:hAnsi="IranNastaliq" w:cs="B Zar"/>
                <w:i/>
                <w:iCs/>
                <w:sz w:val="24"/>
                <w:szCs w:val="24"/>
                <w:rtl/>
                <w:lang w:bidi="fa-IR"/>
              </w:rPr>
              <w:t>مجله مطالعات ناتوانی</w:t>
            </w:r>
            <w:r w:rsidRPr="00CD4438">
              <w:rPr>
                <w:rFonts w:ascii="IranNastaliq" w:hAnsi="IranNastaliq" w:cs="B Zar"/>
                <w:sz w:val="24"/>
                <w:szCs w:val="24"/>
                <w:rtl/>
                <w:lang w:bidi="fa-IR"/>
              </w:rPr>
              <w:t>، 4، 52-44</w:t>
            </w:r>
            <w:r w:rsidRPr="00CD4438">
              <w:rPr>
                <w:rFonts w:ascii="IranNastaliq" w:hAnsi="IranNastaliq" w:cs="B Zar"/>
                <w:sz w:val="24"/>
                <w:szCs w:val="24"/>
                <w:lang w:bidi="fa-IR"/>
              </w:rPr>
              <w:t>.</w:t>
            </w:r>
          </w:p>
          <w:p w14:paraId="16F797B7"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سیدنوری، ز؛ کافی، 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کریمی، ر. ( 1394).  مقایسه سلامت عمومی و رضایت زناشویی در مادران کودکان با ناتوانی</w:t>
            </w:r>
            <w:r w:rsidRPr="00CD4438">
              <w:rPr>
                <w:rFonts w:ascii="Cambria" w:hAnsi="Cambria" w:cs="Cambria" w:hint="cs"/>
                <w:sz w:val="24"/>
                <w:szCs w:val="24"/>
                <w:rtl/>
                <w:lang w:bidi="fa-IR"/>
              </w:rPr>
              <w:t>¬</w:t>
            </w:r>
            <w:r w:rsidRPr="00CD4438">
              <w:rPr>
                <w:rFonts w:ascii="IranNastaliq" w:hAnsi="IranNastaliq" w:cs="B Zar"/>
                <w:sz w:val="24"/>
                <w:szCs w:val="24"/>
                <w:rtl/>
                <w:lang w:bidi="fa-IR"/>
              </w:rPr>
              <w:t xml:space="preserve">های یادگیری و عادی.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11، 127-119.</w:t>
            </w:r>
          </w:p>
          <w:p w14:paraId="3383F6C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سیدنوری، س.ز؛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ابوالقاسمی، ع؛ شاکری‌نیا، ا. (1401). اثربخشی آموزش کنش‌های اجرایی گرم و سرد در دو سطح والد و کودک بر کنش‌های اجرایی کودکان دارای اختلال کمبود توجه / فزون‌کنشی. </w:t>
            </w:r>
            <w:r w:rsidRPr="00CD4438">
              <w:rPr>
                <w:rFonts w:ascii="IranNastaliq" w:hAnsi="IranNastaliq" w:cs="B Zar"/>
                <w:i/>
                <w:iCs/>
                <w:sz w:val="24"/>
                <w:szCs w:val="24"/>
                <w:rtl/>
                <w:lang w:bidi="fa-IR"/>
              </w:rPr>
              <w:t>فصلنامه علمی پژوهشی علوم روانشناختی</w:t>
            </w:r>
            <w:r w:rsidRPr="00CD4438">
              <w:rPr>
                <w:rFonts w:ascii="IranNastaliq" w:hAnsi="IranNastaliq" w:cs="B Zar"/>
                <w:sz w:val="24"/>
                <w:szCs w:val="24"/>
                <w:rtl/>
                <w:lang w:bidi="fa-IR"/>
              </w:rPr>
              <w:t>، 21(111)، 491-508</w:t>
            </w:r>
            <w:r w:rsidRPr="00CD4438">
              <w:rPr>
                <w:rFonts w:ascii="IranNastaliq" w:hAnsi="IranNastaliq" w:cs="B Zar"/>
                <w:sz w:val="24"/>
                <w:szCs w:val="24"/>
                <w:lang w:bidi="fa-IR"/>
              </w:rPr>
              <w:t xml:space="preserve">. </w:t>
            </w:r>
          </w:p>
          <w:p w14:paraId="689E61EA"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سیدنوری، س.ز؛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ابوالقاسمی، ع؛ شاکری</w:t>
            </w:r>
            <w:r w:rsidRPr="00CD4438">
              <w:rPr>
                <w:rFonts w:ascii="IranNastaliq" w:hAnsi="IranNastaliq" w:cs="B Zar"/>
                <w:sz w:val="24"/>
                <w:szCs w:val="24"/>
                <w:lang w:bidi="fa-IR"/>
              </w:rPr>
              <w:t>‌</w:t>
            </w:r>
            <w:r w:rsidRPr="00CD4438">
              <w:rPr>
                <w:rFonts w:ascii="IranNastaliq" w:hAnsi="IranNastaliq" w:cs="B Zar"/>
                <w:sz w:val="24"/>
                <w:szCs w:val="24"/>
                <w:rtl/>
                <w:lang w:bidi="fa-IR"/>
              </w:rPr>
              <w:t>نیا، ا. (1401). اثربخشی آموزش همزمان انواع کارکردهای اجرایی (گرم و سرد؛ متمرکز بر آموزش همزمان والد و کودک) بر بهبود همدلی کودکان با اختلال نارسایی توجه/بیش</w:t>
            </w:r>
            <w:r w:rsidRPr="00CD4438">
              <w:rPr>
                <w:rFonts w:ascii="IranNastaliq" w:hAnsi="IranNastaliq" w:cs="B Zar"/>
                <w:sz w:val="24"/>
                <w:szCs w:val="24"/>
                <w:lang w:bidi="fa-IR"/>
              </w:rPr>
              <w:t>‌</w:t>
            </w:r>
            <w:r w:rsidRPr="00CD4438">
              <w:rPr>
                <w:rFonts w:ascii="IranNastaliq" w:hAnsi="IranNastaliq" w:cs="B Zar"/>
                <w:sz w:val="24"/>
                <w:szCs w:val="24"/>
                <w:rtl/>
                <w:lang w:bidi="fa-IR"/>
              </w:rPr>
              <w:t>فعالی. نشریه روانشناسی افراد استثنایی. (پذیرش شده)</w:t>
            </w:r>
            <w:r w:rsidRPr="00CD4438">
              <w:rPr>
                <w:rFonts w:ascii="IranNastaliq" w:hAnsi="IranNastaliq" w:cs="B Zar"/>
                <w:sz w:val="24"/>
                <w:szCs w:val="24"/>
                <w:lang w:bidi="fa-IR"/>
              </w:rPr>
              <w:t>.</w:t>
            </w:r>
          </w:p>
          <w:p w14:paraId="1F1F4E5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سیدنوری، س.ز؛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ابوالقاسمی، ع؛ شاکری</w:t>
            </w:r>
            <w:r w:rsidRPr="00CD4438">
              <w:rPr>
                <w:rFonts w:ascii="IranNastaliq" w:hAnsi="IranNastaliq" w:cs="B Zar"/>
                <w:sz w:val="24"/>
                <w:szCs w:val="24"/>
                <w:lang w:bidi="fa-IR"/>
              </w:rPr>
              <w:t>‌</w:t>
            </w:r>
            <w:r w:rsidRPr="00CD4438">
              <w:rPr>
                <w:rFonts w:ascii="IranNastaliq" w:hAnsi="IranNastaliq" w:cs="B Zar"/>
                <w:sz w:val="24"/>
                <w:szCs w:val="24"/>
                <w:rtl/>
                <w:lang w:bidi="fa-IR"/>
              </w:rPr>
              <w:t>نیا، ا. (در ذست انتشار). اثربخشی آموزش کنش‌های اجرایی گرم و سرد در دو سطح والد و کودک بر بهبود علائم کودکان با اختلال نارسایی توجه/فزون کنشی، مجله روان شناسی مدرسه و اموزشگاهی</w:t>
            </w:r>
          </w:p>
          <w:p w14:paraId="0F0DFF09"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سیدنوری، س.ز؛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ابوالقاسمی، ع؛ شاکری</w:t>
            </w:r>
            <w:r w:rsidRPr="00CD4438">
              <w:rPr>
                <w:rFonts w:ascii="IranNastaliq" w:hAnsi="IranNastaliq" w:cs="B Zar"/>
                <w:sz w:val="24"/>
                <w:szCs w:val="24"/>
                <w:lang w:bidi="fa-IR"/>
              </w:rPr>
              <w:t>‌</w:t>
            </w:r>
            <w:r w:rsidRPr="00CD4438">
              <w:rPr>
                <w:rFonts w:ascii="IranNastaliq" w:hAnsi="IranNastaliq" w:cs="B Zar"/>
                <w:sz w:val="24"/>
                <w:szCs w:val="24"/>
                <w:rtl/>
                <w:lang w:bidi="fa-IR"/>
              </w:rPr>
              <w:t>نیا، ا. (1401). تأثیرآموزش تلفیقی کنش‌های اجرایی گرم و سرد برتنظیم‌هیجان کودکان با اختلال نارسایی‌توجه/بیش‌فعالی. , 18(2), 91-104.</w:t>
            </w:r>
          </w:p>
          <w:p w14:paraId="26FDA70E"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سیمبر، ث؛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ابوالقاسمی، ع. (1398). امید به آینده روابط دلبستگی و مشکلات هیجانی -رفتاری در کودکان کار.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6(3)، 51-65</w:t>
            </w:r>
            <w:r w:rsidRPr="00CD4438">
              <w:rPr>
                <w:rFonts w:ascii="IranNastaliq" w:hAnsi="IranNastaliq" w:cs="B Zar"/>
                <w:sz w:val="24"/>
                <w:szCs w:val="24"/>
                <w:lang w:bidi="fa-IR"/>
              </w:rPr>
              <w:t>.</w:t>
            </w:r>
          </w:p>
          <w:p w14:paraId="6BFE930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شاکری، ن؛ طاهر، م؛ حسین‌خانزاده، ع.ع؛ محمدی سلیمانی، م.ر. (1400). تعیین اثربخشی درمان‌های روان‌شناختی اختلال سلوک در ایران: فراتحلیل. </w:t>
            </w:r>
            <w:r w:rsidRPr="00CD4438">
              <w:rPr>
                <w:rFonts w:ascii="IranNastaliq" w:hAnsi="IranNastaliq" w:cs="B Zar"/>
                <w:i/>
                <w:iCs/>
                <w:sz w:val="24"/>
                <w:szCs w:val="24"/>
                <w:rtl/>
                <w:lang w:bidi="fa-IR"/>
              </w:rPr>
              <w:t>مجله مطالعات ناتوانی</w:t>
            </w:r>
            <w:r w:rsidRPr="00CD4438">
              <w:rPr>
                <w:rFonts w:ascii="IranNastaliq" w:hAnsi="IranNastaliq" w:cs="B Zar"/>
                <w:sz w:val="24"/>
                <w:szCs w:val="24"/>
                <w:rtl/>
                <w:lang w:bidi="fa-IR"/>
              </w:rPr>
              <w:t>، 11، 150</w:t>
            </w:r>
            <w:r w:rsidRPr="00CD4438">
              <w:rPr>
                <w:rFonts w:ascii="IranNastaliq" w:hAnsi="IranNastaliq" w:cs="B Zar"/>
                <w:sz w:val="24"/>
                <w:szCs w:val="24"/>
                <w:lang w:bidi="fa-IR"/>
              </w:rPr>
              <w:t>.</w:t>
            </w:r>
          </w:p>
          <w:p w14:paraId="205C918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شاکری، ن؛ طاهر، م؛ حسین‌خانزاده، ع.ع؛ محمدی سلیمانی، م.ر. (1401). تعیین اثربخشی درمان‌های روان‌شناختی اختلال نافرمانی ‌مقابله‌ای در ایران: فراتحلیل. </w:t>
            </w:r>
            <w:r w:rsidRPr="00CD4438">
              <w:rPr>
                <w:rFonts w:ascii="IranNastaliq" w:hAnsi="IranNastaliq" w:cs="B Zar"/>
                <w:i/>
                <w:iCs/>
                <w:sz w:val="24"/>
                <w:szCs w:val="24"/>
                <w:rtl/>
                <w:lang w:bidi="fa-IR"/>
              </w:rPr>
              <w:t>فصلنامه علوم پزشکی دانشگاه آزاد اسلامی تهران</w:t>
            </w:r>
            <w:r w:rsidRPr="00CD4438">
              <w:rPr>
                <w:rFonts w:ascii="IranNastaliq" w:hAnsi="IranNastaliq" w:cs="B Zar"/>
                <w:sz w:val="24"/>
                <w:szCs w:val="24"/>
                <w:rtl/>
                <w:lang w:bidi="fa-IR"/>
              </w:rPr>
              <w:t>، ۳۲ (۳) ،۲۳۸-۲۲۹.</w:t>
            </w:r>
          </w:p>
          <w:p w14:paraId="1A478AE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شباهنگ، ر؛ بشارت، م.ع؛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باقری شیخانگفشه، ف. (1399). تحلیل ساختاری ارتباط بین پرستش افراد مشهور و بهزیستی روانشناختی: نقش میانجی انعطاف</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پذیری شناختی. </w:t>
            </w:r>
            <w:r w:rsidRPr="00CD4438">
              <w:rPr>
                <w:rFonts w:ascii="IranNastaliq" w:hAnsi="IranNastaliq" w:cs="B Zar"/>
                <w:i/>
                <w:iCs/>
                <w:sz w:val="24"/>
                <w:szCs w:val="24"/>
                <w:rtl/>
                <w:lang w:bidi="fa-IR"/>
              </w:rPr>
              <w:t>دوفصلنامه شناخت اجتماعی</w:t>
            </w:r>
            <w:r w:rsidRPr="00CD4438">
              <w:rPr>
                <w:rFonts w:ascii="IranNastaliq" w:hAnsi="IranNastaliq" w:cs="B Zar"/>
                <w:sz w:val="24"/>
                <w:szCs w:val="24"/>
                <w:rtl/>
                <w:lang w:bidi="fa-IR"/>
              </w:rPr>
              <w:t>، 9(1)، 9-28</w:t>
            </w:r>
            <w:r w:rsidRPr="00CD4438">
              <w:rPr>
                <w:rFonts w:ascii="IranNastaliq" w:hAnsi="IranNastaliq" w:cs="B Zar"/>
                <w:sz w:val="24"/>
                <w:szCs w:val="24"/>
                <w:lang w:bidi="fa-IR"/>
              </w:rPr>
              <w:t>.</w:t>
            </w:r>
          </w:p>
          <w:p w14:paraId="45A7EBB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شباهنگ، ر؛ شجاعی، م؛ باقری شیخانگفشه، ف؛ حسین‌خانزاده، ع.ع؛ نیکوگفتار، م. (1398). تحلیل ساختاری ارتباط احتکار با مشکلات بین فردی: نقش میانجی دشواری در تنظیم هیجانی. </w:t>
            </w:r>
            <w:r w:rsidRPr="00CD4438">
              <w:rPr>
                <w:rFonts w:ascii="IranNastaliq" w:hAnsi="IranNastaliq" w:cs="B Zar"/>
                <w:i/>
                <w:iCs/>
                <w:sz w:val="24"/>
                <w:szCs w:val="24"/>
                <w:rtl/>
                <w:lang w:bidi="fa-IR"/>
              </w:rPr>
              <w:t>فصلنامه پژوهش</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های کاربردی روان-شناختی</w:t>
            </w:r>
            <w:r w:rsidRPr="00CD4438">
              <w:rPr>
                <w:rFonts w:ascii="IranNastaliq" w:hAnsi="IranNastaliq" w:cs="B Zar"/>
                <w:sz w:val="24"/>
                <w:szCs w:val="24"/>
                <w:rtl/>
                <w:lang w:bidi="fa-IR"/>
              </w:rPr>
              <w:t>، 10(4)، 49-67</w:t>
            </w:r>
            <w:r w:rsidRPr="00CD4438">
              <w:rPr>
                <w:rFonts w:ascii="IranNastaliq" w:hAnsi="IranNastaliq" w:cs="B Zar"/>
                <w:sz w:val="24"/>
                <w:szCs w:val="24"/>
                <w:lang w:bidi="fa-IR"/>
              </w:rPr>
              <w:t>.</w:t>
            </w:r>
          </w:p>
          <w:p w14:paraId="560A0592"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شجاعی، س؛ حسین‌خانزاده، ع؛  خاقانی نژاد، م؛  شاهین، م؛ آهنگر قربانی، ز،   طاهر، م. ( 1396). نقش سبک فرزند‌پروری والدین در پیش‌بینی توانایی خود‌تعیین‌گری خواهران و برادران کودکان با ناتوانی تحولی.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7، 11-11</w:t>
            </w:r>
            <w:r w:rsidRPr="00CD4438">
              <w:rPr>
                <w:rFonts w:ascii="IranNastaliq" w:hAnsi="IranNastaliq" w:cs="B Zar"/>
                <w:sz w:val="24"/>
                <w:szCs w:val="24"/>
                <w:lang w:bidi="fa-IR"/>
              </w:rPr>
              <w:t>.</w:t>
            </w:r>
          </w:p>
          <w:p w14:paraId="5984A02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شجاعی، س؛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سیدنوری، ز؛  شریفی، س. ( 1395). مقایسه توانایی خودتعیین‌گری و مولفه‌های آن در افراد با آسیب شنوایی، آسیب بینایی و بدون آسیب</w:t>
            </w:r>
            <w:r w:rsidRPr="00CD4438">
              <w:rPr>
                <w:rFonts w:ascii="IranNastaliq" w:hAnsi="IranNastaliq" w:cs="B Zar"/>
                <w:i/>
                <w:iCs/>
                <w:sz w:val="24"/>
                <w:szCs w:val="24"/>
                <w:rtl/>
                <w:lang w:bidi="fa-IR"/>
              </w:rPr>
              <w:t>. پژوهشنامه روانشناسی مثبت</w:t>
            </w:r>
            <w:r w:rsidRPr="00CD4438">
              <w:rPr>
                <w:rFonts w:ascii="IranNastaliq" w:hAnsi="IranNastaliq" w:cs="B Zar"/>
                <w:sz w:val="24"/>
                <w:szCs w:val="24"/>
                <w:rtl/>
                <w:lang w:bidi="fa-IR"/>
              </w:rPr>
              <w:t>، 6، 80-67</w:t>
            </w:r>
            <w:r w:rsidRPr="00CD4438">
              <w:rPr>
                <w:rFonts w:ascii="IranNastaliq" w:hAnsi="IranNastaliq" w:cs="B Zar"/>
                <w:sz w:val="24"/>
                <w:szCs w:val="24"/>
                <w:lang w:bidi="fa-IR"/>
              </w:rPr>
              <w:t>.</w:t>
            </w:r>
          </w:p>
          <w:p w14:paraId="5002055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طاهر، م؛ طاهر، م؛ حسین‌خانزاده، ع.ع؛ و مجرد، آ. (1395). مطالعه تحلیلی طرح‌واره‌های سازش‌نایافته اولیه در کودکان آزاردیده.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۳ (۱) :۶۹-۵۳</w:t>
            </w:r>
          </w:p>
          <w:p w14:paraId="789495E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طاهر، م؛ کاشفی زاده،م؛ حسین خانزاده، ع.ع؛ و حاج ابوطالبی،ن. (1401).مقایسه اثربخشی درمان مبتنی بر پذیرش و تعهد، ذهن‌آگاهی و مصاحبه انگیزشی بر خودتنظیمی ارادی در افراد دارای اختلال سوءمصرف مواد تحت درمان نگهدارنده. پذیرش</w:t>
            </w:r>
          </w:p>
          <w:p w14:paraId="7747A5F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طاهر، م؛ مجرد، آ؛ رجبی، ا؛ بخشی</w:t>
            </w:r>
            <w:r w:rsidRPr="00CD4438">
              <w:rPr>
                <w:rFonts w:ascii="IranNastaliq" w:hAnsi="IranNastaliq" w:cs="B Zar"/>
                <w:sz w:val="24"/>
                <w:szCs w:val="24"/>
                <w:lang w:bidi="fa-IR"/>
              </w:rPr>
              <w:t>‌</w:t>
            </w:r>
            <w:r w:rsidRPr="00CD4438">
              <w:rPr>
                <w:rFonts w:ascii="IranNastaliq" w:hAnsi="IranNastaliq" w:cs="B Zar"/>
                <w:sz w:val="24"/>
                <w:szCs w:val="24"/>
                <w:rtl/>
                <w:lang w:bidi="fa-IR"/>
              </w:rPr>
              <w:t>پور، ب؛ و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ع.(1395). رابطه ذهن آگاهی و هوش معنوی با سلامت روانی دانشجویان. </w:t>
            </w:r>
            <w:r w:rsidRPr="00CD4438">
              <w:rPr>
                <w:rFonts w:ascii="IranNastaliq" w:hAnsi="IranNastaliq" w:cs="B Zar"/>
                <w:i/>
                <w:iCs/>
                <w:sz w:val="24"/>
                <w:szCs w:val="24"/>
                <w:rtl/>
                <w:lang w:bidi="fa-IR"/>
              </w:rPr>
              <w:t>علوم انسانی اسلامی</w:t>
            </w:r>
            <w:r w:rsidRPr="00CD4438">
              <w:rPr>
                <w:rFonts w:ascii="IranNastaliq" w:hAnsi="IranNastaliq" w:cs="B Zar"/>
                <w:sz w:val="24"/>
                <w:szCs w:val="24"/>
                <w:rtl/>
                <w:lang w:bidi="fa-IR"/>
              </w:rPr>
              <w:t>، 14 (1) 1-11</w:t>
            </w:r>
            <w:r w:rsidRPr="00CD4438">
              <w:rPr>
                <w:rFonts w:ascii="IranNastaliq" w:hAnsi="IranNastaliq" w:cs="B Zar"/>
                <w:sz w:val="24"/>
                <w:szCs w:val="24"/>
                <w:lang w:bidi="fa-IR"/>
              </w:rPr>
              <w:t>.</w:t>
            </w:r>
          </w:p>
          <w:p w14:paraId="12B60577"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عباسی فشمی، ن؛  اکبری، ب؛ و حسین‌خانزاده، ع.ع. (1399). مقایسه اثربخشی توانبخشی شناختی و نوروفیدبک بر بهبود کنش‌های اجرایی کودکان مبتلا به نارساخوانی.</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۷ (۲) :۳۱۱-۲۹۴</w:t>
            </w:r>
          </w:p>
          <w:p w14:paraId="6BFC63E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عباسی فشمی، ن؛ اکبری، ب؛  حسین خانزاده، ع.ع. (1400) .اثربخشی پسخوراند زیستی بر بهبود عملکرد خواندن و ادراک دیداری- حرکتی کودکان با نارساخوانی . فصلنامه سلامت روان کودک، ۸ (۴) :۲۸-۱۶</w:t>
            </w:r>
          </w:p>
          <w:p w14:paraId="4C9134D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عباسی فشمی، ن؛ اکبری، ب؛  حسین خانزاده، ع.ع. (1400) .مقایسه اثربخشی توانبخشی شناختی و نوروفیدبک بر بهبود کنش های اجرایی کودکان مبتلا به نارساخوانی. فصلنامه سلامت روان کودک،  7(2)، ۳۱۱-۲۹۴</w:t>
            </w:r>
          </w:p>
          <w:p w14:paraId="79A4DE4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 xml:space="preserve">علمدارلو، ه؛ حسین خانزاده، ع؛ مرادی، ا؛ و فرچی، م. (1391). پیش بینی رفتار سازشی دانش آموزان کم توان ذهنی دانش آموزان کم توان ذهنی بر اساس سبک فرزندپروری والدین. </w:t>
            </w:r>
            <w:r w:rsidRPr="00CD4438">
              <w:rPr>
                <w:rFonts w:ascii="IranNastaliq" w:hAnsi="IranNastaliq" w:cs="B Zar"/>
                <w:i/>
                <w:iCs/>
                <w:sz w:val="24"/>
                <w:szCs w:val="24"/>
                <w:rtl/>
                <w:lang w:bidi="fa-IR"/>
              </w:rPr>
              <w:t>فصلنامه روانشناسی افراد استثنایی دانشگاه علامه</w:t>
            </w:r>
            <w:r w:rsidRPr="00CD4438">
              <w:rPr>
                <w:rFonts w:ascii="IranNastaliq" w:hAnsi="IranNastaliq" w:cs="B Zar"/>
                <w:sz w:val="24"/>
                <w:szCs w:val="24"/>
                <w:rtl/>
                <w:lang w:bidi="fa-IR"/>
              </w:rPr>
              <w:t>،2، 114-97</w:t>
            </w:r>
            <w:r w:rsidRPr="00CD4438">
              <w:rPr>
                <w:rFonts w:ascii="IranNastaliq" w:hAnsi="IranNastaliq" w:cs="B Zar"/>
                <w:sz w:val="24"/>
                <w:szCs w:val="24"/>
                <w:lang w:bidi="fa-IR"/>
              </w:rPr>
              <w:t>.</w:t>
            </w:r>
          </w:p>
          <w:p w14:paraId="44EFBF7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علیزاده بهمنی، 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(1398). نقش طرحواره</w:t>
            </w:r>
            <w:r w:rsidRPr="00CD4438">
              <w:rPr>
                <w:rFonts w:ascii="IranNastaliq" w:hAnsi="IranNastaliq" w:cs="B Zar"/>
                <w:sz w:val="24"/>
                <w:szCs w:val="24"/>
                <w:lang w:bidi="fa-IR"/>
              </w:rPr>
              <w:t>‌</w:t>
            </w:r>
            <w:r w:rsidRPr="00CD4438">
              <w:rPr>
                <w:rFonts w:ascii="IranNastaliq" w:hAnsi="IranNastaliq" w:cs="B Zar"/>
                <w:sz w:val="24"/>
                <w:szCs w:val="24"/>
                <w:rtl/>
                <w:lang w:bidi="fa-IR"/>
              </w:rPr>
              <w:t>های ناسازگار اولیه در پیش</w:t>
            </w:r>
            <w:r w:rsidRPr="00CD4438">
              <w:rPr>
                <w:rFonts w:ascii="IranNastaliq" w:hAnsi="IranNastaliq" w:cs="B Zar"/>
                <w:sz w:val="24"/>
                <w:szCs w:val="24"/>
                <w:lang w:bidi="fa-IR"/>
              </w:rPr>
              <w:t>‌</w:t>
            </w:r>
            <w:r w:rsidRPr="00CD4438">
              <w:rPr>
                <w:rFonts w:ascii="IranNastaliq" w:hAnsi="IranNastaliq" w:cs="B Zar"/>
                <w:sz w:val="24"/>
                <w:szCs w:val="24"/>
                <w:rtl/>
                <w:lang w:bidi="fa-IR"/>
              </w:rPr>
              <w:t>بینی هوش هیجانی در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دختر مقطع متوسطه دوم. </w:t>
            </w:r>
            <w:r w:rsidRPr="00CD4438">
              <w:rPr>
                <w:rFonts w:ascii="IranNastaliq" w:hAnsi="IranNastaliq" w:cs="B Zar"/>
                <w:i/>
                <w:iCs/>
                <w:sz w:val="24"/>
                <w:szCs w:val="24"/>
                <w:rtl/>
                <w:lang w:bidi="fa-IR"/>
              </w:rPr>
              <w:t>رویش روان</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شناسی</w:t>
            </w:r>
            <w:r w:rsidRPr="00CD4438">
              <w:rPr>
                <w:rFonts w:ascii="IranNastaliq" w:hAnsi="IranNastaliq" w:cs="B Zar"/>
                <w:sz w:val="24"/>
                <w:szCs w:val="24"/>
                <w:rtl/>
                <w:lang w:bidi="fa-IR"/>
              </w:rPr>
              <w:t>، 8(8) 197-204</w:t>
            </w:r>
            <w:r w:rsidRPr="00CD4438">
              <w:rPr>
                <w:rFonts w:ascii="IranNastaliq" w:hAnsi="IranNastaliq" w:cs="B Zar"/>
                <w:sz w:val="24"/>
                <w:szCs w:val="24"/>
                <w:lang w:bidi="fa-IR"/>
              </w:rPr>
              <w:t>.</w:t>
            </w:r>
          </w:p>
          <w:p w14:paraId="3C909C9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علی زاده اصلی، سجاد؛ حسین‌خانزاده، عباسعلی؛ خسروجاوید، مهناز؛ و سیدنوری، سیده زهرا..(1403). اثربخشی تمرینات یکپارچگی حسی-حرکتی بر عملکرد تعادلی در کودکان با اختلال طیف اوتیسم مجله روانشناسی، 2، (28)، 184-193.</w:t>
            </w:r>
          </w:p>
          <w:p w14:paraId="12D3D8F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غباری بناب، ب؛ به پژوه، ا؛ حجازی، ا؛ و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(1384). مقایسه مهارت های اجتماعی دانش آموزان کم شنوا در مدارس تلفیقی و استثنایی، </w:t>
            </w:r>
            <w:r w:rsidRPr="00CD4438">
              <w:rPr>
                <w:rFonts w:ascii="IranNastaliq" w:hAnsi="IranNastaliq" w:cs="B Zar"/>
                <w:i/>
                <w:iCs/>
                <w:sz w:val="24"/>
                <w:szCs w:val="24"/>
                <w:rtl/>
                <w:lang w:bidi="fa-IR"/>
              </w:rPr>
              <w:t>مجله روانشناسی و علوم تربیتی</w:t>
            </w:r>
            <w:r w:rsidRPr="00CD4438">
              <w:rPr>
                <w:rFonts w:ascii="IranNastaliq" w:hAnsi="IranNastaliq" w:cs="B Zar"/>
                <w:sz w:val="24"/>
                <w:szCs w:val="24"/>
                <w:rtl/>
                <w:lang w:bidi="fa-IR"/>
              </w:rPr>
              <w:t>، 35، 83-63</w:t>
            </w:r>
            <w:r w:rsidRPr="00CD4438">
              <w:rPr>
                <w:rFonts w:ascii="IranNastaliq" w:hAnsi="IranNastaliq" w:cs="B Zar"/>
                <w:sz w:val="24"/>
                <w:szCs w:val="24"/>
                <w:lang w:bidi="fa-IR"/>
              </w:rPr>
              <w:t>.</w:t>
            </w:r>
          </w:p>
          <w:p w14:paraId="64387272"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غباری بناب، ب؛ پرند، ا؛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موللی، گ؛ و نعمتی، ش. (1388). میزان شیوع مشکلات رفتاری دانش آموزان مقطع ابتدایی شهر تهران.  </w:t>
            </w:r>
            <w:r w:rsidRPr="00CD4438">
              <w:rPr>
                <w:rFonts w:ascii="IranNastaliq" w:hAnsi="IranNastaliq" w:cs="B Zar"/>
                <w:i/>
                <w:iCs/>
                <w:sz w:val="24"/>
                <w:szCs w:val="24"/>
                <w:rtl/>
                <w:lang w:bidi="fa-IR"/>
              </w:rPr>
              <w:t>مجله پژوهش در حیطه کودکان استثنایی</w:t>
            </w:r>
            <w:r w:rsidRPr="00CD4438">
              <w:rPr>
                <w:rFonts w:ascii="IranNastaliq" w:hAnsi="IranNastaliq" w:cs="B Zar"/>
                <w:sz w:val="24"/>
                <w:szCs w:val="24"/>
                <w:rtl/>
                <w:lang w:bidi="fa-IR"/>
              </w:rPr>
              <w:t>، 9، ،238-223</w:t>
            </w:r>
            <w:r w:rsidRPr="00CD4438">
              <w:rPr>
                <w:rFonts w:ascii="IranNastaliq" w:hAnsi="IranNastaliq" w:cs="B Zar"/>
                <w:sz w:val="24"/>
                <w:szCs w:val="24"/>
                <w:lang w:bidi="fa-IR"/>
              </w:rPr>
              <w:t>.</w:t>
            </w:r>
          </w:p>
          <w:p w14:paraId="648B680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فرکت، آ؛ اکبری گوابری، ب؛حسین خانراده، ع.ع. (1402). تعیین الگوی ارتباطات مهارت‌های اجتماعی و مهار هیجان با آسیب به خود در زنان ۲۰تا۲۵ساله: نقش میانجی افسردگی و تجربه</w:t>
            </w:r>
            <w:r w:rsidRPr="00CD4438">
              <w:rPr>
                <w:rFonts w:ascii="Times New Roman" w:hAnsi="Times New Roman" w:cs="Times New Roman" w:hint="cs"/>
                <w:sz w:val="24"/>
                <w:szCs w:val="24"/>
                <w:rtl/>
                <w:lang w:bidi="fa-IR"/>
              </w:rPr>
              <w:t>ٔ</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خشونت</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مجله</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مطالعات</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ناتوانی</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۱۳،</w:t>
            </w:r>
            <w:r w:rsidRPr="00CD4438">
              <w:rPr>
                <w:rFonts w:ascii="IranNastaliq" w:hAnsi="IranNastaliq" w:cs="B Zar"/>
                <w:sz w:val="24"/>
                <w:szCs w:val="24"/>
                <w:rtl/>
                <w:lang w:bidi="fa-IR"/>
              </w:rPr>
              <w:t xml:space="preserve"> :</w:t>
            </w:r>
            <w:r w:rsidRPr="00CD4438">
              <w:rPr>
                <w:rFonts w:ascii="IranNastaliq" w:hAnsi="IranNastaliq" w:cs="B Zar" w:hint="cs"/>
                <w:sz w:val="24"/>
                <w:szCs w:val="24"/>
                <w:rtl/>
                <w:lang w:bidi="fa-IR"/>
              </w:rPr>
              <w:t>۲۸</w:t>
            </w:r>
            <w:r w:rsidRPr="00CD4438">
              <w:rPr>
                <w:rFonts w:ascii="IranNastaliq" w:hAnsi="IranNastaliq" w:cs="B Zar"/>
                <w:sz w:val="24"/>
                <w:szCs w:val="24"/>
                <w:rtl/>
                <w:lang w:bidi="fa-IR"/>
              </w:rPr>
              <w:t>-</w:t>
            </w:r>
            <w:r w:rsidRPr="00CD4438">
              <w:rPr>
                <w:rFonts w:ascii="IranNastaliq" w:hAnsi="IranNastaliq" w:cs="B Zar" w:hint="cs"/>
                <w:sz w:val="24"/>
                <w:szCs w:val="24"/>
                <w:rtl/>
                <w:lang w:bidi="fa-IR"/>
              </w:rPr>
              <w:t>۲۸</w:t>
            </w:r>
            <w:r w:rsidRPr="00CD4438">
              <w:rPr>
                <w:rFonts w:ascii="IranNastaliq" w:hAnsi="IranNastaliq" w:cs="B Zar"/>
                <w:sz w:val="24"/>
                <w:szCs w:val="24"/>
                <w:rtl/>
                <w:lang w:bidi="fa-IR"/>
              </w:rPr>
              <w:t>.</w:t>
            </w:r>
          </w:p>
          <w:p w14:paraId="53222AC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فرگت، آ؛ اکبری، ب؛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(1400). الگوی ساختاری اثرات افسردگی، شکست عاطفی و تجربه خشونت با رفتارهای خودزنی در زنان: نقش میانجی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اجتماعی، کنترل هیجان و نارضایتی از بدن. </w:t>
            </w:r>
            <w:r w:rsidRPr="00CD4438">
              <w:rPr>
                <w:rFonts w:ascii="IranNastaliq" w:hAnsi="IranNastaliq" w:cs="B Zar"/>
                <w:i/>
                <w:iCs/>
                <w:sz w:val="24"/>
                <w:szCs w:val="24"/>
                <w:rtl/>
                <w:lang w:bidi="fa-IR"/>
              </w:rPr>
              <w:t>پژوهش</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 xml:space="preserve">های روانشناسی اجتماعی، </w:t>
            </w:r>
            <w:r w:rsidRPr="00CD4438">
              <w:rPr>
                <w:rFonts w:ascii="IranNastaliq" w:hAnsi="IranNastaliq" w:cs="B Zar"/>
                <w:sz w:val="24"/>
                <w:szCs w:val="24"/>
                <w:rtl/>
                <w:lang w:bidi="fa-IR"/>
              </w:rPr>
              <w:t>11(42)، 122-155</w:t>
            </w:r>
            <w:r w:rsidRPr="00CD4438">
              <w:rPr>
                <w:rFonts w:ascii="IranNastaliq" w:hAnsi="IranNastaliq" w:cs="B Zar"/>
                <w:sz w:val="24"/>
                <w:szCs w:val="24"/>
                <w:lang w:bidi="fa-IR"/>
              </w:rPr>
              <w:t>.</w:t>
            </w:r>
          </w:p>
          <w:p w14:paraId="60D11A5E"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فلاحت‌گر مطلق، امیررضا؛ حسین‌خانزاده، عباسعلی؛ و ابوالقاسمی، عباس.(1403). اثربخشی آموزش مهارت‌های ادراکی- حرکتی بر کنش‌های اجرایی دانش‌آموزان نارسانویس.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۱۱ (۲) ،۵۲-۶۹</w:t>
            </w:r>
          </w:p>
          <w:p w14:paraId="50ED79D0"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کاشفی زاده،م؛ طاهر، م؛ حسین خانزاده، ع.ع؛ و حاج ابوطالبی، ن. (1401). اثربخشی درمان ذهن‌آگاهی بر خودتنظیمی ارادی، تحمل پریشانی و انعطاف‌پذیری روان‌شناختی در مردان دارای اختلال سوءمصرف مواد تحت درمان نگهدارنده. </w:t>
            </w:r>
            <w:r w:rsidRPr="00CD4438">
              <w:rPr>
                <w:rFonts w:ascii="IranNastaliq" w:hAnsi="IranNastaliq" w:cs="B Zar"/>
                <w:i/>
                <w:iCs/>
                <w:sz w:val="24"/>
                <w:szCs w:val="24"/>
                <w:rtl/>
                <w:lang w:bidi="fa-IR"/>
              </w:rPr>
              <w:t>علوم روانشناختی</w:t>
            </w:r>
            <w:r w:rsidRPr="00CD4438">
              <w:rPr>
                <w:rFonts w:ascii="IranNastaliq" w:hAnsi="IranNastaliq" w:cs="B Zar"/>
                <w:sz w:val="24"/>
                <w:szCs w:val="24"/>
                <w:rtl/>
                <w:lang w:bidi="fa-IR"/>
              </w:rPr>
              <w:t>،  21 (117)، 1815-1831.</w:t>
            </w:r>
          </w:p>
          <w:p w14:paraId="41670F7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کاشفی‌زاده، م؛ طاهر، م؛ حسین‌خانزاده، ع.ع؛ و حاج ابوطالبی، ن. (1401). مقایسه اثربخشی درمان مبتنی بر پذیرش و تعهد، ذهنآگاهی و مصاحبه انگیزشی بر تحمل پریشانی در مردان دارای اختلال سوءمصرف مواد تحت درمان نگهدارنده. پژوهش‌های نوین روان‌شناختی، 17، 68، 201-2013.</w:t>
            </w:r>
          </w:p>
          <w:p w14:paraId="29C8CEC0" w14:textId="77777777" w:rsidR="00CD4438" w:rsidRPr="00CD4438" w:rsidRDefault="00CD4438" w:rsidP="00CD4438">
            <w:pPr>
              <w:bidi/>
              <w:jc w:val="lowKashida"/>
              <w:rPr>
                <w:rFonts w:ascii="IranNastaliq" w:hAnsi="IranNastaliq" w:cs="B Zar"/>
                <w:sz w:val="24"/>
                <w:szCs w:val="24"/>
                <w:rtl/>
                <w:lang w:bidi="fa-IR"/>
              </w:rPr>
            </w:pPr>
          </w:p>
          <w:p w14:paraId="17B06E06"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کاشفی زاده،م؛ طاهر، م؛ حسین خانزاده، ع.ع؛ و حاج ابوطالبی، ن. (1401). مقایسه اثربخشی درمان مبتنی بر پذیرش و تعهد، ذهن آگاهی و مصاحبه انگیزشی بر تحمل پریشانی در مردان دارای اختلال سوءمصرف مواد تحت درمان نگهدارنده. </w:t>
            </w:r>
            <w:r w:rsidRPr="00CD4438">
              <w:rPr>
                <w:rFonts w:ascii="IranNastaliq" w:hAnsi="IranNastaliq" w:cs="B Zar"/>
                <w:i/>
                <w:iCs/>
                <w:sz w:val="24"/>
                <w:szCs w:val="24"/>
                <w:rtl/>
                <w:lang w:bidi="fa-IR"/>
              </w:rPr>
              <w:t>پژوهش‌های نوین روانشناختی</w:t>
            </w:r>
            <w:r w:rsidRPr="00CD4438">
              <w:rPr>
                <w:rFonts w:ascii="IranNastaliq" w:hAnsi="IranNastaliq" w:cs="B Zar"/>
                <w:sz w:val="24"/>
                <w:szCs w:val="24"/>
                <w:rtl/>
                <w:lang w:bidi="fa-IR"/>
              </w:rPr>
              <w:t>، پذیرش.</w:t>
            </w:r>
          </w:p>
          <w:p w14:paraId="6679A09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کاشفی‌زاده، م؛ طاهر، م؛ حسین‌خانزاده، ع.ع؛ و  حاج ابوطالبی، ن. (1401). مقایسه اثربخشی درمان مبتنی بر پذیرش و تعهد، ذهن‌آگاهی و مصاحبه انگیزشی بر خودتنظیمی ارادی در افراد دارای اختلال مصرف مواد تحت درمان نگهدارنده. </w:t>
            </w:r>
            <w:r w:rsidRPr="00CD4438">
              <w:rPr>
                <w:rFonts w:ascii="IranNastaliq" w:hAnsi="IranNastaliq" w:cs="B Zar"/>
                <w:i/>
                <w:iCs/>
                <w:sz w:val="24"/>
                <w:szCs w:val="24"/>
                <w:rtl/>
                <w:lang w:bidi="fa-IR"/>
              </w:rPr>
              <w:t>فصلنامه علمی اعتيادپژوهي</w:t>
            </w:r>
            <w:r w:rsidRPr="00CD4438">
              <w:rPr>
                <w:rFonts w:ascii="IranNastaliq" w:hAnsi="IranNastaliq" w:cs="B Zar"/>
                <w:sz w:val="24"/>
                <w:szCs w:val="24"/>
                <w:rtl/>
                <w:lang w:bidi="fa-IR"/>
              </w:rPr>
              <w:t>. ۱۶ (۶۶) ،۱۷۱-۱۹۲</w:t>
            </w:r>
          </w:p>
          <w:p w14:paraId="63129479"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کاشفی‌زاده، م؛ طاهر، م؛ حسین خانزاده، ع.ع؛ و حاج ابوطالبی، ن. (1401). اثربخشی درمان مبتنی بر پذیرش و تعهد بر خودتنظیمی ارادی، تحمل پریشانی و انعطافپذیری روانشناختی در افراد دارای اختلال سوءمصرف مواد تحت درمان نگهدارنده. روانشناسی نظامی، 13(52)، 33-55.</w:t>
            </w:r>
          </w:p>
          <w:p w14:paraId="5AD6DB12"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کاظمی، ن؛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رسول</w:t>
            </w:r>
            <w:r w:rsidRPr="00CD4438">
              <w:rPr>
                <w:rFonts w:ascii="IranNastaliq" w:hAnsi="IranNastaliq" w:cs="B Zar"/>
                <w:sz w:val="24"/>
                <w:szCs w:val="24"/>
                <w:lang w:bidi="fa-IR"/>
              </w:rPr>
              <w:t>‌</w:t>
            </w:r>
            <w:r w:rsidRPr="00CD4438">
              <w:rPr>
                <w:rFonts w:ascii="IranNastaliq" w:hAnsi="IranNastaliq" w:cs="B Zar"/>
                <w:sz w:val="24"/>
                <w:szCs w:val="24"/>
                <w:rtl/>
                <w:lang w:bidi="fa-IR"/>
              </w:rPr>
              <w:t>زاده، و؛ محمدی، س.ت. (1399). اثربخشی آموزش ذهن</w:t>
            </w:r>
            <w:r w:rsidRPr="00CD4438">
              <w:rPr>
                <w:rFonts w:ascii="IranNastaliq" w:hAnsi="IranNastaliq" w:cs="B Zar"/>
                <w:sz w:val="24"/>
                <w:szCs w:val="24"/>
                <w:lang w:bidi="fa-IR"/>
              </w:rPr>
              <w:t>‌</w:t>
            </w:r>
            <w:r w:rsidRPr="00CD4438">
              <w:rPr>
                <w:rFonts w:ascii="IranNastaliq" w:hAnsi="IranNastaliq" w:cs="B Zar"/>
                <w:sz w:val="24"/>
                <w:szCs w:val="24"/>
                <w:rtl/>
                <w:lang w:bidi="fa-IR"/>
              </w:rPr>
              <w:t>آگاهی بر فرسودگی شغلی و خوش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بینی آموزشی معلمان ابتدایی. </w:t>
            </w:r>
            <w:r w:rsidRPr="00CD4438">
              <w:rPr>
                <w:rFonts w:ascii="IranNastaliq" w:hAnsi="IranNastaliq" w:cs="B Zar"/>
                <w:i/>
                <w:iCs/>
                <w:sz w:val="24"/>
                <w:szCs w:val="24"/>
                <w:rtl/>
                <w:lang w:bidi="fa-IR"/>
              </w:rPr>
              <w:t>فصلنامه مشاوره شغلی و سازمانی</w:t>
            </w:r>
            <w:r w:rsidRPr="00CD4438">
              <w:rPr>
                <w:rFonts w:ascii="IranNastaliq" w:hAnsi="IranNastaliq" w:cs="B Zar"/>
                <w:sz w:val="24"/>
                <w:szCs w:val="24"/>
                <w:rtl/>
                <w:lang w:bidi="fa-IR"/>
              </w:rPr>
              <w:t>، 12(43)، 51-72</w:t>
            </w:r>
            <w:r w:rsidRPr="00CD4438">
              <w:rPr>
                <w:rFonts w:ascii="IranNastaliq" w:hAnsi="IranNastaliq" w:cs="B Zar"/>
                <w:sz w:val="24"/>
                <w:szCs w:val="24"/>
                <w:lang w:bidi="fa-IR"/>
              </w:rPr>
              <w:t>.</w:t>
            </w:r>
          </w:p>
          <w:p w14:paraId="7F9F17B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کریمی لیچاهی، ر؛ اکبری، ب؛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اسدی، س. (1400). اثربخشی آموزش یکپارچگی حسی- حرکتی بر حافظه فعال و هماهنگی دیداری- حرکتی دانش‌آموزان نارساخوان.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1(161)، 59-70.</w:t>
            </w:r>
          </w:p>
          <w:p w14:paraId="155D5040"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کریمی لیچاهی، ر؛ اکبری، ب؛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اسدی، س. (1400). تأثیر برنامه مداخله</w:t>
            </w:r>
            <w:r w:rsidRPr="00CD4438">
              <w:rPr>
                <w:rFonts w:ascii="IranNastaliq" w:hAnsi="IranNastaliq" w:cs="B Zar"/>
                <w:sz w:val="24"/>
                <w:szCs w:val="24"/>
                <w:lang w:bidi="fa-IR"/>
              </w:rPr>
              <w:t>‌</w:t>
            </w:r>
            <w:r w:rsidRPr="00CD4438">
              <w:rPr>
                <w:rFonts w:ascii="IranNastaliq" w:hAnsi="IranNastaliq" w:cs="B Zar"/>
                <w:sz w:val="24"/>
                <w:szCs w:val="24"/>
                <w:rtl/>
                <w:lang w:bidi="fa-IR"/>
              </w:rPr>
              <w:t>ای چندوجهی (آموزش یکپارچگی حسی-حرکتی در سطح کودک و والدین) بر نگرش و عملکرد خواندن دانش-آموزان نارساخوان</w:t>
            </w:r>
            <w:r w:rsidRPr="00CD4438">
              <w:rPr>
                <w:rFonts w:ascii="IranNastaliq" w:hAnsi="IranNastaliq" w:cs="B Zar"/>
                <w:i/>
                <w:iCs/>
                <w:sz w:val="24"/>
                <w:szCs w:val="24"/>
                <w:rtl/>
                <w:lang w:bidi="fa-IR"/>
              </w:rPr>
              <w:t>. فصلنامه سلامت روان کودک</w:t>
            </w:r>
            <w:r w:rsidRPr="00CD4438">
              <w:rPr>
                <w:rFonts w:ascii="IranNastaliq" w:hAnsi="IranNastaliq" w:cs="B Zar"/>
                <w:sz w:val="24"/>
                <w:szCs w:val="24"/>
                <w:rtl/>
                <w:lang w:bidi="fa-IR"/>
              </w:rPr>
              <w:t>، 8(2)، 17-1.</w:t>
            </w:r>
          </w:p>
          <w:p w14:paraId="37DC6478"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کریمی یوسفی، س.ه؛ ابوالقاسمی، ع؛ کافی، س.م؛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(1400). اثربخشی آموزش مهربانی به خود بر بدتنظیمی هیجانی و فرسودگی تحصیلی دانش‌آموزان دختر خودآسیب رسان. </w:t>
            </w:r>
            <w:r w:rsidRPr="00CD4438">
              <w:rPr>
                <w:rFonts w:ascii="IranNastaliq" w:hAnsi="IranNastaliq" w:cs="B Zar"/>
                <w:i/>
                <w:iCs/>
                <w:sz w:val="24"/>
                <w:szCs w:val="24"/>
                <w:rtl/>
                <w:lang w:bidi="fa-IR"/>
              </w:rPr>
              <w:t>مطالعات روانشناختی</w:t>
            </w:r>
            <w:r w:rsidRPr="00CD4438">
              <w:rPr>
                <w:rFonts w:ascii="IranNastaliq" w:hAnsi="IranNastaliq" w:cs="B Zar"/>
                <w:sz w:val="24"/>
                <w:szCs w:val="24"/>
                <w:rtl/>
                <w:lang w:bidi="fa-IR"/>
              </w:rPr>
              <w:t>، 17(1)، 41-58.</w:t>
            </w:r>
          </w:p>
          <w:p w14:paraId="1D07126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کریمی یوسفی، س.ه؛ ابوالقاسمی، ع؛ کافی، س.م؛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(1400). مقایسه مزاج عاطفی و هیجانی در دانش آموزان با و بدون رفتارهای آسیب به خود. </w:t>
            </w:r>
            <w:r w:rsidRPr="00CD4438">
              <w:rPr>
                <w:rFonts w:ascii="IranNastaliq" w:hAnsi="IranNastaliq" w:cs="B Zar"/>
                <w:i/>
                <w:iCs/>
                <w:sz w:val="24"/>
                <w:szCs w:val="24"/>
                <w:rtl/>
                <w:lang w:bidi="fa-IR"/>
              </w:rPr>
              <w:t>روانشناسی بالینی و شخصیت</w:t>
            </w:r>
            <w:r w:rsidRPr="00CD4438">
              <w:rPr>
                <w:rFonts w:ascii="IranNastaliq" w:hAnsi="IranNastaliq" w:cs="B Zar"/>
                <w:sz w:val="24"/>
                <w:szCs w:val="24"/>
                <w:rtl/>
                <w:lang w:bidi="fa-IR"/>
              </w:rPr>
              <w:t>، 19(1)، 67-79.</w:t>
            </w:r>
          </w:p>
          <w:p w14:paraId="335AE0B3"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hint="cs"/>
                <w:sz w:val="24"/>
                <w:szCs w:val="24"/>
                <w:rtl/>
                <w:lang w:bidi="fa-IR"/>
              </w:rPr>
              <w:t>مجاور، ش؛ حسین خانزاده، ع.ع؛ محمدی فیض آبادی، ع؛ شمع ریزی، ز؛ و مونسی تنیانی، ف. (1403). اثربخشی آموزش شفقت به خود ذهن آگاهانه بر تنیدگی فرزندپروری، احساس تنهایی و فرسودگی والدینی در مادران دارای کودکان طیف اوتیسم.خانواده و پژوهش. پذیرش.</w:t>
            </w:r>
          </w:p>
          <w:p w14:paraId="406B0B98"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محبی، سمیه؛ شاکری نیا، ایرج؛ خسروجاوید، مهناز؛ ابوالقاسمی، عباس؛ و حسین‌‌خانزاده، عباسعلی. (1403). ساخت برنامه آموزش ذهن شفقت‌گرا برای نوجوانان: رویکرد نقشه‌نگاری مداخله. فصلنامه روان‌شناسی کاربردی، 18(3)، 150-172.</w:t>
            </w:r>
          </w:p>
          <w:p w14:paraId="65A8948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محرم زاده سوری، طاهر محبوبه، آقایی حکیمه، حسین خانزاده عباسعلی. تأثیر آموزش‌های مدیریت خشم و فرزندپروری بر توجه انتخابی دانش‌آموزان با اختلال نافرمانی مقابله‌ای. فصلنامه كودكان استثنايي. ۱۴۰۲; ۲۳ (۳) :۵۱-۶۴</w:t>
            </w:r>
          </w:p>
          <w:p w14:paraId="0F56850A"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محرم‌زاده، س؛ طاهر، م؛ آقایی، ح؛ حسین خانزاده، ع.ع. (1401). اثربخشی آموزش‌های مدیریت خشم و فرزندپروری بر بازداری پاسخ دانش‌آموزان با اختلال نافرمانی مقابله‌ای. </w:t>
            </w:r>
            <w:r w:rsidRPr="00CD4438">
              <w:rPr>
                <w:rFonts w:ascii="IranNastaliq" w:hAnsi="IranNastaliq" w:cs="B Zar"/>
                <w:i/>
                <w:iCs/>
                <w:sz w:val="24"/>
                <w:szCs w:val="24"/>
                <w:rtl/>
                <w:lang w:bidi="fa-IR"/>
              </w:rPr>
              <w:t>فصلنامه كودكان استثنايي</w:t>
            </w:r>
            <w:r w:rsidRPr="00CD4438">
              <w:rPr>
                <w:rFonts w:ascii="IranNastaliq" w:hAnsi="IranNastaliq" w:cs="B Zar"/>
                <w:sz w:val="24"/>
                <w:szCs w:val="24"/>
                <w:rtl/>
                <w:lang w:bidi="fa-IR"/>
              </w:rPr>
              <w:t>، ۲۲ (۴) ،۱۱۷-۱۳۰.</w:t>
            </w:r>
          </w:p>
          <w:p w14:paraId="053A987E"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محمدنیا، 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(1399). شناسایی و اولویت بندی نیازهای والدین کودکان با فلج مغزی.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7(1)، 192-181.</w:t>
            </w:r>
          </w:p>
          <w:p w14:paraId="33F8D4AB"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محمدی آریا، ع؛ نیازی، ا؛ و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(1388). رابطه بين سبك</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هاي هويت و ادراك لياقت شناختي با راهبردهاي مقابله با تنيدگی در دانشجويان دانشگاه الزهرا، </w:t>
            </w:r>
            <w:r w:rsidRPr="00CD4438">
              <w:rPr>
                <w:rFonts w:ascii="IranNastaliq" w:hAnsi="IranNastaliq" w:cs="B Zar"/>
                <w:i/>
                <w:iCs/>
                <w:sz w:val="24"/>
                <w:szCs w:val="24"/>
                <w:rtl/>
                <w:lang w:bidi="fa-IR"/>
              </w:rPr>
              <w:t>مجله علوم روانشناختی</w:t>
            </w:r>
            <w:r w:rsidRPr="00CD4438">
              <w:rPr>
                <w:rFonts w:ascii="IranNastaliq" w:hAnsi="IranNastaliq" w:cs="B Zar"/>
                <w:sz w:val="24"/>
                <w:szCs w:val="24"/>
                <w:rtl/>
                <w:lang w:bidi="fa-IR"/>
              </w:rPr>
              <w:t>، 8، 394-412</w:t>
            </w:r>
            <w:r w:rsidRPr="00CD4438">
              <w:rPr>
                <w:rFonts w:ascii="IranNastaliq" w:hAnsi="IranNastaliq" w:cs="B Zar"/>
                <w:sz w:val="24"/>
                <w:szCs w:val="24"/>
                <w:lang w:bidi="fa-IR"/>
              </w:rPr>
              <w:t>.</w:t>
            </w:r>
          </w:p>
          <w:p w14:paraId="6C03751E"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محمدی سنگاچین دوست، ع.ر؛ حسین‌خانزاده, ع.ع؛ کوشا، م؛ و ناصح، ا. (1401). تأثیر آموزش شفقت به خود بر مؤلفه‌های کیفیت زندگی مادران کودکان با اختلال نارسایی توجه/بیش‌فعالی. </w:t>
            </w:r>
            <w:r w:rsidRPr="00CD4438">
              <w:rPr>
                <w:rFonts w:ascii="IranNastaliq" w:hAnsi="IranNastaliq" w:cs="B Zar"/>
                <w:i/>
                <w:iCs/>
                <w:sz w:val="24"/>
                <w:szCs w:val="24"/>
                <w:rtl/>
                <w:lang w:bidi="fa-IR"/>
              </w:rPr>
              <w:t>روانشناسی افراد استثنایی</w:t>
            </w:r>
            <w:r w:rsidRPr="00CD4438">
              <w:rPr>
                <w:rFonts w:ascii="IranNastaliq" w:hAnsi="IranNastaliq" w:cs="B Zar"/>
                <w:sz w:val="24"/>
                <w:szCs w:val="24"/>
                <w:rtl/>
                <w:lang w:bidi="fa-IR"/>
              </w:rPr>
              <w:t>، 12(46)، 23-48.</w:t>
            </w:r>
          </w:p>
          <w:p w14:paraId="5BB0E74C" w14:textId="57259148"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محمدی سنگاچین دوست، ع؛ حسین خانزاده، ع.ع؛ کوشا، م؛ ناصح، ا؛ روشندل راد، م. (1401). اثربخشی درمان متمرکز بر شفقت بر افسردگی، اضطراب و تنیدگی مادران کودکان با اختلال نارسایی توجه/فزون‌کنشی. پژوهش نامه روانشناسی مثبت. </w:t>
            </w:r>
          </w:p>
          <w:p w14:paraId="2CA641E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محمدی، ح؛ صالحی، ا؛ کافی، م؛ حسین خانزاده، ع؛ و افقی، ن. (1392). رابطه سبکهای دلبستگی و اختلالهای شخصیت ضداجتماعی ، مرزی، نمایشی و خودشیفته در بیماران مبتلا به اختلال های مصرف مواد، پژوهش در سلامت روانشناختی، ویژه نامه اولین کنگره سراسری اعتیاد و رفتارهای پرخطر</w:t>
            </w:r>
            <w:r w:rsidRPr="00CD4438">
              <w:rPr>
                <w:rFonts w:ascii="IranNastaliq" w:hAnsi="IranNastaliq" w:cs="B Zar"/>
                <w:sz w:val="24"/>
                <w:szCs w:val="24"/>
                <w:lang w:bidi="fa-IR"/>
              </w:rPr>
              <w:t>.</w:t>
            </w:r>
          </w:p>
          <w:p w14:paraId="013BE97C"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مرادی کلارده، س؛ میکائیلی، ن؛ نریمانی، م؛ و حسین خانزاده، ع.ع.(1401). اثربخشی درمان شناختی مبتنی بر ذهن‌آگاهی بر کنترل بازداری و توجه انتخابی بزرگسالان مبتلا به اختلال بیش‌فعالی/نقص توجه. </w:t>
            </w:r>
            <w:r w:rsidRPr="00CD4438">
              <w:rPr>
                <w:rFonts w:ascii="IranNastaliq" w:hAnsi="IranNastaliq" w:cs="B Zar"/>
                <w:i/>
                <w:iCs/>
                <w:sz w:val="24"/>
                <w:szCs w:val="24"/>
                <w:rtl/>
                <w:lang w:bidi="fa-IR"/>
              </w:rPr>
              <w:t>تازه های علوم شناختی</w:t>
            </w:r>
            <w:r w:rsidRPr="00CD4438">
              <w:rPr>
                <w:rFonts w:ascii="IranNastaliq" w:hAnsi="IranNastaliq" w:cs="B Zar"/>
                <w:sz w:val="24"/>
                <w:szCs w:val="24"/>
                <w:rtl/>
                <w:lang w:bidi="fa-IR"/>
              </w:rPr>
              <w:t>، ۲۴ (۲) ،۱-۱۲.</w:t>
            </w:r>
          </w:p>
          <w:p w14:paraId="7278D8FD"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ملکوتی اصل، ن؛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ابوالقاسمی، ع. (1399). اثربخـــشی داســـــتان‌های اجتــــمــــاعـــی با روش الگـــودهـــی ویــدئویـــــــی بر مهارت‌های ارتباطی کودکان با اختلال طیف اُتیسم</w:t>
            </w:r>
            <w:r w:rsidRPr="00CD4438">
              <w:rPr>
                <w:rFonts w:ascii="IranNastaliq" w:hAnsi="IranNastaliq" w:cs="B Zar"/>
                <w:i/>
                <w:iCs/>
                <w:sz w:val="24"/>
                <w:szCs w:val="24"/>
                <w:rtl/>
                <w:lang w:bidi="fa-IR"/>
              </w:rPr>
              <w:t>. تعلیم و تربیت استثنایی</w:t>
            </w:r>
            <w:r w:rsidRPr="00CD4438">
              <w:rPr>
                <w:rFonts w:ascii="IranNastaliq" w:hAnsi="IranNastaliq" w:cs="B Zar"/>
                <w:sz w:val="24"/>
                <w:szCs w:val="24"/>
                <w:rtl/>
                <w:lang w:bidi="fa-IR"/>
              </w:rPr>
              <w:t>، 2(160)، 61-70.</w:t>
            </w:r>
          </w:p>
          <w:p w14:paraId="212962CA"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منظومه، ش؛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و شاکری نیا، ا. (1395). تأثیر آموزش اداره تنش بر بهبود چگونگی زندگی مادران دارای فرزند دچار بدخیمی خون. </w:t>
            </w:r>
            <w:r w:rsidRPr="00CD4438">
              <w:rPr>
                <w:rFonts w:ascii="IranNastaliq" w:hAnsi="IranNastaliq" w:cs="B Zar"/>
                <w:i/>
                <w:iCs/>
                <w:sz w:val="24"/>
                <w:szCs w:val="24"/>
                <w:rtl/>
                <w:lang w:bidi="fa-IR"/>
              </w:rPr>
              <w:t>مجله دانشگاه علوم پزشکی گیلان</w:t>
            </w:r>
            <w:r w:rsidRPr="00CD4438">
              <w:rPr>
                <w:rFonts w:ascii="IranNastaliq" w:hAnsi="IranNastaliq" w:cs="B Zar"/>
                <w:sz w:val="24"/>
                <w:szCs w:val="24"/>
                <w:rtl/>
                <w:lang w:bidi="fa-IR"/>
              </w:rPr>
              <w:t>، 25 (97)، 1-11.</w:t>
            </w:r>
          </w:p>
          <w:p w14:paraId="4BBFAE95"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مهرورز، ف؛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ع.ع؛ ابوالقاسمی، ع. (1400). تأثیر آموزش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های پرورش کودک متفکر به والدین بر تاب</w:t>
            </w:r>
            <w:r w:rsidRPr="00CD4438">
              <w:rPr>
                <w:rFonts w:ascii="IranNastaliq" w:hAnsi="IranNastaliq" w:cs="B Zar"/>
                <w:sz w:val="24"/>
                <w:szCs w:val="24"/>
                <w:lang w:bidi="fa-IR"/>
              </w:rPr>
              <w:t>‌</w:t>
            </w:r>
            <w:r w:rsidRPr="00CD4438">
              <w:rPr>
                <w:rFonts w:ascii="IranNastaliq" w:hAnsi="IranNastaliq" w:cs="B Zar"/>
                <w:sz w:val="24"/>
                <w:szCs w:val="24"/>
                <w:rtl/>
                <w:lang w:bidi="fa-IR"/>
              </w:rPr>
              <w:t>آوری و راهبردهای مقابله</w:t>
            </w:r>
            <w:r w:rsidRPr="00CD4438">
              <w:rPr>
                <w:rFonts w:ascii="IranNastaliq" w:hAnsi="IranNastaliq" w:cs="B Zar"/>
                <w:sz w:val="24"/>
                <w:szCs w:val="24"/>
                <w:lang w:bidi="fa-IR"/>
              </w:rPr>
              <w:t>‌</w:t>
            </w:r>
            <w:r w:rsidRPr="00CD4438">
              <w:rPr>
                <w:rFonts w:ascii="IranNastaliq" w:hAnsi="IranNastaliq" w:cs="B Zar"/>
                <w:sz w:val="24"/>
                <w:szCs w:val="24"/>
                <w:rtl/>
                <w:lang w:bidi="fa-IR"/>
              </w:rPr>
              <w:t>ای کودکان با سطح سازش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یافتگی پایین.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8(1)، 175-192.</w:t>
            </w:r>
          </w:p>
          <w:p w14:paraId="139963BF"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موسوی، س.م؛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طاهر، م. (1395). مقایسه‌ی پردازش شناختی و شناخت اجتماعی در دانش‌آموزان با و بدون نارساخوانی. </w:t>
            </w:r>
            <w:r w:rsidRPr="00CD4438">
              <w:rPr>
                <w:rFonts w:ascii="IranNastaliq" w:hAnsi="IranNastaliq" w:cs="B Zar"/>
                <w:i/>
                <w:iCs/>
                <w:sz w:val="24"/>
                <w:szCs w:val="24"/>
                <w:rtl/>
                <w:lang w:bidi="fa-IR"/>
              </w:rPr>
              <w:t>فصل</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نامه ناتوانی</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های یادگیری</w:t>
            </w:r>
            <w:r w:rsidRPr="00CD4438">
              <w:rPr>
                <w:rFonts w:ascii="IranNastaliq" w:hAnsi="IranNastaliq" w:cs="B Zar"/>
                <w:sz w:val="24"/>
                <w:szCs w:val="24"/>
                <w:rtl/>
                <w:lang w:bidi="fa-IR"/>
              </w:rPr>
              <w:t>، 6، 115-131.</w:t>
            </w:r>
          </w:p>
          <w:p w14:paraId="7E945326"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موسوی، و؛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زاهدی، م؛ و نیازی، ا. (1389). بررسی ارتباط بین ویژگی های شخصیتی و شیوه های حل مسئله در دانشجویان دختر با حجاب ناقص و كامل در دانشگاه گیلان، </w:t>
            </w:r>
            <w:r w:rsidRPr="00CD4438">
              <w:rPr>
                <w:rFonts w:ascii="IranNastaliq" w:hAnsi="IranNastaliq" w:cs="B Zar"/>
                <w:i/>
                <w:iCs/>
                <w:sz w:val="24"/>
                <w:szCs w:val="24"/>
                <w:rtl/>
                <w:lang w:bidi="fa-IR"/>
              </w:rPr>
              <w:t>مجله علوم روانشناختي</w:t>
            </w:r>
            <w:r w:rsidRPr="00CD4438">
              <w:rPr>
                <w:rFonts w:ascii="IranNastaliq" w:hAnsi="IranNastaliq" w:cs="B Zar"/>
                <w:sz w:val="24"/>
                <w:szCs w:val="24"/>
                <w:rtl/>
                <w:lang w:bidi="fa-IR"/>
              </w:rPr>
              <w:t>، 9، 246-232.</w:t>
            </w:r>
          </w:p>
          <w:p w14:paraId="1B46E4EC"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مونسی تنیانی، ف؛ حسین‌خانزاده، ع.ع؛ و کافی ماسوله، س.م. (1403). اثربخشی آموزش تنظیم هیجان بر خودپنداشت و کمرویی کودکان با اختلال لکنت. رویش روان شناسی، 13،4، 31-40.</w:t>
            </w:r>
          </w:p>
          <w:p w14:paraId="09C8FEF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میرزایی کوتنایی، ف؛ حسین‌خانزاده، ع.ع؛ اصغری، ف؛ و شاکری‌نیا، ا. (1394). نقش انسجام خانواده در تبیین رفتارهای پرخاشگرانه فرزندان. </w:t>
            </w:r>
            <w:r w:rsidRPr="00CD4438">
              <w:rPr>
                <w:rFonts w:ascii="IranNastaliq" w:hAnsi="IranNastaliq" w:cs="B Zar"/>
                <w:i/>
                <w:iCs/>
                <w:sz w:val="24"/>
                <w:szCs w:val="24"/>
                <w:rtl/>
                <w:lang w:bidi="fa-IR"/>
              </w:rPr>
              <w:t>فصلنامه سلامت روان کودک</w:t>
            </w:r>
            <w:r w:rsidRPr="00CD4438">
              <w:rPr>
                <w:rFonts w:ascii="IranNastaliq" w:hAnsi="IranNastaliq" w:cs="B Zar"/>
                <w:sz w:val="24"/>
                <w:szCs w:val="24"/>
                <w:rtl/>
                <w:lang w:bidi="fa-IR"/>
              </w:rPr>
              <w:t>، 2، 2، ۸۴-۷۳</w:t>
            </w:r>
          </w:p>
          <w:p w14:paraId="7EEAEDCC"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میهن دوست، ن؛ حسین خانزاده، ع.ع؛ و کافی،م. (1402).اثربخشی آموزش راهبردهای سبک اسناددهی مثبت بر حرمت خود و خودپنداشت کودکان نارساخوان. اندیشه های نوین تربیتی. پذیرش.</w:t>
            </w:r>
          </w:p>
          <w:p w14:paraId="15B1ACAA"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ندایی،  ن؛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شفقی، ا؛  پرند، ا. (1395). اثربخشی آموزش مدیریت استرس بر کاهش نشانه</w:t>
            </w:r>
            <w:r w:rsidRPr="00CD4438">
              <w:rPr>
                <w:rFonts w:ascii="Cambria" w:hAnsi="Cambria" w:cs="Cambria" w:hint="cs"/>
                <w:sz w:val="24"/>
                <w:szCs w:val="24"/>
                <w:rtl/>
                <w:lang w:bidi="fa-IR"/>
              </w:rPr>
              <w:t>¬</w:t>
            </w:r>
            <w:r w:rsidRPr="00CD4438">
              <w:rPr>
                <w:rFonts w:ascii="IranNastaliq" w:hAnsi="IranNastaliq" w:cs="B Zar"/>
                <w:sz w:val="24"/>
                <w:szCs w:val="24"/>
                <w:rtl/>
                <w:lang w:bidi="fa-IR"/>
              </w:rPr>
              <w:t xml:space="preserve">های بیماری در زنان مبتلا به بیماری بازگشت اسید معده به مری. </w:t>
            </w:r>
            <w:r w:rsidRPr="00CD4438">
              <w:rPr>
                <w:rFonts w:ascii="IranNastaliq" w:hAnsi="IranNastaliq" w:cs="B Zar"/>
                <w:i/>
                <w:iCs/>
                <w:sz w:val="24"/>
                <w:szCs w:val="24"/>
                <w:rtl/>
                <w:lang w:bidi="fa-IR"/>
              </w:rPr>
              <w:t>مجله علوم پزشکی کرمان</w:t>
            </w:r>
            <w:r w:rsidRPr="00CD4438">
              <w:rPr>
                <w:rFonts w:ascii="IranNastaliq" w:hAnsi="IranNastaliq" w:cs="B Zar"/>
                <w:sz w:val="24"/>
                <w:szCs w:val="24"/>
                <w:rtl/>
                <w:lang w:bidi="fa-IR"/>
              </w:rPr>
              <w:t>، 23، 367-357.</w:t>
            </w:r>
          </w:p>
          <w:p w14:paraId="5C39AB7B"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ندایی، ن؛ حسین خانزاده، ع؛ شفقی، ا؛ و پرند، ا. (1393). اثربخشی آموزش مدیریت استرس بر کیفیت زندگی افراد مبتلا به بیماری بازگشت اسید معده به مری. </w:t>
            </w:r>
            <w:r w:rsidRPr="00CD4438">
              <w:rPr>
                <w:rFonts w:ascii="IranNastaliq" w:hAnsi="IranNastaliq" w:cs="B Zar"/>
                <w:i/>
                <w:iCs/>
                <w:sz w:val="24"/>
                <w:szCs w:val="24"/>
                <w:rtl/>
                <w:lang w:bidi="fa-IR"/>
              </w:rPr>
              <w:t>مجله علوم پزشکی گیلان</w:t>
            </w:r>
            <w:r w:rsidRPr="00CD4438">
              <w:rPr>
                <w:rFonts w:ascii="IranNastaliq" w:hAnsi="IranNastaliq" w:cs="B Zar"/>
                <w:sz w:val="24"/>
                <w:szCs w:val="24"/>
                <w:rtl/>
                <w:lang w:bidi="fa-IR"/>
              </w:rPr>
              <w:t>، 23، 93-46</w:t>
            </w:r>
            <w:r w:rsidRPr="00CD4438">
              <w:rPr>
                <w:rFonts w:ascii="IranNastaliq" w:hAnsi="IranNastaliq" w:cs="B Zar"/>
                <w:sz w:val="24"/>
                <w:szCs w:val="24"/>
                <w:lang w:bidi="fa-IR"/>
              </w:rPr>
              <w:t>.</w:t>
            </w:r>
          </w:p>
          <w:p w14:paraId="2B747097"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نصری، ش؛ خسروجاوید، م؛ صالحی، ا؛ و حسین خانزاده، ع. (1394). تاثیر آموزش گروهی مهارت های شناختی اجتماعی بر پرخاشگری و مقبولیت اجتماعی کودکان پیش دبستانی. </w:t>
            </w:r>
            <w:r w:rsidRPr="00CD4438">
              <w:rPr>
                <w:rFonts w:ascii="IranNastaliq" w:hAnsi="IranNastaliq" w:cs="B Zar"/>
                <w:i/>
                <w:iCs/>
                <w:sz w:val="24"/>
                <w:szCs w:val="24"/>
                <w:rtl/>
                <w:lang w:bidi="fa-IR"/>
              </w:rPr>
              <w:t>مجله علوم رفتاری</w:t>
            </w:r>
            <w:r w:rsidRPr="00CD4438">
              <w:rPr>
                <w:rFonts w:ascii="IranNastaliq" w:hAnsi="IranNastaliq" w:cs="B Zar"/>
                <w:sz w:val="24"/>
                <w:szCs w:val="24"/>
                <w:rtl/>
                <w:lang w:bidi="fa-IR"/>
              </w:rPr>
              <w:t>، 9، 26-19.</w:t>
            </w:r>
          </w:p>
          <w:p w14:paraId="2D1021B4"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نظری کمال، م؛ خسروجاوید، 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خانزده، ع. (1395). رابطه کمالگرایی با اهمالکاری و سبکهای مقابله</w:t>
            </w:r>
            <w:r w:rsidRPr="00CD4438">
              <w:rPr>
                <w:rFonts w:ascii="Cambria" w:hAnsi="Cambria" w:cs="Cambria" w:hint="cs"/>
                <w:sz w:val="24"/>
                <w:szCs w:val="24"/>
                <w:rtl/>
                <w:lang w:bidi="fa-IR"/>
              </w:rPr>
              <w:t>¬</w:t>
            </w:r>
            <w:r w:rsidRPr="00CD4438">
              <w:rPr>
                <w:rFonts w:ascii="IranNastaliq" w:hAnsi="IranNastaliq" w:cs="B Zar"/>
                <w:sz w:val="24"/>
                <w:szCs w:val="24"/>
                <w:rtl/>
                <w:lang w:bidi="fa-IR"/>
              </w:rPr>
              <w:t xml:space="preserve">ای در افراد دچار بیماری عروق کرونری و افراد سالم. </w:t>
            </w:r>
            <w:r w:rsidRPr="00CD4438">
              <w:rPr>
                <w:rFonts w:ascii="IranNastaliq" w:hAnsi="IranNastaliq" w:cs="B Zar"/>
                <w:i/>
                <w:iCs/>
                <w:sz w:val="24"/>
                <w:szCs w:val="24"/>
                <w:rtl/>
                <w:lang w:bidi="fa-IR"/>
              </w:rPr>
              <w:t>پرستاری قلب و عروق</w:t>
            </w:r>
            <w:r w:rsidRPr="00CD4438">
              <w:rPr>
                <w:rFonts w:ascii="IranNastaliq" w:hAnsi="IranNastaliq" w:cs="B Zar"/>
                <w:sz w:val="24"/>
                <w:szCs w:val="24"/>
                <w:rtl/>
                <w:lang w:bidi="fa-IR"/>
              </w:rPr>
              <w:t>، 5، 34-26.</w:t>
            </w:r>
          </w:p>
          <w:p w14:paraId="5EE9CFDA"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نعمت خواه، 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 و  کافی، م. (1395). اثربخشی گل بازی بر کاهش پرخاشگری پسران مبتلا به اختلال نارسایی توجه فزون کنشی.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6،163-158.</w:t>
            </w:r>
          </w:p>
          <w:p w14:paraId="4AD7D9C0"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lastRenderedPageBreak/>
              <w:t xml:space="preserve">نقدی، م؛ طاهر، م؛ آقایی، ح؛ و حسین‌خانزاده، ع.ع. (1402). مقایسه اثربخشی معنادرمانی و درمان مبتنی بر پذیرش و تعهد بر احساس تنهایی سالمندان. </w:t>
            </w:r>
            <w:r w:rsidRPr="00CD4438">
              <w:rPr>
                <w:rFonts w:ascii="IranNastaliq" w:hAnsi="IranNastaliq" w:cs="B Zar"/>
                <w:i/>
                <w:iCs/>
                <w:sz w:val="24"/>
                <w:szCs w:val="24"/>
                <w:rtl/>
                <w:lang w:bidi="fa-IR"/>
              </w:rPr>
              <w:t>علوم‌ روان‌شناختی</w:t>
            </w:r>
            <w:r w:rsidRPr="00CD4438">
              <w:rPr>
                <w:rFonts w:ascii="IranNastaliq" w:hAnsi="IranNastaliq" w:cs="B Zar"/>
                <w:sz w:val="24"/>
                <w:szCs w:val="24"/>
                <w:rtl/>
                <w:lang w:bidi="fa-IR"/>
              </w:rPr>
              <w:t>، پذیرش.</w:t>
            </w:r>
          </w:p>
          <w:p w14:paraId="55C988BE"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نقدی، م؛ طاهر، م؛ آقایی، ح؛ و حسین‌خانزاده، ع.ع. ( 1402).مقایسه اثربخشی معنادرمانی و درمان مبتنی بر پذیرش و تعهد بر احساس تنهایی سالمندان. مجله علوم روانشناختی، 22، 128، 1678-1663.</w:t>
            </w:r>
          </w:p>
          <w:p w14:paraId="2F8FD3BD"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نیک بین، ف؛ سلطانی شال، ر؛ و حسین‌خانزاده، ع.ع. (1403). شناسایی و اولویت بندی شاخص های مدرسه استثنایی موفق در مقطع ابتدایی. روانشناسی افراد استثنایی. پذیرش.</w:t>
            </w:r>
          </w:p>
          <w:p w14:paraId="3BBAD705"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هاشم زاده، س؛ طاهر، م؛ آقایی، ح؛ و حسین‌خانزاده، ع.ع. (1401).مقایسه اثربخشی آموزش های مدیریت خشم و فرزندپروری بر مهارت حل مسئله دانش‌آموزان با نارسایی توجه- فزون کنشی. سبک زندگی اسلامی با محوریت سلامت، ۶ (۲) ،۱۹۶-۱۸۸.</w:t>
            </w:r>
          </w:p>
          <w:p w14:paraId="09D7C119"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همتی علمدارلو، ق؛ حسین خانزاده، ع؛ صادق ارجمندی، م؛ و تیموری آسفیچی، م. (1393). نقش سبک فرزندپروری مادران در پیش بینی مشکلات رفتاری کودکان پیش دبستانی با کم توانی ذهنی.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xml:space="preserve">، 14، 16-7. </w:t>
            </w:r>
          </w:p>
          <w:p w14:paraId="35178D3C"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همتی علمدارلو، ق؛ حسین خانزاده، ع؛ طاهر، م؛ صادق ارجمندی، م. (1394). مقایسه تصورات یادگیری و عادت های مطالعه در بین دانشجویان با استعدادهای درخشان و عادی. </w:t>
            </w:r>
            <w:r w:rsidRPr="00CD4438">
              <w:rPr>
                <w:rFonts w:ascii="IranNastaliq" w:hAnsi="IranNastaliq" w:cs="B Zar"/>
                <w:i/>
                <w:iCs/>
                <w:sz w:val="24"/>
                <w:szCs w:val="24"/>
                <w:rtl/>
                <w:lang w:bidi="fa-IR"/>
              </w:rPr>
              <w:t>فصلنامه افراد استثنایی</w:t>
            </w:r>
            <w:r w:rsidRPr="00CD4438">
              <w:rPr>
                <w:rFonts w:ascii="IranNastaliq" w:hAnsi="IranNastaliq" w:cs="B Zar"/>
                <w:sz w:val="24"/>
                <w:szCs w:val="24"/>
                <w:rtl/>
                <w:lang w:bidi="fa-IR"/>
              </w:rPr>
              <w:t>، 5، 45-69.</w:t>
            </w:r>
          </w:p>
          <w:p w14:paraId="639216A1"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همتی علمدارلو، ق؛ حسین‌خانزاده،ع.ع؛ مرادی، ا؛ و فرشچی، م. (1391). پیش‌بینی رفتار سازشی دانش‌آموزان کم‌توان ذهنی خفیف براساس سبک فرزندپروری مادران در شهر شیراز سال 91-1390 . </w:t>
            </w:r>
            <w:r w:rsidRPr="00CD4438">
              <w:rPr>
                <w:rFonts w:ascii="IranNastaliq" w:hAnsi="IranNastaliq" w:cs="B Zar"/>
                <w:i/>
                <w:iCs/>
                <w:sz w:val="24"/>
                <w:szCs w:val="24"/>
                <w:rtl/>
                <w:lang w:bidi="fa-IR"/>
              </w:rPr>
              <w:t>فصلنامه روان‌شناسی افراد استثنایی</w:t>
            </w:r>
            <w:r w:rsidRPr="00CD4438">
              <w:rPr>
                <w:rFonts w:ascii="IranNastaliq" w:hAnsi="IranNastaliq" w:cs="B Zar"/>
                <w:sz w:val="24"/>
                <w:szCs w:val="24"/>
                <w:rtl/>
                <w:lang w:bidi="fa-IR"/>
              </w:rPr>
              <w:t xml:space="preserve">، 2، 7، 97-114. </w:t>
            </w:r>
          </w:p>
          <w:p w14:paraId="767B048A"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همتی علمدارلو، ق؛ و حسین خانزاده، ع. . (1392). دسترسی به برنامه درسی عمومی برای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با نیازهای ویژه. </w:t>
            </w:r>
            <w:r w:rsidRPr="00CD4438">
              <w:rPr>
                <w:rFonts w:ascii="IranNastaliq" w:hAnsi="IranNastaliq" w:cs="B Zar"/>
                <w:i/>
                <w:iCs/>
                <w:sz w:val="24"/>
                <w:szCs w:val="24"/>
                <w:rtl/>
                <w:lang w:bidi="fa-IR"/>
              </w:rPr>
              <w:t>مجله تعلیم و تربیت استثنایی</w:t>
            </w:r>
            <w:r w:rsidRPr="00CD4438">
              <w:rPr>
                <w:rFonts w:ascii="IranNastaliq" w:hAnsi="IranNastaliq" w:cs="B Zar"/>
                <w:sz w:val="24"/>
                <w:szCs w:val="24"/>
                <w:rtl/>
                <w:lang w:bidi="fa-IR"/>
              </w:rPr>
              <w:t>، 13، 29-21.</w:t>
            </w:r>
          </w:p>
          <w:p w14:paraId="686A0B1B"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واحد چوکده، ح؛ حسین‌خانزاده، ع.ع؛ و سیدنوری، س.ز. (1394). پيشگيري از اعتياد در محيط‌هاي آموزشي با تاكيد بر برنامه درسي پنهان. </w:t>
            </w:r>
            <w:r w:rsidRPr="00CD4438">
              <w:rPr>
                <w:rFonts w:ascii="IranNastaliq" w:hAnsi="IranNastaliq" w:cs="B Zar"/>
                <w:i/>
                <w:iCs/>
                <w:sz w:val="24"/>
                <w:szCs w:val="24"/>
                <w:rtl/>
                <w:lang w:bidi="fa-IR"/>
              </w:rPr>
              <w:t>فصلنامه علمی ترویجی سلامت اجتماعی و اعتیاد</w:t>
            </w:r>
            <w:r w:rsidRPr="00CD4438">
              <w:rPr>
                <w:rFonts w:ascii="IranNastaliq" w:hAnsi="IranNastaliq" w:cs="B Zar"/>
                <w:sz w:val="24"/>
                <w:szCs w:val="24"/>
                <w:rtl/>
                <w:lang w:bidi="fa-IR"/>
              </w:rPr>
              <w:t>. 2(8)، 57-78.</w:t>
            </w:r>
          </w:p>
          <w:p w14:paraId="4738F714"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یحیوی زنجانی،م؛ طاهر، 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خانزاده، ع.ع؛ نقدی، ا؛ مجرد، ا. (1399).اثربخشی بازی‌درمانی مبتنی بر تمرکز حواس بر دامنه‌ توجه و سطح تکانشگری دانش‌آموزان مبتلا به اختلال نارسایی‌توجه/ فزون‌کنشی. </w:t>
            </w:r>
            <w:r w:rsidRPr="00CD4438">
              <w:rPr>
                <w:rFonts w:ascii="IranNastaliq" w:hAnsi="IranNastaliq" w:cs="B Zar"/>
                <w:i/>
                <w:iCs/>
                <w:sz w:val="24"/>
                <w:szCs w:val="24"/>
                <w:rtl/>
                <w:lang w:bidi="fa-IR"/>
              </w:rPr>
              <w:t>مطالعات روانشناختی</w:t>
            </w:r>
            <w:r w:rsidRPr="00CD4438">
              <w:rPr>
                <w:rFonts w:ascii="IranNastaliq" w:hAnsi="IranNastaliq" w:cs="B Zar"/>
                <w:sz w:val="24"/>
                <w:szCs w:val="24"/>
                <w:rtl/>
                <w:lang w:bidi="fa-IR"/>
              </w:rPr>
              <w:t>، 3(60)، 23-38.</w:t>
            </w:r>
          </w:p>
          <w:p w14:paraId="6F6BA629"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یحیی</w:t>
            </w:r>
            <w:r w:rsidRPr="00CD4438">
              <w:rPr>
                <w:rFonts w:ascii="IranNastaliq" w:hAnsi="IranNastaliq" w:cs="B Zar"/>
                <w:sz w:val="24"/>
                <w:szCs w:val="24"/>
                <w:lang w:bidi="fa-IR"/>
              </w:rPr>
              <w:t>‌</w:t>
            </w:r>
            <w:r w:rsidRPr="00CD4438">
              <w:rPr>
                <w:rFonts w:ascii="IranNastaliq" w:hAnsi="IranNastaliq" w:cs="B Zar"/>
                <w:sz w:val="24"/>
                <w:szCs w:val="24"/>
                <w:rtl/>
                <w:lang w:bidi="fa-IR"/>
              </w:rPr>
              <w:t>زاده، آ؛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و حسن</w:t>
            </w:r>
            <w:r w:rsidRPr="00CD4438">
              <w:rPr>
                <w:rFonts w:ascii="IranNastaliq" w:hAnsi="IranNastaliq" w:cs="B Zar"/>
                <w:sz w:val="24"/>
                <w:szCs w:val="24"/>
                <w:lang w:bidi="fa-IR"/>
              </w:rPr>
              <w:t>‌</w:t>
            </w:r>
            <w:r w:rsidRPr="00CD4438">
              <w:rPr>
                <w:rFonts w:ascii="IranNastaliq" w:hAnsi="IranNastaliq" w:cs="B Zar"/>
                <w:sz w:val="24"/>
                <w:szCs w:val="24"/>
                <w:rtl/>
                <w:lang w:bidi="fa-IR"/>
              </w:rPr>
              <w:t>نیا، م. (1392). نقش طرحواره</w:t>
            </w:r>
            <w:r w:rsidRPr="00CD4438">
              <w:rPr>
                <w:rFonts w:ascii="IranNastaliq" w:hAnsi="IranNastaliq" w:cs="B Zar"/>
                <w:sz w:val="24"/>
                <w:szCs w:val="24"/>
                <w:lang w:bidi="fa-IR"/>
              </w:rPr>
              <w:t>‌</w:t>
            </w:r>
            <w:r w:rsidRPr="00CD4438">
              <w:rPr>
                <w:rFonts w:ascii="IranNastaliq" w:hAnsi="IranNastaliq" w:cs="B Zar"/>
                <w:sz w:val="24"/>
                <w:szCs w:val="24"/>
                <w:rtl/>
                <w:lang w:bidi="fa-IR"/>
              </w:rPr>
              <w:t>های سازش نایافته اولیه در پیش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بینی نگرش‌های ناکارآمد در دانشجویان. </w:t>
            </w:r>
          </w:p>
          <w:p w14:paraId="0FD26251"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یحیی</w:t>
            </w:r>
            <w:r w:rsidRPr="00CD4438">
              <w:rPr>
                <w:rFonts w:ascii="IranNastaliq" w:hAnsi="IranNastaliq" w:cs="B Zar"/>
                <w:sz w:val="24"/>
                <w:szCs w:val="24"/>
                <w:lang w:bidi="fa-IR"/>
              </w:rPr>
              <w:t>‌</w:t>
            </w:r>
            <w:r w:rsidRPr="00CD4438">
              <w:rPr>
                <w:rFonts w:ascii="IranNastaliq" w:hAnsi="IranNastaliq" w:cs="B Zar"/>
                <w:sz w:val="24"/>
                <w:szCs w:val="24"/>
                <w:rtl/>
                <w:lang w:bidi="fa-IR"/>
              </w:rPr>
              <w:t>زاده، آ؛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( 1394). اثربخشی داستان</w:t>
            </w:r>
            <w:r w:rsidRPr="00CD4438">
              <w:rPr>
                <w:rFonts w:ascii="IranNastaliq" w:hAnsi="IranNastaliq" w:cs="B Zar"/>
                <w:sz w:val="24"/>
                <w:szCs w:val="24"/>
                <w:lang w:bidi="fa-IR"/>
              </w:rPr>
              <w:t>‌</w:t>
            </w:r>
            <w:r w:rsidRPr="00CD4438">
              <w:rPr>
                <w:rFonts w:ascii="IranNastaliq" w:hAnsi="IranNastaliq" w:cs="B Zar"/>
                <w:sz w:val="24"/>
                <w:szCs w:val="24"/>
                <w:rtl/>
                <w:lang w:bidi="fa-IR"/>
              </w:rPr>
              <w:t>خوانی بر افزایش خودپنداشت و نگرش به خواندن در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مبتلا به نارساخوانی. </w:t>
            </w:r>
            <w:r w:rsidRPr="00CD4438">
              <w:rPr>
                <w:rFonts w:ascii="IranNastaliq" w:hAnsi="IranNastaliq" w:cs="B Zar"/>
                <w:i/>
                <w:iCs/>
                <w:sz w:val="24"/>
                <w:szCs w:val="24"/>
                <w:rtl/>
                <w:lang w:bidi="fa-IR"/>
              </w:rPr>
              <w:t>مطالعات ناتوانی</w:t>
            </w:r>
            <w:r w:rsidRPr="00CD4438">
              <w:rPr>
                <w:rFonts w:ascii="IranNastaliq" w:hAnsi="IranNastaliq" w:cs="B Zar"/>
                <w:sz w:val="24"/>
                <w:szCs w:val="24"/>
                <w:rtl/>
                <w:lang w:bidi="fa-IR"/>
              </w:rPr>
              <w:t>، 11، 297-289</w:t>
            </w:r>
            <w:r w:rsidRPr="00CD4438">
              <w:rPr>
                <w:rFonts w:ascii="IranNastaliq" w:hAnsi="IranNastaliq" w:cs="B Zar"/>
                <w:sz w:val="24"/>
                <w:szCs w:val="24"/>
                <w:lang w:bidi="fa-IR"/>
              </w:rPr>
              <w:t>.</w:t>
            </w:r>
          </w:p>
          <w:p w14:paraId="151274CD"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یحیی</w:t>
            </w:r>
            <w:r w:rsidRPr="00CD4438">
              <w:rPr>
                <w:rFonts w:ascii="IranNastaliq" w:hAnsi="IranNastaliq" w:cs="B Zar"/>
                <w:sz w:val="24"/>
                <w:szCs w:val="24"/>
                <w:lang w:bidi="fa-IR"/>
              </w:rPr>
              <w:t>‌</w:t>
            </w:r>
            <w:r w:rsidRPr="00CD4438">
              <w:rPr>
                <w:rFonts w:ascii="IranNastaliq" w:hAnsi="IranNastaliq" w:cs="B Zar"/>
                <w:sz w:val="24"/>
                <w:szCs w:val="24"/>
                <w:rtl/>
                <w:lang w:bidi="fa-IR"/>
              </w:rPr>
              <w:t>زاده، آیدا؛ و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(1394).اثربخشی داستان</w:t>
            </w:r>
            <w:r w:rsidRPr="00CD4438">
              <w:rPr>
                <w:rFonts w:ascii="IranNastaliq" w:hAnsi="IranNastaliq" w:cs="B Zar"/>
                <w:sz w:val="24"/>
                <w:szCs w:val="24"/>
                <w:lang w:bidi="fa-IR"/>
              </w:rPr>
              <w:t>‌</w:t>
            </w:r>
            <w:r w:rsidRPr="00CD4438">
              <w:rPr>
                <w:rFonts w:ascii="IranNastaliq" w:hAnsi="IranNastaliq" w:cs="B Zar"/>
                <w:sz w:val="24"/>
                <w:szCs w:val="24"/>
                <w:rtl/>
                <w:lang w:bidi="fa-IR"/>
              </w:rPr>
              <w:t>خوانی بر افزایش انگیزش خواندن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با نارساخوانی. </w:t>
            </w:r>
            <w:r w:rsidRPr="00CD4438">
              <w:rPr>
                <w:rFonts w:ascii="IranNastaliq" w:hAnsi="IranNastaliq" w:cs="B Zar"/>
                <w:i/>
                <w:iCs/>
                <w:sz w:val="24"/>
                <w:szCs w:val="24"/>
                <w:rtl/>
                <w:lang w:bidi="fa-IR"/>
              </w:rPr>
              <w:t>فصل</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نامه روان</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شناسی افراد استثنایی</w:t>
            </w:r>
            <w:r w:rsidRPr="00CD4438">
              <w:rPr>
                <w:rFonts w:ascii="IranNastaliq" w:hAnsi="IranNastaliq" w:cs="B Zar"/>
                <w:sz w:val="24"/>
                <w:szCs w:val="24"/>
                <w:rtl/>
                <w:lang w:bidi="fa-IR"/>
              </w:rPr>
              <w:t>، 5 (20)، 1-22.</w:t>
            </w:r>
          </w:p>
          <w:p w14:paraId="001798DE"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یگانه، ط؛ حسین خانزاده، ع؛ و زربخش، م. (1393). اثربخشی آموزش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اجتماعی بر کاهش نشانگان </w:t>
            </w:r>
            <w:r w:rsidRPr="00B25465">
              <w:rPr>
                <w:rFonts w:asciiTheme="majorBidi" w:hAnsiTheme="majorBidi" w:cstheme="majorBidi"/>
                <w:sz w:val="24"/>
                <w:szCs w:val="24"/>
                <w:lang w:bidi="fa-IR"/>
              </w:rPr>
              <w:t>ADHD</w:t>
            </w:r>
            <w:r w:rsidRPr="00CD4438">
              <w:rPr>
                <w:rFonts w:ascii="IranNastaliq" w:hAnsi="IranNastaliq" w:cs="B Zar"/>
                <w:sz w:val="24"/>
                <w:szCs w:val="24"/>
                <w:rtl/>
                <w:lang w:bidi="fa-IR"/>
              </w:rPr>
              <w:t xml:space="preserve"> در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w:t>
            </w:r>
            <w:r w:rsidRPr="00CD4438">
              <w:rPr>
                <w:rFonts w:ascii="IranNastaliq" w:hAnsi="IranNastaliq" w:cs="B Zar"/>
                <w:i/>
                <w:iCs/>
                <w:sz w:val="24"/>
                <w:szCs w:val="24"/>
                <w:rtl/>
                <w:lang w:bidi="fa-IR"/>
              </w:rPr>
              <w:t>نشریه علمی پژوهشی شناخت اجتماعی</w:t>
            </w:r>
            <w:r w:rsidRPr="00CD4438">
              <w:rPr>
                <w:rFonts w:ascii="IranNastaliq" w:hAnsi="IranNastaliq" w:cs="B Zar"/>
                <w:sz w:val="24"/>
                <w:szCs w:val="24"/>
                <w:rtl/>
                <w:lang w:bidi="fa-IR"/>
              </w:rPr>
              <w:t>، 3، 72-57.</w:t>
            </w:r>
          </w:p>
          <w:p w14:paraId="24503F90"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یگانه، ط؛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زربخش، م. ( 1393). اثربخشی آموزش مهارتهای اجتماعی با شیوه شناختی رفتاری بر کاهش نشانه</w:t>
            </w:r>
            <w:r w:rsidRPr="00CD4438">
              <w:rPr>
                <w:rFonts w:ascii="IranNastaliq" w:hAnsi="IranNastaliq" w:cs="B Zar"/>
                <w:sz w:val="24"/>
                <w:szCs w:val="24"/>
                <w:lang w:bidi="fa-IR"/>
              </w:rPr>
              <w:t>‌</w:t>
            </w:r>
            <w:r w:rsidRPr="00CD4438">
              <w:rPr>
                <w:rFonts w:ascii="IranNastaliq" w:hAnsi="IranNastaliq" w:cs="B Zar"/>
                <w:sz w:val="24"/>
                <w:szCs w:val="24"/>
                <w:rtl/>
                <w:lang w:bidi="fa-IR"/>
              </w:rPr>
              <w:t>های اختلال نارسایی توجه/فزون</w:t>
            </w:r>
            <w:r w:rsidRPr="00CD4438">
              <w:rPr>
                <w:rFonts w:ascii="IranNastaliq" w:hAnsi="IranNastaliq" w:cs="B Zar"/>
                <w:sz w:val="24"/>
                <w:szCs w:val="24"/>
                <w:lang w:bidi="fa-IR"/>
              </w:rPr>
              <w:t>‌</w:t>
            </w:r>
            <w:r w:rsidRPr="00CD4438">
              <w:rPr>
                <w:rFonts w:ascii="IranNastaliq" w:hAnsi="IranNastaliq" w:cs="B Zar"/>
                <w:sz w:val="24"/>
                <w:szCs w:val="24"/>
                <w:rtl/>
                <w:lang w:bidi="fa-IR"/>
              </w:rPr>
              <w:t>کنشی در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آموزان. </w:t>
            </w:r>
            <w:r w:rsidRPr="00CD4438">
              <w:rPr>
                <w:rFonts w:ascii="IranNastaliq" w:hAnsi="IranNastaliq" w:cs="B Zar"/>
                <w:i/>
                <w:iCs/>
                <w:sz w:val="24"/>
                <w:szCs w:val="24"/>
                <w:rtl/>
                <w:lang w:bidi="fa-IR"/>
              </w:rPr>
              <w:t>دوفصلنامه علمی  پژوهشی شناخت اجتماعی</w:t>
            </w:r>
            <w:r w:rsidRPr="00CD4438">
              <w:rPr>
                <w:rFonts w:ascii="IranNastaliq" w:hAnsi="IranNastaliq" w:cs="B Zar"/>
                <w:sz w:val="24"/>
                <w:szCs w:val="24"/>
                <w:rtl/>
                <w:lang w:bidi="fa-IR"/>
              </w:rPr>
              <w:t>، 1،57-22.</w:t>
            </w:r>
          </w:p>
          <w:p w14:paraId="35A332A8"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یگانه، ط؛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مرادی، س؛ کریم</w:t>
            </w:r>
            <w:r w:rsidRPr="00CD4438">
              <w:rPr>
                <w:rFonts w:ascii="IranNastaliq" w:hAnsi="IranNastaliq" w:cs="B Zar"/>
                <w:sz w:val="24"/>
                <w:szCs w:val="24"/>
                <w:lang w:bidi="fa-IR"/>
              </w:rPr>
              <w:t>‌</w:t>
            </w:r>
            <w:r w:rsidRPr="00CD4438">
              <w:rPr>
                <w:rFonts w:ascii="IranNastaliq" w:hAnsi="IranNastaliq" w:cs="B Zar"/>
                <w:sz w:val="24"/>
                <w:szCs w:val="24"/>
                <w:rtl/>
                <w:lang w:bidi="fa-IR"/>
              </w:rPr>
              <w:t>پور، ک؛و کاظمی مجرد، م. (1395). بررسی مقایسه</w:t>
            </w:r>
            <w:r w:rsidRPr="00CD4438">
              <w:rPr>
                <w:rFonts w:ascii="IranNastaliq" w:hAnsi="IranNastaliq" w:cs="B Zar"/>
                <w:sz w:val="24"/>
                <w:szCs w:val="24"/>
                <w:lang w:bidi="fa-IR"/>
              </w:rPr>
              <w:t>‌</w:t>
            </w:r>
            <w:r w:rsidRPr="00CD4438">
              <w:rPr>
                <w:rFonts w:ascii="IranNastaliq" w:hAnsi="IranNastaliq" w:cs="B Zar"/>
                <w:sz w:val="24"/>
                <w:szCs w:val="24"/>
                <w:rtl/>
                <w:lang w:bidi="fa-IR"/>
              </w:rPr>
              <w:t>ای عملکرد جنسی زنان در دوره</w:t>
            </w:r>
            <w:r w:rsidRPr="00CD4438">
              <w:rPr>
                <w:rFonts w:ascii="IranNastaliq" w:hAnsi="IranNastaliq" w:cs="B Zar"/>
                <w:sz w:val="24"/>
                <w:szCs w:val="24"/>
                <w:lang w:bidi="fa-IR"/>
              </w:rPr>
              <w:t>‌</w:t>
            </w:r>
            <w:r w:rsidRPr="00CD4438">
              <w:rPr>
                <w:rFonts w:ascii="IranNastaliq" w:hAnsi="IranNastaliq" w:cs="B Zar"/>
                <w:sz w:val="24"/>
                <w:szCs w:val="24"/>
                <w:rtl/>
                <w:lang w:bidi="fa-IR"/>
              </w:rPr>
              <w:t xml:space="preserve">های قبل از بارداری، بارداری و شیردهی. </w:t>
            </w:r>
            <w:r w:rsidRPr="00CD4438">
              <w:rPr>
                <w:rFonts w:ascii="IranNastaliq" w:hAnsi="IranNastaliq" w:cs="B Zar"/>
                <w:i/>
                <w:iCs/>
                <w:sz w:val="24"/>
                <w:szCs w:val="24"/>
                <w:rtl/>
                <w:lang w:bidi="fa-IR"/>
              </w:rPr>
              <w:t>فصل</w:t>
            </w:r>
            <w:r w:rsidRPr="00CD4438">
              <w:rPr>
                <w:rFonts w:ascii="IranNastaliq" w:hAnsi="IranNastaliq" w:cs="B Zar"/>
                <w:i/>
                <w:iCs/>
                <w:sz w:val="24"/>
                <w:szCs w:val="24"/>
                <w:lang w:bidi="fa-IR"/>
              </w:rPr>
              <w:t>‌</w:t>
            </w:r>
            <w:r w:rsidRPr="00CD4438">
              <w:rPr>
                <w:rFonts w:ascii="IranNastaliq" w:hAnsi="IranNastaliq" w:cs="B Zar"/>
                <w:i/>
                <w:iCs/>
                <w:sz w:val="24"/>
                <w:szCs w:val="24"/>
                <w:rtl/>
                <w:lang w:bidi="fa-IR"/>
              </w:rPr>
              <w:t>نامه دانشگاه علوم پزشکی لرستان</w:t>
            </w:r>
            <w:r w:rsidRPr="00CD4438">
              <w:rPr>
                <w:rFonts w:ascii="IranNastaliq" w:hAnsi="IranNastaliq" w:cs="B Zar"/>
                <w:sz w:val="24"/>
                <w:szCs w:val="24"/>
                <w:rtl/>
                <w:lang w:bidi="fa-IR"/>
              </w:rPr>
              <w:t>، 9(30)، 47-55.</w:t>
            </w:r>
          </w:p>
          <w:p w14:paraId="50DB391D"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lastRenderedPageBreak/>
              <w:t xml:space="preserve">یگانه، ط؛ حسین‌خانزاده، ع؛ و زربخش، م. (1393). اثربخشی آموزش مهارت های اجتماعی با شیوه شناختی رفتاری بر کاهش نشانه های اختلال های رفتاری برون نمود در دانش آموزان. (1392). </w:t>
            </w:r>
            <w:r w:rsidRPr="00CD4438">
              <w:rPr>
                <w:rFonts w:ascii="IranNastaliq" w:hAnsi="IranNastaliq" w:cs="B Zar"/>
                <w:i/>
                <w:iCs/>
                <w:sz w:val="24"/>
                <w:szCs w:val="24"/>
                <w:rtl/>
                <w:lang w:bidi="fa-IR"/>
              </w:rPr>
              <w:t>فصلنامه افراد استثنایی</w:t>
            </w:r>
            <w:r w:rsidRPr="00CD4438">
              <w:rPr>
                <w:rFonts w:ascii="IranNastaliq" w:hAnsi="IranNastaliq" w:cs="B Zar"/>
                <w:sz w:val="24"/>
                <w:szCs w:val="24"/>
                <w:rtl/>
                <w:lang w:bidi="fa-IR"/>
              </w:rPr>
              <w:t>، 3، 63-41.</w:t>
            </w:r>
          </w:p>
          <w:p w14:paraId="052ADE76"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یگانه، ط؛ سلطانی، ر؛ کافی، م؛ و حسین خانزاده، ع. (1392). بررسی ارتباط بین هوش هیجانی، مدیریت زمان و کیفیت زندگی با پیشرفت تحصیلی دانشجویان. </w:t>
            </w:r>
            <w:r w:rsidRPr="00CD4438">
              <w:rPr>
                <w:rFonts w:ascii="IranNastaliq" w:hAnsi="IranNastaliq" w:cs="B Zar"/>
                <w:i/>
                <w:iCs/>
                <w:sz w:val="24"/>
                <w:szCs w:val="24"/>
                <w:rtl/>
                <w:lang w:bidi="fa-IR"/>
              </w:rPr>
              <w:t>مجله دانشگاه علوم پزشکی رفسنجان</w:t>
            </w:r>
            <w:r w:rsidRPr="00CD4438">
              <w:rPr>
                <w:rFonts w:ascii="IranNastaliq" w:hAnsi="IranNastaliq" w:cs="B Zar"/>
                <w:sz w:val="24"/>
                <w:szCs w:val="24"/>
                <w:rtl/>
                <w:lang w:bidi="fa-IR"/>
              </w:rPr>
              <w:t>، 12، 232-219.</w:t>
            </w:r>
          </w:p>
          <w:p w14:paraId="58A50EEF"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یگانه، ط؛ و حسین خانزاده، ع. (1391). مقایسه مشکلات رفتاری دانش آموزان ورزشکار و غیرورزشکار. </w:t>
            </w:r>
            <w:r w:rsidRPr="00CD4438">
              <w:rPr>
                <w:rFonts w:ascii="IranNastaliq" w:hAnsi="IranNastaliq" w:cs="B Zar"/>
                <w:i/>
                <w:iCs/>
                <w:sz w:val="24"/>
                <w:szCs w:val="24"/>
                <w:rtl/>
                <w:lang w:bidi="fa-IR"/>
              </w:rPr>
              <w:t>مجله علوم پزشکی سنندج</w:t>
            </w:r>
            <w:r w:rsidRPr="00CD4438">
              <w:rPr>
                <w:rFonts w:ascii="IranNastaliq" w:hAnsi="IranNastaliq" w:cs="B Zar"/>
                <w:sz w:val="24"/>
                <w:szCs w:val="24"/>
                <w:rtl/>
                <w:lang w:bidi="fa-IR"/>
              </w:rPr>
              <w:t>، 17، 29-17.</w:t>
            </w:r>
          </w:p>
          <w:p w14:paraId="4F3ADE42" w14:textId="77777777" w:rsidR="00CD4438" w:rsidRPr="00CD4438" w:rsidRDefault="00CD4438" w:rsidP="00CD4438">
            <w:pPr>
              <w:pStyle w:val="ListParagraph"/>
              <w:numPr>
                <w:ilvl w:val="0"/>
                <w:numId w:val="3"/>
              </w:numPr>
              <w:bidi/>
              <w:jc w:val="lowKashida"/>
              <w:rPr>
                <w:rFonts w:ascii="IranNastaliq" w:hAnsi="IranNastaliq" w:cs="B Zar"/>
                <w:sz w:val="24"/>
                <w:szCs w:val="24"/>
                <w:lang w:bidi="fa-IR"/>
              </w:rPr>
            </w:pPr>
            <w:r w:rsidRPr="00CD4438">
              <w:rPr>
                <w:rFonts w:ascii="IranNastaliq" w:hAnsi="IranNastaliq" w:cs="B Zar"/>
                <w:sz w:val="24"/>
                <w:szCs w:val="24"/>
                <w:rtl/>
                <w:lang w:bidi="fa-IR"/>
              </w:rPr>
              <w:t xml:space="preserve">یگانه، ط؛ و حسین خانزاده، ع. (1392). مقایسه سازش یافتگی زناشویی و بهزیستی روانشناختی در دو گروه افراد نمازگزار و غیر نمازگزار. </w:t>
            </w:r>
            <w:r w:rsidRPr="00CD4438">
              <w:rPr>
                <w:rFonts w:ascii="IranNastaliq" w:hAnsi="IranNastaliq" w:cs="B Zar"/>
                <w:i/>
                <w:iCs/>
                <w:sz w:val="24"/>
                <w:szCs w:val="24"/>
                <w:rtl/>
                <w:lang w:bidi="fa-IR"/>
              </w:rPr>
              <w:t>روانشناسی و دین</w:t>
            </w:r>
            <w:r w:rsidRPr="00CD4438">
              <w:rPr>
                <w:rFonts w:ascii="IranNastaliq" w:hAnsi="IranNastaliq" w:cs="B Zar"/>
                <w:sz w:val="24"/>
                <w:szCs w:val="24"/>
                <w:rtl/>
                <w:lang w:bidi="fa-IR"/>
              </w:rPr>
              <w:t>،6، 85-45.</w:t>
            </w:r>
          </w:p>
          <w:p w14:paraId="206D7859" w14:textId="77777777" w:rsidR="00CD4438"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 xml:space="preserve">یگانه، ط؛ و حسین خانزاده، ع. (1393). اثربخشی آموزش برنامه درسی مهارت های موثر کودکان والکر به شیوه شناختی رفتاری بر افزایش مهارت های اجتماعی دانش آموزان پرخاشگر. </w:t>
            </w:r>
            <w:r w:rsidRPr="00CD4438">
              <w:rPr>
                <w:rFonts w:ascii="IranNastaliq" w:hAnsi="IranNastaliq" w:cs="B Zar"/>
                <w:i/>
                <w:iCs/>
                <w:sz w:val="24"/>
                <w:szCs w:val="24"/>
                <w:rtl/>
                <w:lang w:bidi="fa-IR"/>
              </w:rPr>
              <w:t>تعلیم و تربیت استثنایی</w:t>
            </w:r>
            <w:r w:rsidRPr="00CD4438">
              <w:rPr>
                <w:rFonts w:ascii="IranNastaliq" w:hAnsi="IranNastaliq" w:cs="B Zar"/>
                <w:sz w:val="24"/>
                <w:szCs w:val="24"/>
                <w:rtl/>
                <w:lang w:bidi="fa-IR"/>
              </w:rPr>
              <w:t>، 14، 15-4.</w:t>
            </w:r>
          </w:p>
          <w:p w14:paraId="22AEB72A" w14:textId="77777777" w:rsidR="00C421DE" w:rsidRPr="00CD4438" w:rsidRDefault="00CD4438" w:rsidP="00CD4438">
            <w:pPr>
              <w:pStyle w:val="ListParagraph"/>
              <w:numPr>
                <w:ilvl w:val="0"/>
                <w:numId w:val="3"/>
              </w:numPr>
              <w:bidi/>
              <w:jc w:val="lowKashida"/>
              <w:rPr>
                <w:rFonts w:ascii="IranNastaliq" w:hAnsi="IranNastaliq" w:cs="B Zar"/>
                <w:sz w:val="24"/>
                <w:szCs w:val="24"/>
                <w:rtl/>
                <w:lang w:bidi="fa-IR"/>
              </w:rPr>
            </w:pPr>
            <w:r w:rsidRPr="00CD4438">
              <w:rPr>
                <w:rFonts w:ascii="IranNastaliq" w:hAnsi="IranNastaliq" w:cs="B Zar"/>
                <w:sz w:val="24"/>
                <w:szCs w:val="24"/>
                <w:rtl/>
                <w:lang w:bidi="fa-IR"/>
              </w:rPr>
              <w:t>یگانه، ل؛ خسروجاوید، م؛  حسین</w:t>
            </w:r>
            <w:r w:rsidRPr="00CD4438">
              <w:rPr>
                <w:rFonts w:ascii="IranNastaliq" w:hAnsi="IranNastaliq" w:cs="B Zar"/>
                <w:sz w:val="24"/>
                <w:szCs w:val="24"/>
                <w:lang w:bidi="fa-IR"/>
              </w:rPr>
              <w:t>‌</w:t>
            </w:r>
            <w:r w:rsidRPr="00CD4438">
              <w:rPr>
                <w:rFonts w:ascii="IranNastaliq" w:hAnsi="IranNastaliq" w:cs="B Zar"/>
                <w:sz w:val="24"/>
                <w:szCs w:val="24"/>
                <w:rtl/>
                <w:lang w:bidi="fa-IR"/>
              </w:rPr>
              <w:t>خانزاده، ع. ( 1394). تأثیر آموزش گروهی مهارت</w:t>
            </w:r>
            <w:r w:rsidRPr="00CD4438">
              <w:rPr>
                <w:rFonts w:ascii="IranNastaliq" w:hAnsi="IranNastaliq" w:cs="B Zar"/>
                <w:sz w:val="24"/>
                <w:szCs w:val="24"/>
                <w:lang w:bidi="fa-IR"/>
              </w:rPr>
              <w:t>‌</w:t>
            </w:r>
            <w:r w:rsidRPr="00CD4438">
              <w:rPr>
                <w:rFonts w:ascii="IranNastaliq" w:hAnsi="IranNastaliq" w:cs="B Zar"/>
                <w:sz w:val="24"/>
                <w:szCs w:val="24"/>
                <w:rtl/>
                <w:lang w:bidi="fa-IR"/>
              </w:rPr>
              <w:t>های ارتباطی در سازش</w:t>
            </w:r>
            <w:r w:rsidRPr="00CD4438">
              <w:rPr>
                <w:rFonts w:ascii="IranNastaliq" w:hAnsi="IranNastaliq" w:cs="B Zar"/>
                <w:sz w:val="24"/>
                <w:szCs w:val="24"/>
                <w:lang w:bidi="fa-IR"/>
              </w:rPr>
              <w:t>‌</w:t>
            </w:r>
            <w:r w:rsidRPr="00CD4438">
              <w:rPr>
                <w:rFonts w:ascii="IranNastaliq" w:hAnsi="IranNastaliq" w:cs="B Zar"/>
                <w:sz w:val="24"/>
                <w:szCs w:val="24"/>
                <w:rtl/>
                <w:lang w:bidi="fa-IR"/>
              </w:rPr>
              <w:t>یافتگی و همدلی دانش</w:t>
            </w:r>
            <w:r w:rsidRPr="00CD4438">
              <w:rPr>
                <w:rFonts w:ascii="IranNastaliq" w:hAnsi="IranNastaliq" w:cs="B Zar"/>
                <w:sz w:val="24"/>
                <w:szCs w:val="24"/>
                <w:lang w:bidi="fa-IR"/>
              </w:rPr>
              <w:t>‌</w:t>
            </w:r>
            <w:r w:rsidRPr="00CD4438">
              <w:rPr>
                <w:rFonts w:ascii="IranNastaliq" w:hAnsi="IranNastaliq" w:cs="B Zar"/>
                <w:sz w:val="24"/>
                <w:szCs w:val="24"/>
                <w:rtl/>
                <w:lang w:bidi="fa-IR"/>
              </w:rPr>
              <w:t>آموزان. علوم رفتاری، 2، 138-129.</w:t>
            </w:r>
          </w:p>
        </w:tc>
      </w:tr>
      <w:tr w:rsidR="00C421DE" w:rsidRPr="00FD312E" w14:paraId="2F92666F" w14:textId="77777777" w:rsidTr="00B25465">
        <w:tc>
          <w:tcPr>
            <w:tcW w:w="9350" w:type="dxa"/>
            <w:gridSpan w:val="7"/>
            <w:shd w:val="clear" w:color="auto" w:fill="BDD6EE" w:themeFill="accent1" w:themeFillTint="66"/>
          </w:tcPr>
          <w:p w14:paraId="073C4E3E" w14:textId="57435A49" w:rsidR="00C421DE" w:rsidRPr="00B25465" w:rsidRDefault="0084385F" w:rsidP="001E4FC9">
            <w:pPr>
              <w:bidi/>
              <w:jc w:val="lowKashida"/>
              <w:rPr>
                <w:rFonts w:ascii="IranNastaliq" w:hAnsi="IranNastaliq" w:cs="B Zar"/>
                <w:b/>
                <w:bCs/>
                <w:sz w:val="24"/>
                <w:szCs w:val="24"/>
                <w:rtl/>
                <w:lang w:bidi="fa-IR"/>
              </w:rPr>
            </w:pPr>
            <w:r>
              <w:rPr>
                <w:rFonts w:ascii="IranNastaliq" w:hAnsi="IranNastaliq" w:cs="B Zar" w:hint="cs"/>
                <w:b/>
                <w:bCs/>
                <w:sz w:val="24"/>
                <w:szCs w:val="24"/>
                <w:rtl/>
                <w:lang w:bidi="fa-IR"/>
              </w:rPr>
              <w:lastRenderedPageBreak/>
              <w:t xml:space="preserve">فهرست برخی از </w:t>
            </w:r>
            <w:r w:rsidR="00187E57">
              <w:rPr>
                <w:rFonts w:ascii="IranNastaliq" w:hAnsi="IranNastaliq" w:cs="B Zar" w:hint="cs"/>
                <w:b/>
                <w:bCs/>
                <w:sz w:val="24"/>
                <w:szCs w:val="24"/>
                <w:rtl/>
                <w:lang w:bidi="fa-IR"/>
              </w:rPr>
              <w:t>مقالات منتشر شده در همایش‌های خارجی</w:t>
            </w:r>
          </w:p>
        </w:tc>
      </w:tr>
      <w:tr w:rsidR="00187E57" w:rsidRPr="00FD312E" w14:paraId="6C8DD12E" w14:textId="77777777" w:rsidTr="00187E57">
        <w:tc>
          <w:tcPr>
            <w:tcW w:w="9350" w:type="dxa"/>
            <w:gridSpan w:val="7"/>
            <w:shd w:val="clear" w:color="auto" w:fill="FFFFFF" w:themeFill="background1"/>
          </w:tcPr>
          <w:p w14:paraId="1E7075DC" w14:textId="77777777" w:rsidR="00187E57" w:rsidRPr="00187E57" w:rsidRDefault="00187E57" w:rsidP="00187E57">
            <w:pPr>
              <w:pStyle w:val="ListParagraph"/>
              <w:numPr>
                <w:ilvl w:val="0"/>
                <w:numId w:val="6"/>
              </w:numPr>
              <w:jc w:val="lowKashida"/>
              <w:rPr>
                <w:rFonts w:asciiTheme="majorBidi" w:hAnsiTheme="majorBidi" w:cstheme="majorBidi"/>
                <w:rtl/>
                <w:lang w:bidi="fa-IR"/>
              </w:rPr>
            </w:pPr>
            <w:proofErr w:type="spellStart"/>
            <w:r w:rsidRPr="00187E57">
              <w:rPr>
                <w:rFonts w:asciiTheme="majorBidi" w:hAnsiTheme="majorBidi" w:cstheme="majorBidi"/>
                <w:lang w:bidi="fa-IR"/>
              </w:rPr>
              <w:t>Ghalavand</w:t>
            </w:r>
            <w:proofErr w:type="spellEnd"/>
            <w:r w:rsidRPr="00187E57">
              <w:rPr>
                <w:rFonts w:asciiTheme="majorBidi" w:hAnsiTheme="majorBidi" w:cstheme="majorBidi"/>
                <w:lang w:bidi="fa-IR"/>
              </w:rPr>
              <w:t xml:space="preserve">, F., </w:t>
            </w: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A.A., </w:t>
            </w:r>
            <w:proofErr w:type="spellStart"/>
            <w:r w:rsidRPr="00187E57">
              <w:rPr>
                <w:rFonts w:asciiTheme="majorBidi" w:hAnsiTheme="majorBidi" w:cstheme="majorBidi"/>
                <w:lang w:bidi="fa-IR"/>
              </w:rPr>
              <w:t>khosroejavid</w:t>
            </w:r>
            <w:proofErr w:type="spellEnd"/>
            <w:r w:rsidRPr="00187E57">
              <w:rPr>
                <w:rFonts w:asciiTheme="majorBidi" w:hAnsiTheme="majorBidi" w:cstheme="majorBidi"/>
                <w:lang w:bidi="fa-IR"/>
              </w:rPr>
              <w:t>, M. (2023). Comparison for learning and</w:t>
            </w:r>
            <w:r w:rsidRPr="00187E57">
              <w:rPr>
                <w:rFonts w:asciiTheme="majorBidi" w:hAnsiTheme="majorBidi" w:cstheme="majorBidi"/>
                <w:rtl/>
                <w:lang w:bidi="fa-IR"/>
              </w:rPr>
              <w:t xml:space="preserve"> </w:t>
            </w:r>
            <w:r w:rsidRPr="00187E57">
              <w:rPr>
                <w:rFonts w:asciiTheme="majorBidi" w:hAnsiTheme="majorBidi" w:cstheme="majorBidi"/>
                <w:lang w:bidi="fa-IR"/>
              </w:rPr>
              <w:t xml:space="preserve">relationship with peers’ students with and without attention deficit hyperactivity disorder.  </w:t>
            </w:r>
            <w:proofErr w:type="gramStart"/>
            <w:r w:rsidRPr="00187E57">
              <w:rPr>
                <w:rFonts w:asciiTheme="majorBidi" w:hAnsiTheme="majorBidi" w:cstheme="majorBidi"/>
                <w:lang w:bidi="fa-IR"/>
              </w:rPr>
              <w:t>2</w:t>
            </w:r>
            <w:r w:rsidRPr="00187E57">
              <w:rPr>
                <w:rFonts w:asciiTheme="majorBidi" w:hAnsiTheme="majorBidi" w:cstheme="majorBidi"/>
                <w:vertAlign w:val="superscript"/>
                <w:lang w:bidi="fa-IR"/>
              </w:rPr>
              <w:t>nd</w:t>
            </w:r>
            <w:proofErr w:type="gramEnd"/>
            <w:r w:rsidRPr="00187E57">
              <w:rPr>
                <w:rFonts w:asciiTheme="majorBidi" w:hAnsiTheme="majorBidi" w:cstheme="majorBidi"/>
                <w:rtl/>
                <w:lang w:bidi="fa-IR"/>
              </w:rPr>
              <w:t xml:space="preserve"> </w:t>
            </w:r>
            <w:r w:rsidRPr="00187E57">
              <w:rPr>
                <w:rFonts w:asciiTheme="majorBidi" w:hAnsiTheme="majorBidi" w:cstheme="majorBidi"/>
                <w:lang w:bidi="fa-IR"/>
              </w:rPr>
              <w:t xml:space="preserve">international conference of exceptional children. University of </w:t>
            </w:r>
            <w:proofErr w:type="spellStart"/>
            <w:r w:rsidRPr="00187E57">
              <w:rPr>
                <w:rFonts w:asciiTheme="majorBidi" w:hAnsiTheme="majorBidi" w:cstheme="majorBidi"/>
                <w:lang w:bidi="fa-IR"/>
              </w:rPr>
              <w:t>Mohaghegh</w:t>
            </w:r>
            <w:proofErr w:type="spellEnd"/>
            <w:r w:rsidRPr="00187E57">
              <w:rPr>
                <w:rFonts w:asciiTheme="majorBidi" w:hAnsiTheme="majorBidi" w:cstheme="majorBidi"/>
                <w:lang w:bidi="fa-IR"/>
              </w:rPr>
              <w:t xml:space="preserve"> Ardibili.</w:t>
            </w:r>
          </w:p>
          <w:p w14:paraId="5B6641FA"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proofErr w:type="gram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w:t>
            </w:r>
            <w:proofErr w:type="gramEnd"/>
            <w:r w:rsidRPr="00187E57">
              <w:rPr>
                <w:rFonts w:asciiTheme="majorBidi" w:hAnsiTheme="majorBidi" w:cstheme="majorBidi"/>
                <w:lang w:bidi="fa-IR"/>
              </w:rPr>
              <w:t xml:space="preserve"> A.</w:t>
            </w:r>
            <w:proofErr w:type="gramStart"/>
            <w:r w:rsidRPr="00187E57">
              <w:rPr>
                <w:rFonts w:asciiTheme="majorBidi" w:hAnsiTheme="majorBidi" w:cstheme="majorBidi"/>
                <w:lang w:bidi="fa-IR"/>
              </w:rPr>
              <w:t xml:space="preserve">,  </w:t>
            </w:r>
            <w:proofErr w:type="spellStart"/>
            <w:r w:rsidRPr="00187E57">
              <w:rPr>
                <w:rFonts w:asciiTheme="majorBidi" w:hAnsiTheme="majorBidi" w:cstheme="majorBidi"/>
                <w:lang w:bidi="fa-IR"/>
              </w:rPr>
              <w:t>Esapoor</w:t>
            </w:r>
            <w:proofErr w:type="spellEnd"/>
            <w:proofErr w:type="gramEnd"/>
            <w:r w:rsidRPr="00187E57">
              <w:rPr>
                <w:rFonts w:asciiTheme="majorBidi" w:hAnsiTheme="majorBidi" w:cstheme="majorBidi"/>
                <w:lang w:bidi="fa-IR"/>
              </w:rPr>
              <w:t>, M., &amp; Yeganeh, T., (2013). A Study of the Siblings</w:t>
            </w:r>
            <w:r w:rsidRPr="00187E57">
              <w:rPr>
                <w:rFonts w:asciiTheme="majorBidi" w:hAnsiTheme="majorBidi" w:cstheme="majorBidi"/>
                <w:rtl/>
                <w:lang w:bidi="fa-IR"/>
              </w:rPr>
              <w:t xml:space="preserve"> </w:t>
            </w:r>
            <w:r w:rsidRPr="00187E57">
              <w:rPr>
                <w:rFonts w:asciiTheme="majorBidi" w:hAnsiTheme="majorBidi" w:cstheme="majorBidi"/>
                <w:lang w:bidi="fa-IR"/>
              </w:rPr>
              <w:t xml:space="preserve">Relationships in Families with Educable Mentally </w:t>
            </w:r>
            <w:proofErr w:type="gramStart"/>
            <w:r w:rsidRPr="00187E57">
              <w:rPr>
                <w:rFonts w:asciiTheme="majorBidi" w:hAnsiTheme="majorBidi" w:cstheme="majorBidi"/>
                <w:lang w:bidi="fa-IR"/>
              </w:rPr>
              <w:t>Disable</w:t>
            </w:r>
            <w:proofErr w:type="gramEnd"/>
            <w:r w:rsidRPr="00187E57">
              <w:rPr>
                <w:rFonts w:asciiTheme="majorBidi" w:hAnsiTheme="majorBidi" w:cstheme="majorBidi"/>
                <w:lang w:bidi="fa-IR"/>
              </w:rPr>
              <w:t xml:space="preserve"> Children, Procedia - Social and Behavioral Sciences </w:t>
            </w:r>
            <w:proofErr w:type="gramStart"/>
            <w:r w:rsidRPr="00187E57">
              <w:rPr>
                <w:rFonts w:asciiTheme="majorBidi" w:hAnsiTheme="majorBidi" w:cstheme="majorBidi"/>
                <w:lang w:bidi="fa-IR"/>
              </w:rPr>
              <w:t>84 ,</w:t>
            </w:r>
            <w:proofErr w:type="gramEnd"/>
            <w:r w:rsidRPr="00187E57">
              <w:rPr>
                <w:rFonts w:asciiTheme="majorBidi" w:hAnsiTheme="majorBidi" w:cstheme="majorBidi"/>
                <w:lang w:bidi="fa-IR"/>
              </w:rPr>
              <w:t xml:space="preserve"> 864 – 868</w:t>
            </w:r>
          </w:p>
          <w:p w14:paraId="7CFDF17A"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w:t>
            </w:r>
            <w:proofErr w:type="gramStart"/>
            <w:r w:rsidRPr="00187E57">
              <w:rPr>
                <w:rFonts w:asciiTheme="majorBidi" w:hAnsiTheme="majorBidi" w:cstheme="majorBidi"/>
                <w:lang w:bidi="fa-IR"/>
              </w:rPr>
              <w:t>A .</w:t>
            </w:r>
            <w:proofErr w:type="gramEnd"/>
            <w:r w:rsidRPr="00187E57">
              <w:rPr>
                <w:rFonts w:asciiTheme="majorBidi" w:hAnsiTheme="majorBidi" w:cstheme="majorBidi"/>
                <w:lang w:bidi="fa-IR"/>
              </w:rPr>
              <w:t xml:space="preserve">, Yeganeh, </w:t>
            </w:r>
            <w:proofErr w:type="gramStart"/>
            <w:r w:rsidRPr="00187E57">
              <w:rPr>
                <w:rFonts w:asciiTheme="majorBidi" w:hAnsiTheme="majorBidi" w:cstheme="majorBidi"/>
                <w:lang w:bidi="fa-IR"/>
              </w:rPr>
              <w:t>T .</w:t>
            </w:r>
            <w:proofErr w:type="gramEnd"/>
            <w:r w:rsidRPr="00187E57">
              <w:rPr>
                <w:rFonts w:asciiTheme="majorBidi" w:hAnsiTheme="majorBidi" w:cstheme="majorBidi"/>
                <w:lang w:bidi="fa-IR"/>
              </w:rPr>
              <w:t xml:space="preserve">, &amp; </w:t>
            </w:r>
            <w:proofErr w:type="spellStart"/>
            <w:r w:rsidRPr="00187E57">
              <w:rPr>
                <w:rFonts w:asciiTheme="majorBidi" w:hAnsiTheme="majorBidi" w:cstheme="majorBidi"/>
                <w:lang w:bidi="fa-IR"/>
              </w:rPr>
              <w:t>Mojallal</w:t>
            </w:r>
            <w:proofErr w:type="spellEnd"/>
            <w:r w:rsidRPr="00187E57">
              <w:rPr>
                <w:rFonts w:asciiTheme="majorBidi" w:hAnsiTheme="majorBidi" w:cstheme="majorBidi"/>
                <w:lang w:bidi="fa-IR"/>
              </w:rPr>
              <w:t xml:space="preserve">, M. (2013). The relationship of the religious orientations and attitudes with self-control capacity among students, Procedia - Social and Behavioral Sciences </w:t>
            </w:r>
            <w:proofErr w:type="gramStart"/>
            <w:r w:rsidRPr="00187E57">
              <w:rPr>
                <w:rFonts w:asciiTheme="majorBidi" w:hAnsiTheme="majorBidi" w:cstheme="majorBidi"/>
                <w:lang w:bidi="fa-IR"/>
              </w:rPr>
              <w:t>84 ,</w:t>
            </w:r>
            <w:proofErr w:type="gramEnd"/>
            <w:r w:rsidRPr="00187E57">
              <w:rPr>
                <w:rFonts w:asciiTheme="majorBidi" w:hAnsiTheme="majorBidi" w:cstheme="majorBidi"/>
                <w:lang w:bidi="fa-IR"/>
              </w:rPr>
              <w:t xml:space="preserve"> 759 – 762</w:t>
            </w:r>
          </w:p>
          <w:p w14:paraId="3525D779" w14:textId="77777777" w:rsidR="00187E57" w:rsidRPr="00187E57" w:rsidRDefault="00187E57" w:rsidP="00187E57">
            <w:pPr>
              <w:pStyle w:val="ListParagraph"/>
              <w:numPr>
                <w:ilvl w:val="0"/>
                <w:numId w:val="6"/>
              </w:numPr>
              <w:jc w:val="lowKashida"/>
              <w:rPr>
                <w:rFonts w:asciiTheme="majorBidi" w:hAnsiTheme="majorBidi" w:cstheme="majorBidi"/>
                <w:rtl/>
                <w:lang w:bidi="fa-IR"/>
              </w:rPr>
            </w:pP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Seyed Noori, Z, Yeganeh, T, </w:t>
            </w:r>
            <w:proofErr w:type="spellStart"/>
            <w:r w:rsidRPr="00187E57">
              <w:rPr>
                <w:rFonts w:asciiTheme="majorBidi" w:hAnsiTheme="majorBidi" w:cstheme="majorBidi"/>
                <w:lang w:bidi="fa-IR"/>
              </w:rPr>
              <w:t>Esapoor</w:t>
            </w:r>
            <w:proofErr w:type="spellEnd"/>
            <w:r w:rsidRPr="00187E57">
              <w:rPr>
                <w:rFonts w:asciiTheme="majorBidi" w:hAnsiTheme="majorBidi" w:cstheme="majorBidi"/>
                <w:lang w:bidi="fa-IR"/>
              </w:rPr>
              <w:t>, M. (2014). Comparison of Siblings Relationships in Families with Mentally Retarded, Deaf and Nondisabled Children. 4th World Conference on Psychology, Counselling and Guidance, WCPCG.</w:t>
            </w:r>
          </w:p>
          <w:p w14:paraId="07C80411"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Seyed Noori, Z.,    Yeganeh, T., &amp; </w:t>
            </w:r>
            <w:proofErr w:type="spellStart"/>
            <w:r w:rsidRPr="00187E57">
              <w:rPr>
                <w:rFonts w:asciiTheme="majorBidi" w:hAnsiTheme="majorBidi" w:cstheme="majorBidi"/>
                <w:lang w:bidi="fa-IR"/>
              </w:rPr>
              <w:t>Esapoor</w:t>
            </w:r>
            <w:proofErr w:type="spellEnd"/>
            <w:r w:rsidRPr="00187E57">
              <w:rPr>
                <w:rFonts w:asciiTheme="majorBidi" w:hAnsiTheme="majorBidi" w:cstheme="majorBidi"/>
                <w:lang w:bidi="fa-IR"/>
              </w:rPr>
              <w:t xml:space="preserve">, M. (2014). Comparison of sibling relationships in families with mentally retarded, </w:t>
            </w:r>
            <w:proofErr w:type="gramStart"/>
            <w:r w:rsidRPr="00187E57">
              <w:rPr>
                <w:rFonts w:asciiTheme="majorBidi" w:hAnsiTheme="majorBidi" w:cstheme="majorBidi"/>
                <w:lang w:bidi="fa-IR"/>
              </w:rPr>
              <w:t>deaf</w:t>
            </w:r>
            <w:proofErr w:type="gramEnd"/>
            <w:r w:rsidRPr="00187E57">
              <w:rPr>
                <w:rFonts w:asciiTheme="majorBidi" w:hAnsiTheme="majorBidi" w:cstheme="majorBidi"/>
                <w:lang w:bidi="fa-IR"/>
              </w:rPr>
              <w:t xml:space="preserve"> and nondisabled children, Procedia social and behavioral sciences, 114, 14-18.</w:t>
            </w:r>
          </w:p>
          <w:p w14:paraId="1F50C21D"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A.</w:t>
            </w:r>
            <w:proofErr w:type="gramStart"/>
            <w:r w:rsidRPr="00187E57">
              <w:rPr>
                <w:rFonts w:asciiTheme="majorBidi" w:hAnsiTheme="majorBidi" w:cstheme="majorBidi"/>
                <w:lang w:bidi="fa-IR"/>
              </w:rPr>
              <w:t>,  Yeganeh</w:t>
            </w:r>
            <w:proofErr w:type="gramEnd"/>
            <w:r w:rsidRPr="00187E57">
              <w:rPr>
                <w:rFonts w:asciiTheme="majorBidi" w:hAnsiTheme="majorBidi" w:cstheme="majorBidi"/>
                <w:lang w:bidi="fa-IR"/>
              </w:rPr>
              <w:t xml:space="preserve">, T., </w:t>
            </w:r>
            <w:proofErr w:type="gramStart"/>
            <w:r w:rsidRPr="00187E57">
              <w:rPr>
                <w:rFonts w:asciiTheme="majorBidi" w:hAnsiTheme="majorBidi" w:cstheme="majorBidi"/>
                <w:lang w:bidi="fa-IR"/>
              </w:rPr>
              <w:t>&amp;  Taher</w:t>
            </w:r>
            <w:proofErr w:type="gramEnd"/>
            <w:r w:rsidRPr="00187E57">
              <w:rPr>
                <w:rFonts w:asciiTheme="majorBidi" w:hAnsiTheme="majorBidi" w:cstheme="majorBidi"/>
                <w:lang w:bidi="fa-IR"/>
              </w:rPr>
              <w:t xml:space="preserve">, M. (2013). Investigate Attitudes of Parents and Teachers About Educational Placement of Gifted Students, Procedia - Social and Behavioral Sciences </w:t>
            </w:r>
            <w:proofErr w:type="gramStart"/>
            <w:r w:rsidRPr="00187E57">
              <w:rPr>
                <w:rFonts w:asciiTheme="majorBidi" w:hAnsiTheme="majorBidi" w:cstheme="majorBidi"/>
                <w:lang w:bidi="fa-IR"/>
              </w:rPr>
              <w:t>84 ,</w:t>
            </w:r>
            <w:proofErr w:type="gramEnd"/>
            <w:r w:rsidRPr="00187E57">
              <w:rPr>
                <w:rFonts w:asciiTheme="majorBidi" w:hAnsiTheme="majorBidi" w:cstheme="majorBidi"/>
                <w:lang w:bidi="fa-IR"/>
              </w:rPr>
              <w:t xml:space="preserve"> 631 – 636</w:t>
            </w:r>
          </w:p>
          <w:p w14:paraId="7833A660"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&amp; Niyazi, </w:t>
            </w:r>
            <w:proofErr w:type="spellStart"/>
            <w:r w:rsidRPr="00187E57">
              <w:rPr>
                <w:rFonts w:asciiTheme="majorBidi" w:hAnsiTheme="majorBidi" w:cstheme="majorBidi"/>
                <w:lang w:bidi="fa-IR"/>
              </w:rPr>
              <w:t>eilaman</w:t>
            </w:r>
            <w:proofErr w:type="spellEnd"/>
            <w:r w:rsidRPr="00187E57">
              <w:rPr>
                <w:rFonts w:asciiTheme="majorBidi" w:hAnsiTheme="majorBidi" w:cstheme="majorBidi"/>
                <w:lang w:bidi="fa-IR"/>
              </w:rPr>
              <w:t xml:space="preserve">. (2011). Investigate relationship between religious orientation with public health and marital satisfaction among married students </w:t>
            </w:r>
            <w:proofErr w:type="gramStart"/>
            <w:r w:rsidRPr="00187E57">
              <w:rPr>
                <w:rFonts w:asciiTheme="majorBidi" w:hAnsiTheme="majorBidi" w:cstheme="majorBidi"/>
                <w:lang w:bidi="fa-IR"/>
              </w:rPr>
              <w:t>of</w:t>
            </w:r>
            <w:proofErr w:type="gramEnd"/>
            <w:r w:rsidRPr="00187E57">
              <w:rPr>
                <w:rFonts w:asciiTheme="majorBidi" w:hAnsiTheme="majorBidi" w:cstheme="majorBidi"/>
                <w:lang w:bidi="fa-IR"/>
              </w:rPr>
              <w:t xml:space="preserve"> University of Tehran. Procedia Social and Behavioral Silences, 15.505-509</w:t>
            </w:r>
          </w:p>
          <w:p w14:paraId="7082BAE4"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&amp; Yeganeh, T. (2012). The Effects of Life Skills Training on Marital Satisfaction. 3-word conference on psychology, </w:t>
            </w:r>
            <w:proofErr w:type="gramStart"/>
            <w:r w:rsidRPr="00187E57">
              <w:rPr>
                <w:rFonts w:asciiTheme="majorBidi" w:hAnsiTheme="majorBidi" w:cstheme="majorBidi"/>
                <w:lang w:bidi="fa-IR"/>
              </w:rPr>
              <w:t>counseling</w:t>
            </w:r>
            <w:proofErr w:type="gramEnd"/>
            <w:r w:rsidRPr="00187E57">
              <w:rPr>
                <w:rFonts w:asciiTheme="majorBidi" w:hAnsiTheme="majorBidi" w:cstheme="majorBidi"/>
                <w:lang w:bidi="fa-IR"/>
              </w:rPr>
              <w:t xml:space="preserve"> and guidance.</w:t>
            </w:r>
          </w:p>
          <w:p w14:paraId="6248AD25"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&amp;Yeganeh, T. (2013). The Effects of Life Skills Training on Marital Satisfaction, Procedia - Social and Behavioral Sciences 84, 769 – 772. </w:t>
            </w:r>
          </w:p>
          <w:p w14:paraId="19274913"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w:t>
            </w:r>
            <w:proofErr w:type="spellStart"/>
            <w:r w:rsidRPr="00187E57">
              <w:rPr>
                <w:rFonts w:asciiTheme="majorBidi" w:hAnsiTheme="majorBidi" w:cstheme="majorBidi"/>
                <w:lang w:bidi="fa-IR"/>
              </w:rPr>
              <w:t>Esapoor</w:t>
            </w:r>
            <w:proofErr w:type="spellEnd"/>
            <w:r w:rsidRPr="00187E57">
              <w:rPr>
                <w:rFonts w:asciiTheme="majorBidi" w:hAnsiTheme="majorBidi" w:cstheme="majorBidi"/>
                <w:lang w:bidi="fa-IR"/>
              </w:rPr>
              <w:t xml:space="preserve">, M., &amp; Yeganeh, T. (2012). A Study of </w:t>
            </w:r>
            <w:proofErr w:type="gramStart"/>
            <w:r w:rsidRPr="00187E57">
              <w:rPr>
                <w:rFonts w:asciiTheme="majorBidi" w:hAnsiTheme="majorBidi" w:cstheme="majorBidi"/>
                <w:lang w:bidi="fa-IR"/>
              </w:rPr>
              <w:t>the Siblings</w:t>
            </w:r>
            <w:proofErr w:type="gramEnd"/>
            <w:r w:rsidRPr="00187E57">
              <w:rPr>
                <w:rFonts w:asciiTheme="majorBidi" w:hAnsiTheme="majorBidi" w:cstheme="majorBidi"/>
                <w:lang w:bidi="fa-IR"/>
              </w:rPr>
              <w:t xml:space="preserve"> Relationships in Families with Mentally </w:t>
            </w:r>
            <w:proofErr w:type="gramStart"/>
            <w:r w:rsidRPr="00187E57">
              <w:rPr>
                <w:rFonts w:asciiTheme="majorBidi" w:hAnsiTheme="majorBidi" w:cstheme="majorBidi"/>
                <w:lang w:bidi="fa-IR"/>
              </w:rPr>
              <w:t>Disable</w:t>
            </w:r>
            <w:proofErr w:type="gramEnd"/>
            <w:r w:rsidRPr="00187E57">
              <w:rPr>
                <w:rFonts w:asciiTheme="majorBidi" w:hAnsiTheme="majorBidi" w:cstheme="majorBidi"/>
                <w:lang w:bidi="fa-IR"/>
              </w:rPr>
              <w:t xml:space="preserve"> Children. 3-word conference on psychology, </w:t>
            </w:r>
            <w:proofErr w:type="gramStart"/>
            <w:r w:rsidRPr="00187E57">
              <w:rPr>
                <w:rFonts w:asciiTheme="majorBidi" w:hAnsiTheme="majorBidi" w:cstheme="majorBidi"/>
                <w:lang w:bidi="fa-IR"/>
              </w:rPr>
              <w:t>counseling</w:t>
            </w:r>
            <w:proofErr w:type="gramEnd"/>
            <w:r w:rsidRPr="00187E57">
              <w:rPr>
                <w:rFonts w:asciiTheme="majorBidi" w:hAnsiTheme="majorBidi" w:cstheme="majorBidi"/>
                <w:lang w:bidi="fa-IR"/>
              </w:rPr>
              <w:t xml:space="preserve"> and guidance.</w:t>
            </w:r>
          </w:p>
          <w:p w14:paraId="132B0F35"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lastRenderedPageBreak/>
              <w:t>Hosseinkhanzadeh</w:t>
            </w:r>
            <w:proofErr w:type="spellEnd"/>
            <w:r w:rsidRPr="00187E57">
              <w:rPr>
                <w:rFonts w:asciiTheme="majorBidi" w:hAnsiTheme="majorBidi" w:cstheme="majorBidi"/>
                <w:lang w:bidi="fa-IR"/>
              </w:rPr>
              <w:t xml:space="preserve">, A., </w:t>
            </w:r>
            <w:proofErr w:type="spellStart"/>
            <w:r w:rsidRPr="00187E57">
              <w:rPr>
                <w:rFonts w:asciiTheme="majorBidi" w:hAnsiTheme="majorBidi" w:cstheme="majorBidi"/>
                <w:lang w:bidi="fa-IR"/>
              </w:rPr>
              <w:t>Esapoor</w:t>
            </w:r>
            <w:proofErr w:type="spellEnd"/>
            <w:r w:rsidRPr="00187E57">
              <w:rPr>
                <w:rFonts w:asciiTheme="majorBidi" w:hAnsiTheme="majorBidi" w:cstheme="majorBidi"/>
                <w:lang w:bidi="fa-IR"/>
              </w:rPr>
              <w:t xml:space="preserve">, M., Yeganeh, T., &amp; Mohammadi, R. (2012).  A Study of the Family cohesion in Families with Mentally </w:t>
            </w:r>
            <w:proofErr w:type="gramStart"/>
            <w:r w:rsidRPr="00187E57">
              <w:rPr>
                <w:rFonts w:asciiTheme="majorBidi" w:hAnsiTheme="majorBidi" w:cstheme="majorBidi"/>
                <w:lang w:bidi="fa-IR"/>
              </w:rPr>
              <w:t>Disable</w:t>
            </w:r>
            <w:proofErr w:type="gramEnd"/>
            <w:r w:rsidRPr="00187E57">
              <w:rPr>
                <w:rFonts w:asciiTheme="majorBidi" w:hAnsiTheme="majorBidi" w:cstheme="majorBidi"/>
                <w:lang w:bidi="fa-IR"/>
              </w:rPr>
              <w:t xml:space="preserve"> Children. 3-word conference on psychology, </w:t>
            </w:r>
            <w:proofErr w:type="gramStart"/>
            <w:r w:rsidRPr="00187E57">
              <w:rPr>
                <w:rFonts w:asciiTheme="majorBidi" w:hAnsiTheme="majorBidi" w:cstheme="majorBidi"/>
                <w:lang w:bidi="fa-IR"/>
              </w:rPr>
              <w:t>counseling</w:t>
            </w:r>
            <w:proofErr w:type="gramEnd"/>
            <w:r w:rsidRPr="00187E57">
              <w:rPr>
                <w:rFonts w:asciiTheme="majorBidi" w:hAnsiTheme="majorBidi" w:cstheme="majorBidi"/>
                <w:lang w:bidi="fa-IR"/>
              </w:rPr>
              <w:t xml:space="preserve"> and guidance.</w:t>
            </w:r>
          </w:p>
          <w:p w14:paraId="75F32BA8"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w:t>
            </w: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&amp; Yeganeh, T. (2012). Investigate Relationship between Job Satisfaction and Organizational Culture among Teachers. 3-word conference on psychology, </w:t>
            </w:r>
            <w:proofErr w:type="gramStart"/>
            <w:r w:rsidRPr="00187E57">
              <w:rPr>
                <w:rFonts w:asciiTheme="majorBidi" w:hAnsiTheme="majorBidi" w:cstheme="majorBidi"/>
                <w:lang w:bidi="fa-IR"/>
              </w:rPr>
              <w:t>counseling</w:t>
            </w:r>
            <w:proofErr w:type="gramEnd"/>
            <w:r w:rsidRPr="00187E57">
              <w:rPr>
                <w:rFonts w:asciiTheme="majorBidi" w:hAnsiTheme="majorBidi" w:cstheme="majorBidi"/>
                <w:lang w:bidi="fa-IR"/>
              </w:rPr>
              <w:t xml:space="preserve"> and guidance.</w:t>
            </w:r>
          </w:p>
          <w:p w14:paraId="0CDED035"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A., Seyed Noori, Z., &amp; Yeganeh, T. (2013). Comparison of Siblings Relationships in Families with Mentally, Retarded, Deaf and Nondisabled Children, Procedia - Social and Behavioral Sciences, 114 14 – 18.</w:t>
            </w:r>
          </w:p>
          <w:p w14:paraId="5AE6449D"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Yeganeh, T., &amp; </w:t>
            </w:r>
            <w:proofErr w:type="spellStart"/>
            <w:r w:rsidRPr="00187E57">
              <w:rPr>
                <w:rFonts w:asciiTheme="majorBidi" w:hAnsiTheme="majorBidi" w:cstheme="majorBidi"/>
                <w:lang w:bidi="fa-IR"/>
              </w:rPr>
              <w:t>Mojallal</w:t>
            </w:r>
            <w:proofErr w:type="spellEnd"/>
            <w:r w:rsidRPr="00187E57">
              <w:rPr>
                <w:rFonts w:asciiTheme="majorBidi" w:hAnsiTheme="majorBidi" w:cstheme="majorBidi"/>
                <w:lang w:bidi="fa-IR"/>
              </w:rPr>
              <w:t xml:space="preserve">, M. (2012). The relationship of </w:t>
            </w:r>
            <w:proofErr w:type="gramStart"/>
            <w:r w:rsidRPr="00187E57">
              <w:rPr>
                <w:rFonts w:asciiTheme="majorBidi" w:hAnsiTheme="majorBidi" w:cstheme="majorBidi"/>
                <w:lang w:bidi="fa-IR"/>
              </w:rPr>
              <w:t>the religious</w:t>
            </w:r>
            <w:proofErr w:type="gramEnd"/>
            <w:r w:rsidRPr="00187E57">
              <w:rPr>
                <w:rFonts w:asciiTheme="majorBidi" w:hAnsiTheme="majorBidi" w:cstheme="majorBidi"/>
                <w:lang w:bidi="fa-IR"/>
              </w:rPr>
              <w:t xml:space="preserve"> orientations and attitudes with self-control among students. 3-word conference on psychology, </w:t>
            </w:r>
            <w:proofErr w:type="gramStart"/>
            <w:r w:rsidRPr="00187E57">
              <w:rPr>
                <w:rFonts w:asciiTheme="majorBidi" w:hAnsiTheme="majorBidi" w:cstheme="majorBidi"/>
                <w:lang w:bidi="fa-IR"/>
              </w:rPr>
              <w:t>counseling</w:t>
            </w:r>
            <w:proofErr w:type="gramEnd"/>
            <w:r w:rsidRPr="00187E57">
              <w:rPr>
                <w:rFonts w:asciiTheme="majorBidi" w:hAnsiTheme="majorBidi" w:cstheme="majorBidi"/>
                <w:lang w:bidi="fa-IR"/>
              </w:rPr>
              <w:t xml:space="preserve"> and guidance.</w:t>
            </w:r>
          </w:p>
          <w:p w14:paraId="4EE32030"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Yeganeh, T., &amp; Taher, M. (2012). Investigate Attitudes of Parents and Teachers about Educational Placement of Gifted Students. 3-word conference on psychology, </w:t>
            </w:r>
            <w:proofErr w:type="gramStart"/>
            <w:r w:rsidRPr="00187E57">
              <w:rPr>
                <w:rFonts w:asciiTheme="majorBidi" w:hAnsiTheme="majorBidi" w:cstheme="majorBidi"/>
                <w:lang w:bidi="fa-IR"/>
              </w:rPr>
              <w:t>counseling</w:t>
            </w:r>
            <w:proofErr w:type="gramEnd"/>
            <w:r w:rsidRPr="00187E57">
              <w:rPr>
                <w:rFonts w:asciiTheme="majorBidi" w:hAnsiTheme="majorBidi" w:cstheme="majorBidi"/>
                <w:lang w:bidi="fa-IR"/>
              </w:rPr>
              <w:t xml:space="preserve"> and guidance.</w:t>
            </w:r>
          </w:p>
          <w:p w14:paraId="7A56B384" w14:textId="77777777" w:rsidR="00187E57" w:rsidRPr="00187E57" w:rsidRDefault="00187E57" w:rsidP="00187E57">
            <w:pPr>
              <w:pStyle w:val="ListParagraph"/>
              <w:numPr>
                <w:ilvl w:val="0"/>
                <w:numId w:val="6"/>
              </w:numPr>
              <w:jc w:val="lowKashida"/>
              <w:rPr>
                <w:rFonts w:asciiTheme="majorBidi" w:hAnsiTheme="majorBidi" w:cstheme="majorBidi"/>
                <w:rtl/>
                <w:lang w:bidi="fa-IR"/>
              </w:rPr>
            </w:pP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Abbas Ali., &amp; et al. (2011). Investigating the relationship between personality traits and problem-solving techniques in female college students with </w:t>
            </w:r>
            <w:proofErr w:type="gramStart"/>
            <w:r w:rsidRPr="00187E57">
              <w:rPr>
                <w:rFonts w:asciiTheme="majorBidi" w:hAnsiTheme="majorBidi" w:cstheme="majorBidi"/>
                <w:lang w:bidi="fa-IR"/>
              </w:rPr>
              <w:t>appropriate</w:t>
            </w:r>
            <w:proofErr w:type="gramEnd"/>
            <w:r w:rsidRPr="00187E57">
              <w:rPr>
                <w:rFonts w:asciiTheme="majorBidi" w:hAnsiTheme="majorBidi" w:cstheme="majorBidi"/>
                <w:lang w:bidi="fa-IR"/>
              </w:rPr>
              <w:t xml:space="preserve"> and inappropriate hijab. Procedia Social and Behavioral Sciences. 15,501-505. </w:t>
            </w:r>
          </w:p>
          <w:p w14:paraId="6B31C63D" w14:textId="77777777" w:rsidR="00187E57" w:rsidRPr="00187E57" w:rsidRDefault="00187E57" w:rsidP="00187E57">
            <w:pPr>
              <w:pStyle w:val="ListParagraph"/>
              <w:numPr>
                <w:ilvl w:val="0"/>
                <w:numId w:val="6"/>
              </w:numPr>
              <w:jc w:val="lowKashida"/>
              <w:rPr>
                <w:rFonts w:asciiTheme="majorBidi" w:hAnsiTheme="majorBidi" w:cstheme="majorBidi"/>
                <w:rtl/>
                <w:lang w:bidi="fa-IR"/>
              </w:rPr>
            </w:pPr>
            <w:r w:rsidRPr="00187E57">
              <w:rPr>
                <w:rFonts w:asciiTheme="majorBidi" w:hAnsiTheme="majorBidi" w:cstheme="majorBidi"/>
                <w:lang w:bidi="fa-IR"/>
              </w:rPr>
              <w:t xml:space="preserve">Mohammadzadeh, M., </w:t>
            </w:r>
            <w:proofErr w:type="spellStart"/>
            <w:r w:rsidRPr="00187E57">
              <w:rPr>
                <w:rFonts w:asciiTheme="majorBidi" w:hAnsiTheme="majorBidi" w:cstheme="majorBidi"/>
                <w:lang w:bidi="fa-IR"/>
              </w:rPr>
              <w:t>Hosseinkhanzaheh</w:t>
            </w:r>
            <w:proofErr w:type="spellEnd"/>
            <w:r w:rsidRPr="00187E57">
              <w:rPr>
                <w:rFonts w:asciiTheme="majorBidi" w:hAnsiTheme="majorBidi" w:cstheme="majorBidi"/>
                <w:lang w:bidi="fa-IR"/>
              </w:rPr>
              <w:t xml:space="preserve">, A., Seyyed Noori, Z. (2015). A comparison of attitude toward </w:t>
            </w:r>
            <w:proofErr w:type="gramStart"/>
            <w:r w:rsidRPr="00187E57">
              <w:rPr>
                <w:rFonts w:asciiTheme="majorBidi" w:hAnsiTheme="majorBidi" w:cstheme="majorBidi"/>
                <w:lang w:bidi="fa-IR"/>
              </w:rPr>
              <w:t>mother</w:t>
            </w:r>
            <w:proofErr w:type="gramEnd"/>
            <w:r w:rsidRPr="00187E57">
              <w:rPr>
                <w:rFonts w:asciiTheme="majorBidi" w:hAnsiTheme="majorBidi" w:cstheme="majorBidi"/>
                <w:lang w:bidi="fa-IR"/>
              </w:rPr>
              <w:t xml:space="preserve"> in hookah consumer and non-consumer girls. </w:t>
            </w:r>
            <w:r w:rsidRPr="00187E57">
              <w:rPr>
                <w:rFonts w:asciiTheme="majorBidi" w:hAnsiTheme="majorBidi" w:cstheme="majorBidi"/>
                <w:i/>
                <w:iCs/>
                <w:lang w:bidi="fa-IR"/>
              </w:rPr>
              <w:t>9</w:t>
            </w:r>
            <w:r w:rsidRPr="00187E57">
              <w:rPr>
                <w:rFonts w:asciiTheme="majorBidi" w:hAnsiTheme="majorBidi" w:cstheme="majorBidi"/>
                <w:i/>
                <w:iCs/>
                <w:vertAlign w:val="superscript"/>
                <w:lang w:bidi="fa-IR"/>
              </w:rPr>
              <w:t>th</w:t>
            </w:r>
            <w:r w:rsidRPr="00187E57">
              <w:rPr>
                <w:rFonts w:asciiTheme="majorBidi" w:hAnsiTheme="majorBidi" w:cstheme="majorBidi"/>
                <w:i/>
                <w:iCs/>
                <w:lang w:bidi="fa-IR"/>
              </w:rPr>
              <w:t xml:space="preserve"> Annual International Congress on</w:t>
            </w:r>
            <w:r w:rsidRPr="00187E57">
              <w:rPr>
                <w:rFonts w:asciiTheme="majorBidi" w:hAnsiTheme="majorBidi" w:cstheme="majorBidi"/>
                <w:i/>
                <w:iCs/>
                <w:rtl/>
                <w:lang w:bidi="fa-IR"/>
              </w:rPr>
              <w:t xml:space="preserve"> </w:t>
            </w:r>
            <w:r w:rsidRPr="00187E57">
              <w:rPr>
                <w:rFonts w:asciiTheme="majorBidi" w:hAnsiTheme="majorBidi" w:cstheme="majorBidi"/>
                <w:i/>
                <w:iCs/>
                <w:lang w:bidi="fa-IR"/>
              </w:rPr>
              <w:t>Addiction Science</w:t>
            </w:r>
            <w:r w:rsidRPr="00187E57">
              <w:rPr>
                <w:rFonts w:asciiTheme="majorBidi" w:hAnsiTheme="majorBidi" w:cstheme="majorBidi"/>
                <w:lang w:bidi="fa-IR"/>
              </w:rPr>
              <w:t>, Tehran.</w:t>
            </w:r>
          </w:p>
          <w:p w14:paraId="6F8EF297" w14:textId="77777777" w:rsidR="00187E57" w:rsidRPr="00187E57" w:rsidRDefault="00187E57" w:rsidP="00187E57">
            <w:pPr>
              <w:pStyle w:val="ListParagraph"/>
              <w:numPr>
                <w:ilvl w:val="0"/>
                <w:numId w:val="6"/>
              </w:numPr>
              <w:jc w:val="lowKashida"/>
              <w:rPr>
                <w:rFonts w:asciiTheme="majorBidi" w:hAnsiTheme="majorBidi" w:cstheme="majorBidi"/>
                <w:rtl/>
                <w:lang w:bidi="fa-IR"/>
              </w:rPr>
            </w:pPr>
            <w:r w:rsidRPr="00187E57">
              <w:rPr>
                <w:rFonts w:asciiTheme="majorBidi" w:hAnsiTheme="majorBidi" w:cstheme="majorBidi"/>
                <w:lang w:bidi="fa-IR"/>
              </w:rPr>
              <w:t xml:space="preserve">Mohammadzadeh, M., </w:t>
            </w:r>
            <w:proofErr w:type="spellStart"/>
            <w:r w:rsidRPr="00187E57">
              <w:rPr>
                <w:rFonts w:asciiTheme="majorBidi" w:hAnsiTheme="majorBidi" w:cstheme="majorBidi"/>
                <w:lang w:bidi="fa-IR"/>
              </w:rPr>
              <w:t>Hosseinkhanzaheh</w:t>
            </w:r>
            <w:proofErr w:type="spellEnd"/>
            <w:r w:rsidRPr="00187E57">
              <w:rPr>
                <w:rFonts w:asciiTheme="majorBidi" w:hAnsiTheme="majorBidi" w:cstheme="majorBidi"/>
                <w:lang w:bidi="fa-IR"/>
              </w:rPr>
              <w:t>, A., Seyyed Noori, Z. (2015</w:t>
            </w:r>
            <w:proofErr w:type="gramStart"/>
            <w:r w:rsidRPr="00187E57">
              <w:rPr>
                <w:rFonts w:asciiTheme="majorBidi" w:hAnsiTheme="majorBidi" w:cstheme="majorBidi"/>
                <w:lang w:bidi="fa-IR"/>
              </w:rPr>
              <w:t>).A</w:t>
            </w:r>
            <w:proofErr w:type="gramEnd"/>
            <w:r w:rsidRPr="00187E57">
              <w:rPr>
                <w:rFonts w:asciiTheme="majorBidi" w:hAnsiTheme="majorBidi" w:cstheme="majorBidi"/>
                <w:lang w:bidi="fa-IR"/>
              </w:rPr>
              <w:t xml:space="preserve"> Comparison of family flexibility in hookah consumer and non-consumer girls. </w:t>
            </w:r>
            <w:r w:rsidRPr="00187E57">
              <w:rPr>
                <w:rFonts w:asciiTheme="majorBidi" w:hAnsiTheme="majorBidi" w:cstheme="majorBidi"/>
                <w:i/>
                <w:iCs/>
                <w:lang w:bidi="fa-IR"/>
              </w:rPr>
              <w:t>9</w:t>
            </w:r>
            <w:r w:rsidRPr="00187E57">
              <w:rPr>
                <w:rFonts w:asciiTheme="majorBidi" w:hAnsiTheme="majorBidi" w:cstheme="majorBidi"/>
                <w:i/>
                <w:iCs/>
                <w:vertAlign w:val="superscript"/>
                <w:lang w:bidi="fa-IR"/>
              </w:rPr>
              <w:t>th</w:t>
            </w:r>
            <w:r w:rsidRPr="00187E57">
              <w:rPr>
                <w:rFonts w:asciiTheme="majorBidi" w:hAnsiTheme="majorBidi" w:cstheme="majorBidi"/>
                <w:i/>
                <w:iCs/>
                <w:lang w:bidi="fa-IR"/>
              </w:rPr>
              <w:t xml:space="preserve"> Annual International Congress on Addiction Science</w:t>
            </w:r>
            <w:r w:rsidRPr="00187E57">
              <w:rPr>
                <w:rFonts w:asciiTheme="majorBidi" w:hAnsiTheme="majorBidi" w:cstheme="majorBidi"/>
                <w:lang w:bidi="fa-IR"/>
              </w:rPr>
              <w:t>, Tehran.</w:t>
            </w:r>
          </w:p>
          <w:p w14:paraId="59FD825D" w14:textId="77777777" w:rsidR="00187E57" w:rsidRPr="00187E57" w:rsidRDefault="00187E57" w:rsidP="00187E57">
            <w:pPr>
              <w:jc w:val="lowKashida"/>
              <w:rPr>
                <w:rFonts w:asciiTheme="majorBidi" w:hAnsiTheme="majorBidi" w:cstheme="majorBidi"/>
                <w:rtl/>
                <w:lang w:bidi="fa-IR"/>
              </w:rPr>
            </w:pPr>
          </w:p>
          <w:p w14:paraId="6D7F1F32" w14:textId="77777777" w:rsidR="00187E57" w:rsidRPr="00187E57" w:rsidRDefault="00187E57" w:rsidP="00187E57">
            <w:pPr>
              <w:pStyle w:val="ListParagraph"/>
              <w:numPr>
                <w:ilvl w:val="0"/>
                <w:numId w:val="6"/>
              </w:numPr>
              <w:jc w:val="lowKashida"/>
              <w:rPr>
                <w:rFonts w:asciiTheme="majorBidi" w:hAnsiTheme="majorBidi" w:cstheme="majorBidi"/>
                <w:rtl/>
                <w:lang w:bidi="fa-IR"/>
              </w:rPr>
            </w:pPr>
            <w:r w:rsidRPr="00187E57">
              <w:rPr>
                <w:rFonts w:asciiTheme="majorBidi" w:hAnsiTheme="majorBidi" w:cstheme="majorBidi"/>
                <w:lang w:bidi="fa-IR"/>
              </w:rPr>
              <w:t xml:space="preserve">Mohammadi </w:t>
            </w:r>
            <w:proofErr w:type="spellStart"/>
            <w:r w:rsidRPr="00187E57">
              <w:rPr>
                <w:rFonts w:asciiTheme="majorBidi" w:hAnsiTheme="majorBidi" w:cstheme="majorBidi"/>
                <w:lang w:bidi="fa-IR"/>
              </w:rPr>
              <w:t>sangachin</w:t>
            </w:r>
            <w:proofErr w:type="spellEnd"/>
            <w:r w:rsidRPr="00187E57">
              <w:rPr>
                <w:rFonts w:asciiTheme="majorBidi" w:hAnsiTheme="majorBidi" w:cstheme="majorBidi"/>
                <w:lang w:bidi="fa-IR"/>
              </w:rPr>
              <w:t xml:space="preserve"> </w:t>
            </w:r>
            <w:proofErr w:type="spellStart"/>
            <w:r w:rsidRPr="00187E57">
              <w:rPr>
                <w:rFonts w:asciiTheme="majorBidi" w:hAnsiTheme="majorBidi" w:cstheme="majorBidi"/>
                <w:lang w:bidi="fa-IR"/>
              </w:rPr>
              <w:t>doost</w:t>
            </w:r>
            <w:proofErr w:type="spellEnd"/>
            <w:r w:rsidRPr="00187E57">
              <w:rPr>
                <w:rFonts w:asciiTheme="majorBidi" w:hAnsiTheme="majorBidi" w:cstheme="majorBidi"/>
                <w:lang w:bidi="fa-IR"/>
              </w:rPr>
              <w:t xml:space="preserve">, </w:t>
            </w: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A.A. (2023). Study of mental health and</w:t>
            </w:r>
            <w:r w:rsidRPr="00187E57">
              <w:rPr>
                <w:rFonts w:asciiTheme="majorBidi" w:hAnsiTheme="majorBidi" w:cstheme="majorBidi"/>
                <w:rtl/>
                <w:lang w:bidi="fa-IR"/>
              </w:rPr>
              <w:t xml:space="preserve"> </w:t>
            </w:r>
            <w:r w:rsidRPr="00187E57">
              <w:rPr>
                <w:rFonts w:asciiTheme="majorBidi" w:hAnsiTheme="majorBidi" w:cstheme="majorBidi"/>
                <w:lang w:bidi="fa-IR"/>
              </w:rPr>
              <w:t xml:space="preserve">related interventions in mothers of children with attention deficit/hyperactivity. </w:t>
            </w:r>
            <w:proofErr w:type="gramStart"/>
            <w:r w:rsidRPr="00187E57">
              <w:rPr>
                <w:rFonts w:asciiTheme="majorBidi" w:hAnsiTheme="majorBidi" w:cstheme="majorBidi"/>
                <w:lang w:bidi="fa-IR"/>
              </w:rPr>
              <w:t>2</w:t>
            </w:r>
            <w:r w:rsidRPr="00187E57">
              <w:rPr>
                <w:rFonts w:asciiTheme="majorBidi" w:hAnsiTheme="majorBidi" w:cstheme="majorBidi"/>
                <w:vertAlign w:val="superscript"/>
                <w:lang w:bidi="fa-IR"/>
              </w:rPr>
              <w:t>nd</w:t>
            </w:r>
            <w:proofErr w:type="gramEnd"/>
            <w:r w:rsidRPr="00187E57">
              <w:rPr>
                <w:rFonts w:asciiTheme="majorBidi" w:hAnsiTheme="majorBidi" w:cstheme="majorBidi"/>
                <w:lang w:bidi="fa-IR"/>
              </w:rPr>
              <w:t xml:space="preserve"> international</w:t>
            </w:r>
            <w:r w:rsidRPr="00187E57">
              <w:rPr>
                <w:rFonts w:asciiTheme="majorBidi" w:hAnsiTheme="majorBidi" w:cstheme="majorBidi"/>
                <w:rtl/>
                <w:lang w:bidi="fa-IR"/>
              </w:rPr>
              <w:t xml:space="preserve"> </w:t>
            </w:r>
            <w:r w:rsidRPr="00187E57">
              <w:rPr>
                <w:rFonts w:asciiTheme="majorBidi" w:hAnsiTheme="majorBidi" w:cstheme="majorBidi"/>
                <w:lang w:bidi="fa-IR"/>
              </w:rPr>
              <w:t xml:space="preserve">conference of exceptional children.  University of </w:t>
            </w:r>
            <w:proofErr w:type="spellStart"/>
            <w:r w:rsidRPr="00187E57">
              <w:rPr>
                <w:rFonts w:asciiTheme="majorBidi" w:hAnsiTheme="majorBidi" w:cstheme="majorBidi"/>
                <w:lang w:bidi="fa-IR"/>
              </w:rPr>
              <w:t>Mohaghegh</w:t>
            </w:r>
            <w:proofErr w:type="spellEnd"/>
            <w:r w:rsidRPr="00187E57">
              <w:rPr>
                <w:rFonts w:asciiTheme="majorBidi" w:hAnsiTheme="majorBidi" w:cstheme="majorBidi"/>
                <w:lang w:bidi="fa-IR"/>
              </w:rPr>
              <w:t xml:space="preserve"> Ardibili.</w:t>
            </w:r>
          </w:p>
          <w:p w14:paraId="40DCB335" w14:textId="77777777" w:rsidR="00187E57" w:rsidRPr="00187E57" w:rsidRDefault="00187E57" w:rsidP="00187E57">
            <w:pPr>
              <w:jc w:val="lowKashida"/>
              <w:rPr>
                <w:rFonts w:asciiTheme="majorBidi" w:hAnsiTheme="majorBidi" w:cstheme="majorBidi"/>
                <w:rtl/>
                <w:lang w:bidi="fa-IR"/>
              </w:rPr>
            </w:pPr>
          </w:p>
          <w:p w14:paraId="6DD3BD69" w14:textId="77777777" w:rsidR="00187E57" w:rsidRPr="00187E57" w:rsidRDefault="00187E57" w:rsidP="00187E57">
            <w:pPr>
              <w:pStyle w:val="ListParagraph"/>
              <w:numPr>
                <w:ilvl w:val="0"/>
                <w:numId w:val="6"/>
              </w:numPr>
              <w:jc w:val="lowKashida"/>
              <w:rPr>
                <w:rFonts w:asciiTheme="majorBidi" w:hAnsiTheme="majorBidi" w:cstheme="majorBidi"/>
                <w:lang w:bidi="fa-IR"/>
              </w:rPr>
            </w:pPr>
            <w:r w:rsidRPr="00187E57">
              <w:rPr>
                <w:rFonts w:asciiTheme="majorBidi" w:hAnsiTheme="majorBidi" w:cstheme="majorBidi"/>
                <w:lang w:bidi="fa-IR"/>
              </w:rPr>
              <w:t xml:space="preserve">Niyazi, I., &amp; </w:t>
            </w: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(2011). The relationship of personality traits and methods of problem solving in female students with perfect and imperfect veil in </w:t>
            </w:r>
            <w:proofErr w:type="spellStart"/>
            <w:r w:rsidRPr="00187E57">
              <w:rPr>
                <w:rFonts w:asciiTheme="majorBidi" w:hAnsiTheme="majorBidi" w:cstheme="majorBidi"/>
                <w:lang w:bidi="fa-IR"/>
              </w:rPr>
              <w:t>Guilan</w:t>
            </w:r>
            <w:proofErr w:type="spellEnd"/>
            <w:r w:rsidRPr="00187E57">
              <w:rPr>
                <w:rFonts w:asciiTheme="majorBidi" w:hAnsiTheme="majorBidi" w:cstheme="majorBidi"/>
                <w:lang w:bidi="fa-IR"/>
              </w:rPr>
              <w:t xml:space="preserve"> University, 3rd World Conference on Educational Sciences, </w:t>
            </w:r>
            <w:proofErr w:type="spellStart"/>
            <w:r w:rsidRPr="00187E57">
              <w:rPr>
                <w:rFonts w:asciiTheme="majorBidi" w:hAnsiTheme="majorBidi" w:cstheme="majorBidi"/>
                <w:lang w:bidi="fa-IR"/>
              </w:rPr>
              <w:t>Bahcesehir</w:t>
            </w:r>
            <w:proofErr w:type="spellEnd"/>
            <w:r w:rsidRPr="00187E57">
              <w:rPr>
                <w:rFonts w:asciiTheme="majorBidi" w:hAnsiTheme="majorBidi" w:cstheme="majorBidi"/>
                <w:lang w:bidi="fa-IR"/>
              </w:rPr>
              <w:t xml:space="preserve"> University, Istanbul – </w:t>
            </w:r>
            <w:proofErr w:type="gramStart"/>
            <w:r w:rsidRPr="00187E57">
              <w:rPr>
                <w:rFonts w:asciiTheme="majorBidi" w:hAnsiTheme="majorBidi" w:cstheme="majorBidi"/>
                <w:lang w:bidi="fa-IR"/>
              </w:rPr>
              <w:t>Turkey</w:t>
            </w:r>
            <w:proofErr w:type="gramEnd"/>
            <w:r w:rsidRPr="00187E57">
              <w:rPr>
                <w:rFonts w:asciiTheme="majorBidi" w:hAnsiTheme="majorBidi" w:cstheme="majorBidi"/>
                <w:lang w:bidi="fa-IR"/>
              </w:rPr>
              <w:t>.</w:t>
            </w:r>
          </w:p>
          <w:p w14:paraId="6F165815" w14:textId="77777777" w:rsidR="00187E57" w:rsidRPr="00187E57" w:rsidRDefault="00187E57" w:rsidP="00187E57">
            <w:pPr>
              <w:pStyle w:val="ListParagraph"/>
              <w:numPr>
                <w:ilvl w:val="0"/>
                <w:numId w:val="6"/>
              </w:numPr>
              <w:jc w:val="lowKashida"/>
              <w:rPr>
                <w:rFonts w:asciiTheme="majorBidi" w:hAnsiTheme="majorBidi" w:cstheme="majorBidi"/>
                <w:lang w:bidi="fa-IR"/>
              </w:rPr>
            </w:pPr>
            <w:r w:rsidRPr="00187E57">
              <w:rPr>
                <w:rFonts w:asciiTheme="majorBidi" w:hAnsiTheme="majorBidi" w:cstheme="majorBidi"/>
                <w:lang w:bidi="fa-IR"/>
              </w:rPr>
              <w:t xml:space="preserve">Niyazi, I., &amp; </w:t>
            </w: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A. (2011</w:t>
            </w:r>
            <w:proofErr w:type="gramStart"/>
            <w:r w:rsidRPr="00187E57">
              <w:rPr>
                <w:rFonts w:asciiTheme="majorBidi" w:hAnsiTheme="majorBidi" w:cstheme="majorBidi"/>
                <w:lang w:bidi="fa-IR"/>
              </w:rPr>
              <w:t>).The</w:t>
            </w:r>
            <w:proofErr w:type="gramEnd"/>
            <w:r w:rsidRPr="00187E57">
              <w:rPr>
                <w:rFonts w:asciiTheme="majorBidi" w:hAnsiTheme="majorBidi" w:cstheme="majorBidi"/>
                <w:lang w:bidi="fa-IR"/>
              </w:rPr>
              <w:t xml:space="preserve"> role of religious attitudes and coping strategies in explaining life satisfaction. 3rd World Conference on Educational Sciences, </w:t>
            </w:r>
            <w:proofErr w:type="spellStart"/>
            <w:r w:rsidRPr="00187E57">
              <w:rPr>
                <w:rFonts w:asciiTheme="majorBidi" w:hAnsiTheme="majorBidi" w:cstheme="majorBidi"/>
                <w:lang w:bidi="fa-IR"/>
              </w:rPr>
              <w:t>Bahcesehir</w:t>
            </w:r>
            <w:proofErr w:type="spellEnd"/>
            <w:r w:rsidRPr="00187E57">
              <w:rPr>
                <w:rFonts w:asciiTheme="majorBidi" w:hAnsiTheme="majorBidi" w:cstheme="majorBidi"/>
                <w:lang w:bidi="fa-IR"/>
              </w:rPr>
              <w:t xml:space="preserve"> University, Istanbul – </w:t>
            </w:r>
            <w:proofErr w:type="gramStart"/>
            <w:r w:rsidRPr="00187E57">
              <w:rPr>
                <w:rFonts w:asciiTheme="majorBidi" w:hAnsiTheme="majorBidi" w:cstheme="majorBidi"/>
                <w:lang w:bidi="fa-IR"/>
              </w:rPr>
              <w:t>Turkey</w:t>
            </w:r>
            <w:proofErr w:type="gramEnd"/>
            <w:r w:rsidRPr="00187E57">
              <w:rPr>
                <w:rFonts w:asciiTheme="majorBidi" w:hAnsiTheme="majorBidi" w:cstheme="majorBidi"/>
                <w:lang w:bidi="fa-IR"/>
              </w:rPr>
              <w:t>.</w:t>
            </w:r>
          </w:p>
          <w:p w14:paraId="473E100B" w14:textId="77777777" w:rsidR="00187E57" w:rsidRPr="00187E57" w:rsidRDefault="00187E57" w:rsidP="00187E57">
            <w:pPr>
              <w:pStyle w:val="ListParagraph"/>
              <w:numPr>
                <w:ilvl w:val="0"/>
                <w:numId w:val="6"/>
              </w:numPr>
              <w:jc w:val="lowKashida"/>
              <w:rPr>
                <w:rFonts w:asciiTheme="majorBidi" w:hAnsiTheme="majorBidi" w:cstheme="majorBidi"/>
                <w:lang w:bidi="fa-IR"/>
              </w:rPr>
            </w:pPr>
            <w:r w:rsidRPr="00187E57">
              <w:rPr>
                <w:rFonts w:asciiTheme="majorBidi" w:hAnsiTheme="majorBidi" w:cstheme="majorBidi"/>
                <w:lang w:bidi="fa-IR"/>
              </w:rPr>
              <w:t xml:space="preserve">Seyyed </w:t>
            </w:r>
            <w:proofErr w:type="spellStart"/>
            <w:r w:rsidRPr="00187E57">
              <w:rPr>
                <w:rFonts w:asciiTheme="majorBidi" w:hAnsiTheme="majorBidi" w:cstheme="majorBidi"/>
                <w:lang w:bidi="fa-IR"/>
              </w:rPr>
              <w:t>noori</w:t>
            </w:r>
            <w:proofErr w:type="spellEnd"/>
            <w:r w:rsidRPr="00187E57">
              <w:rPr>
                <w:rFonts w:asciiTheme="majorBidi" w:hAnsiTheme="majorBidi" w:cstheme="majorBidi"/>
                <w:lang w:bidi="fa-IR"/>
              </w:rPr>
              <w:t xml:space="preserve">, Z., &amp; </w:t>
            </w: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(2014). Social Desirability in People with Different Levels of Tendency to </w:t>
            </w:r>
            <w:proofErr w:type="gramStart"/>
            <w:r w:rsidRPr="00187E57">
              <w:rPr>
                <w:rFonts w:asciiTheme="majorBidi" w:hAnsiTheme="majorBidi" w:cstheme="majorBidi"/>
                <w:lang w:bidi="fa-IR"/>
              </w:rPr>
              <w:t>Addiction,  the</w:t>
            </w:r>
            <w:proofErr w:type="gramEnd"/>
            <w:r w:rsidRPr="00187E57">
              <w:rPr>
                <w:rFonts w:asciiTheme="majorBidi" w:hAnsiTheme="majorBidi" w:cstheme="majorBidi"/>
                <w:lang w:bidi="fa-IR"/>
              </w:rPr>
              <w:t xml:space="preserve"> 8th International </w:t>
            </w:r>
            <w:proofErr w:type="gramStart"/>
            <w:r w:rsidRPr="00187E57">
              <w:rPr>
                <w:rFonts w:asciiTheme="majorBidi" w:hAnsiTheme="majorBidi" w:cstheme="majorBidi"/>
                <w:lang w:bidi="fa-IR"/>
              </w:rPr>
              <w:t>congress</w:t>
            </w:r>
            <w:proofErr w:type="gramEnd"/>
            <w:r w:rsidRPr="00187E57">
              <w:rPr>
                <w:rFonts w:asciiTheme="majorBidi" w:hAnsiTheme="majorBidi" w:cstheme="majorBidi"/>
                <w:lang w:bidi="fa-IR"/>
              </w:rPr>
              <w:t xml:space="preserve"> on </w:t>
            </w:r>
            <w:proofErr w:type="gramStart"/>
            <w:r w:rsidRPr="00187E57">
              <w:rPr>
                <w:rFonts w:asciiTheme="majorBidi" w:hAnsiTheme="majorBidi" w:cstheme="majorBidi"/>
                <w:lang w:bidi="fa-IR"/>
              </w:rPr>
              <w:t>addiction science</w:t>
            </w:r>
            <w:proofErr w:type="gramEnd"/>
          </w:p>
          <w:p w14:paraId="32FA5DEC" w14:textId="391F899F" w:rsidR="00187E57" w:rsidRPr="00187E57" w:rsidRDefault="00187E57" w:rsidP="00187E57">
            <w:pPr>
              <w:pStyle w:val="ListParagraph"/>
              <w:numPr>
                <w:ilvl w:val="0"/>
                <w:numId w:val="6"/>
              </w:numPr>
              <w:jc w:val="lowKashida"/>
              <w:rPr>
                <w:rFonts w:asciiTheme="majorBidi" w:hAnsiTheme="majorBidi" w:cstheme="majorBidi"/>
                <w:lang w:bidi="fa-IR"/>
              </w:rPr>
            </w:pPr>
            <w:r w:rsidRPr="00187E57">
              <w:rPr>
                <w:rFonts w:asciiTheme="majorBidi" w:hAnsiTheme="majorBidi" w:cstheme="majorBidi"/>
                <w:lang w:bidi="fa-IR"/>
              </w:rPr>
              <w:t xml:space="preserve">Seyyed </w:t>
            </w:r>
            <w:proofErr w:type="spellStart"/>
            <w:r w:rsidRPr="00187E57">
              <w:rPr>
                <w:rFonts w:asciiTheme="majorBidi" w:hAnsiTheme="majorBidi" w:cstheme="majorBidi"/>
                <w:lang w:bidi="fa-IR"/>
              </w:rPr>
              <w:t>noori</w:t>
            </w:r>
            <w:proofErr w:type="spellEnd"/>
            <w:r w:rsidRPr="00187E57">
              <w:rPr>
                <w:rFonts w:asciiTheme="majorBidi" w:hAnsiTheme="majorBidi" w:cstheme="majorBidi"/>
                <w:lang w:bidi="fa-IR"/>
              </w:rPr>
              <w:t xml:space="preserve">, Z., &amp; </w:t>
            </w: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(2014). The Role of Feelings of Self-efficacy in Predicting Tendency to Addiction in Students, the 8th International </w:t>
            </w:r>
            <w:r w:rsidR="0084385F" w:rsidRPr="00187E57">
              <w:rPr>
                <w:rFonts w:asciiTheme="majorBidi" w:hAnsiTheme="majorBidi" w:cstheme="majorBidi"/>
                <w:lang w:bidi="fa-IR"/>
              </w:rPr>
              <w:t>Congress</w:t>
            </w:r>
            <w:r w:rsidRPr="00187E57">
              <w:rPr>
                <w:rFonts w:asciiTheme="majorBidi" w:hAnsiTheme="majorBidi" w:cstheme="majorBidi"/>
                <w:lang w:bidi="fa-IR"/>
              </w:rPr>
              <w:t xml:space="preserve"> on addiction science</w:t>
            </w:r>
          </w:p>
          <w:p w14:paraId="49F1FE1A" w14:textId="40998BC4"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Yahyazadeh</w:t>
            </w:r>
            <w:proofErr w:type="spellEnd"/>
            <w:r w:rsidRPr="00187E57">
              <w:rPr>
                <w:rFonts w:asciiTheme="majorBidi" w:hAnsiTheme="majorBidi" w:cstheme="majorBidi"/>
                <w:lang w:bidi="fa-IR"/>
              </w:rPr>
              <w:t xml:space="preserve">, A., Hosein Khanzadeh, A., Taher, M., Mojallal, M., &amp; Saleh, J. (2014). A Comparison of the Coping Strategies and the Parent-Child Relationship in Smoker and Non- Smoker Female students. the 8th International </w:t>
            </w:r>
            <w:r w:rsidR="0084385F" w:rsidRPr="00187E57">
              <w:rPr>
                <w:rFonts w:asciiTheme="majorBidi" w:hAnsiTheme="majorBidi" w:cstheme="majorBidi"/>
                <w:lang w:bidi="fa-IR"/>
              </w:rPr>
              <w:t>Congress</w:t>
            </w:r>
            <w:r w:rsidRPr="00187E57">
              <w:rPr>
                <w:rFonts w:asciiTheme="majorBidi" w:hAnsiTheme="majorBidi" w:cstheme="majorBidi"/>
                <w:lang w:bidi="fa-IR"/>
              </w:rPr>
              <w:t xml:space="preserve"> on addiction science</w:t>
            </w:r>
          </w:p>
          <w:p w14:paraId="63ADFD57" w14:textId="04F1A7BA"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Yahyazadeh</w:t>
            </w:r>
            <w:proofErr w:type="spellEnd"/>
            <w:r w:rsidRPr="00187E57">
              <w:rPr>
                <w:rFonts w:asciiTheme="majorBidi" w:hAnsiTheme="majorBidi" w:cstheme="majorBidi"/>
                <w:lang w:bidi="fa-IR"/>
              </w:rPr>
              <w:t xml:space="preserve">, A., Taher, M., </w:t>
            </w:r>
            <w:proofErr w:type="spellStart"/>
            <w:r w:rsidRPr="00187E57">
              <w:rPr>
                <w:rFonts w:asciiTheme="majorBidi" w:hAnsiTheme="majorBidi" w:cstheme="majorBidi"/>
                <w:lang w:bidi="fa-IR"/>
              </w:rPr>
              <w:t>mojallal</w:t>
            </w:r>
            <w:proofErr w:type="spellEnd"/>
            <w:r w:rsidRPr="00187E57">
              <w:rPr>
                <w:rFonts w:asciiTheme="majorBidi" w:hAnsiTheme="majorBidi" w:cstheme="majorBidi"/>
                <w:lang w:bidi="fa-IR"/>
              </w:rPr>
              <w:t xml:space="preserve">, M., &amp; Hosein Khanzadeh, A. (2014). A Comparison of Parent – Child Relationship in Alcohol Users and Non-alcohol Users’ Students. the 8th International </w:t>
            </w:r>
            <w:r w:rsidR="0084385F" w:rsidRPr="00187E57">
              <w:rPr>
                <w:rFonts w:asciiTheme="majorBidi" w:hAnsiTheme="majorBidi" w:cstheme="majorBidi"/>
                <w:lang w:bidi="fa-IR"/>
              </w:rPr>
              <w:t>Congress</w:t>
            </w:r>
            <w:r w:rsidRPr="00187E57">
              <w:rPr>
                <w:rFonts w:asciiTheme="majorBidi" w:hAnsiTheme="majorBidi" w:cstheme="majorBidi"/>
                <w:lang w:bidi="fa-IR"/>
              </w:rPr>
              <w:t xml:space="preserve"> on addiction science</w:t>
            </w:r>
          </w:p>
          <w:p w14:paraId="24DCE0E7" w14:textId="77777777" w:rsidR="00187E57" w:rsidRPr="00187E57" w:rsidRDefault="00187E57" w:rsidP="00187E57">
            <w:pPr>
              <w:pStyle w:val="ListParagraph"/>
              <w:numPr>
                <w:ilvl w:val="0"/>
                <w:numId w:val="6"/>
              </w:numPr>
              <w:jc w:val="lowKashida"/>
              <w:rPr>
                <w:rFonts w:asciiTheme="majorBidi" w:hAnsiTheme="majorBidi" w:cstheme="majorBidi"/>
                <w:lang w:bidi="fa-IR"/>
              </w:rPr>
            </w:pPr>
            <w:proofErr w:type="spellStart"/>
            <w:r w:rsidRPr="00187E57">
              <w:rPr>
                <w:rFonts w:asciiTheme="majorBidi" w:hAnsiTheme="majorBidi" w:cstheme="majorBidi"/>
                <w:lang w:bidi="fa-IR"/>
              </w:rPr>
              <w:t>Yahyazadeh</w:t>
            </w:r>
            <w:proofErr w:type="spellEnd"/>
            <w:r w:rsidRPr="00187E57">
              <w:rPr>
                <w:rFonts w:asciiTheme="majorBidi" w:hAnsiTheme="majorBidi" w:cstheme="majorBidi"/>
                <w:lang w:bidi="fa-IR"/>
              </w:rPr>
              <w:t xml:space="preserve">, A., Taher, T., </w:t>
            </w:r>
            <w:proofErr w:type="spellStart"/>
            <w:r w:rsidRPr="00187E57">
              <w:rPr>
                <w:rFonts w:asciiTheme="majorBidi" w:hAnsiTheme="majorBidi" w:cstheme="majorBidi"/>
                <w:lang w:bidi="fa-IR"/>
              </w:rPr>
              <w:t>mojallal</w:t>
            </w:r>
            <w:proofErr w:type="spellEnd"/>
            <w:r w:rsidRPr="00187E57">
              <w:rPr>
                <w:rFonts w:asciiTheme="majorBidi" w:hAnsiTheme="majorBidi" w:cstheme="majorBidi"/>
                <w:lang w:bidi="fa-IR"/>
              </w:rPr>
              <w:t>, M., &amp;</w:t>
            </w:r>
            <w:proofErr w:type="spellStart"/>
            <w:r w:rsidRPr="00187E57">
              <w:rPr>
                <w:rFonts w:asciiTheme="majorBidi" w:hAnsiTheme="majorBidi" w:cstheme="majorBidi"/>
                <w:lang w:bidi="fa-IR"/>
              </w:rPr>
              <w:t>Hosseinkhanzadeh</w:t>
            </w:r>
            <w:proofErr w:type="spellEnd"/>
            <w:r w:rsidRPr="00187E57">
              <w:rPr>
                <w:rFonts w:asciiTheme="majorBidi" w:hAnsiTheme="majorBidi" w:cstheme="majorBidi"/>
                <w:lang w:bidi="fa-IR"/>
              </w:rPr>
              <w:t xml:space="preserve">, A. (2014). Comparison of Parent – Child Relationship in Alcohol Users and Non-alcohol User Students. the 8th International </w:t>
            </w:r>
            <w:proofErr w:type="gramStart"/>
            <w:r w:rsidRPr="00187E57">
              <w:rPr>
                <w:rFonts w:asciiTheme="majorBidi" w:hAnsiTheme="majorBidi" w:cstheme="majorBidi"/>
                <w:lang w:bidi="fa-IR"/>
              </w:rPr>
              <w:t>congress</w:t>
            </w:r>
            <w:proofErr w:type="gramEnd"/>
            <w:r w:rsidRPr="00187E57">
              <w:rPr>
                <w:rFonts w:asciiTheme="majorBidi" w:hAnsiTheme="majorBidi" w:cstheme="majorBidi"/>
                <w:lang w:bidi="fa-IR"/>
              </w:rPr>
              <w:t xml:space="preserve"> on </w:t>
            </w:r>
            <w:proofErr w:type="gramStart"/>
            <w:r w:rsidRPr="00187E57">
              <w:rPr>
                <w:rFonts w:asciiTheme="majorBidi" w:hAnsiTheme="majorBidi" w:cstheme="majorBidi"/>
                <w:lang w:bidi="fa-IR"/>
              </w:rPr>
              <w:t>addiction science</w:t>
            </w:r>
            <w:proofErr w:type="gramEnd"/>
          </w:p>
          <w:p w14:paraId="48ACBFC8" w14:textId="77777777" w:rsidR="00187E57" w:rsidRPr="00187E57" w:rsidRDefault="00187E57" w:rsidP="00187E57">
            <w:pPr>
              <w:pStyle w:val="ListParagraph"/>
              <w:numPr>
                <w:ilvl w:val="0"/>
                <w:numId w:val="6"/>
              </w:numPr>
              <w:jc w:val="lowKashida"/>
              <w:rPr>
                <w:rFonts w:asciiTheme="majorBidi" w:hAnsiTheme="majorBidi" w:cstheme="majorBidi"/>
                <w:rtl/>
                <w:lang w:bidi="fa-IR"/>
              </w:rPr>
            </w:pPr>
            <w:proofErr w:type="spellStart"/>
            <w:r w:rsidRPr="00187E57">
              <w:rPr>
                <w:rFonts w:asciiTheme="majorBidi" w:hAnsiTheme="majorBidi" w:cstheme="majorBidi"/>
                <w:lang w:bidi="fa-IR"/>
              </w:rPr>
              <w:t>Yahyazadeh</w:t>
            </w:r>
            <w:proofErr w:type="spellEnd"/>
            <w:r w:rsidRPr="00187E57">
              <w:rPr>
                <w:rFonts w:asciiTheme="majorBidi" w:hAnsiTheme="majorBidi" w:cstheme="majorBidi"/>
                <w:lang w:bidi="fa-IR"/>
              </w:rPr>
              <w:t xml:space="preserve">, A., </w:t>
            </w:r>
            <w:proofErr w:type="spellStart"/>
            <w:r w:rsidRPr="00187E57">
              <w:rPr>
                <w:rFonts w:asciiTheme="majorBidi" w:hAnsiTheme="majorBidi" w:cstheme="majorBidi"/>
                <w:lang w:bidi="fa-IR"/>
              </w:rPr>
              <w:t>Yahyazadeh</w:t>
            </w:r>
            <w:proofErr w:type="spellEnd"/>
            <w:r w:rsidRPr="00187E57">
              <w:rPr>
                <w:rFonts w:asciiTheme="majorBidi" w:hAnsiTheme="majorBidi" w:cstheme="majorBidi"/>
                <w:lang w:bidi="fa-IR"/>
              </w:rPr>
              <w:t xml:space="preserve">, A., Taher, M., Mojallal, M., &amp;Hosein Khanzadeh, A. (2014). A Comparison Intensity of Dependence to Cigarette (smoking dependency) in Smoker Students based </w:t>
            </w:r>
            <w:r w:rsidRPr="00187E57">
              <w:rPr>
                <w:rFonts w:asciiTheme="majorBidi" w:hAnsiTheme="majorBidi" w:cstheme="majorBidi"/>
                <w:lang w:bidi="fa-IR"/>
              </w:rPr>
              <w:lastRenderedPageBreak/>
              <w:t xml:space="preserve">on the Different Demographic Characteristics (Income, Education, Employment, Marital and Hesitancy Status. the 8th International </w:t>
            </w:r>
            <w:proofErr w:type="gramStart"/>
            <w:r w:rsidRPr="00187E57">
              <w:rPr>
                <w:rFonts w:asciiTheme="majorBidi" w:hAnsiTheme="majorBidi" w:cstheme="majorBidi"/>
                <w:lang w:bidi="fa-IR"/>
              </w:rPr>
              <w:t>congress</w:t>
            </w:r>
            <w:proofErr w:type="gramEnd"/>
            <w:r w:rsidRPr="00187E57">
              <w:rPr>
                <w:rFonts w:asciiTheme="majorBidi" w:hAnsiTheme="majorBidi" w:cstheme="majorBidi"/>
                <w:lang w:bidi="fa-IR"/>
              </w:rPr>
              <w:t xml:space="preserve"> on </w:t>
            </w:r>
            <w:proofErr w:type="gramStart"/>
            <w:r w:rsidRPr="00187E57">
              <w:rPr>
                <w:rFonts w:asciiTheme="majorBidi" w:hAnsiTheme="majorBidi" w:cstheme="majorBidi"/>
                <w:lang w:bidi="fa-IR"/>
              </w:rPr>
              <w:t>addiction science</w:t>
            </w:r>
            <w:proofErr w:type="gramEnd"/>
          </w:p>
          <w:p w14:paraId="26462889" w14:textId="77777777" w:rsidR="00187E57" w:rsidRPr="00187E57" w:rsidRDefault="00187E57" w:rsidP="00187E57">
            <w:pPr>
              <w:jc w:val="lowKashida"/>
              <w:rPr>
                <w:rFonts w:asciiTheme="majorBidi" w:hAnsiTheme="majorBidi" w:cstheme="majorBidi"/>
                <w:rtl/>
                <w:lang w:bidi="fa-IR"/>
              </w:rPr>
            </w:pPr>
          </w:p>
        </w:tc>
      </w:tr>
      <w:tr w:rsidR="002F133F" w:rsidRPr="00FD312E" w14:paraId="40724C01" w14:textId="77777777" w:rsidTr="00B25465">
        <w:tc>
          <w:tcPr>
            <w:tcW w:w="9350" w:type="dxa"/>
            <w:gridSpan w:val="7"/>
            <w:shd w:val="clear" w:color="auto" w:fill="BDD6EE" w:themeFill="accent1" w:themeFillTint="66"/>
          </w:tcPr>
          <w:p w14:paraId="179EC182" w14:textId="45BC3CD9" w:rsidR="002F133F" w:rsidRPr="00B25465" w:rsidRDefault="0084385F" w:rsidP="00187E57">
            <w:pPr>
              <w:bidi/>
              <w:jc w:val="lowKashida"/>
              <w:rPr>
                <w:rFonts w:ascii="IranNastaliq" w:hAnsi="IranNastaliq" w:cs="B Zar"/>
                <w:b/>
                <w:bCs/>
                <w:sz w:val="24"/>
                <w:szCs w:val="24"/>
                <w:rtl/>
                <w:lang w:bidi="fa-IR"/>
              </w:rPr>
            </w:pPr>
            <w:r>
              <w:rPr>
                <w:rFonts w:ascii="IranNastaliq" w:hAnsi="IranNastaliq" w:cs="B Zar" w:hint="cs"/>
                <w:b/>
                <w:bCs/>
                <w:sz w:val="24"/>
                <w:szCs w:val="24"/>
                <w:rtl/>
                <w:lang w:bidi="fa-IR"/>
              </w:rPr>
              <w:lastRenderedPageBreak/>
              <w:t xml:space="preserve">فهرست برخی از </w:t>
            </w:r>
            <w:r w:rsidR="002F133F" w:rsidRPr="00B25465">
              <w:rPr>
                <w:rFonts w:ascii="IranNastaliq" w:hAnsi="IranNastaliq" w:cs="B Zar" w:hint="cs"/>
                <w:b/>
                <w:bCs/>
                <w:sz w:val="24"/>
                <w:szCs w:val="24"/>
                <w:rtl/>
                <w:lang w:bidi="fa-IR"/>
              </w:rPr>
              <w:t xml:space="preserve">مقالات منتشر شده در همایش‌های داخلی </w:t>
            </w:r>
          </w:p>
        </w:tc>
      </w:tr>
      <w:tr w:rsidR="001E4FC9" w:rsidRPr="00FD312E" w14:paraId="198EE048" w14:textId="77777777" w:rsidTr="00F77135">
        <w:tc>
          <w:tcPr>
            <w:tcW w:w="9350" w:type="dxa"/>
            <w:gridSpan w:val="7"/>
            <w:shd w:val="clear" w:color="auto" w:fill="FFFFFF" w:themeFill="background1"/>
          </w:tcPr>
          <w:p w14:paraId="7BDA898B"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آقاجان، م؛ حسین خانزاده، ع؛ خسروجاوید، م؛ و سیدنوری، ز. (1393). بررسی رابطه حمایت اجتماعی خانواده با میزان شیوع رفتارهای پرخطردر دانشجویان. کنفرانس ملی روانشناسی و علوم رفتاری</w:t>
            </w:r>
            <w:r w:rsidRPr="00B25465">
              <w:rPr>
                <w:rFonts w:ascii="IranNastaliq" w:hAnsi="IranNastaliq" w:cs="B Zar"/>
                <w:sz w:val="24"/>
                <w:szCs w:val="24"/>
                <w:lang w:bidi="fa-IR"/>
              </w:rPr>
              <w:t>.</w:t>
            </w:r>
          </w:p>
          <w:p w14:paraId="09DB88C5"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اقبالی، م؛ موسوی، و؛ و حسین خانزاده، ع. (1393). اثربخشی آموزش تحلیل رفتار متقابل بر رضایتمندی زناشویی زنان ، تحکیک بنیان خانواده و نقش زن، تهران.</w:t>
            </w:r>
          </w:p>
          <w:p w14:paraId="461A9700"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امینی، م؛ طاهر، م؛ غلامی، ف؛ بگیان کوله مرز، م؛ حسین خانزاده، ع؛ و امینی، م. (1391).رابطه باورهاي غیر منطقی و هیجانخواهی با خلاقیت دانشجویان</w:t>
            </w:r>
          </w:p>
          <w:p w14:paraId="051FC600"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باباتبار، ش؛ یگانه، ط؛ کافی، م؛ و حسین خانزاده، ع. (1391).شیوه های مطالعه در دانشجویان کارشناسی و کارشناسی ارشد، سمینار بهداشت روانی دانشگاه گیلان</w:t>
            </w:r>
          </w:p>
          <w:p w14:paraId="2EFBB02A"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باقری شیخانگفشه، ف؛ حسین</w:t>
            </w:r>
            <w:r w:rsidRPr="00B25465">
              <w:rPr>
                <w:rFonts w:ascii="IranNastaliq" w:hAnsi="IranNastaliq" w:cs="B Zar"/>
                <w:sz w:val="24"/>
                <w:szCs w:val="24"/>
                <w:lang w:bidi="fa-IR"/>
              </w:rPr>
              <w:t>‌</w:t>
            </w:r>
            <w:r w:rsidRPr="00B25465">
              <w:rPr>
                <w:rFonts w:ascii="IranNastaliq" w:hAnsi="IranNastaliq" w:cs="B Zar"/>
                <w:sz w:val="24"/>
                <w:szCs w:val="24"/>
                <w:rtl/>
                <w:lang w:bidi="fa-IR"/>
              </w:rPr>
              <w:t>خانزاده، ع.ع؛  شباهنگ، ر، ئ قائمی، ز. (1397). نقش مؤلفه</w:t>
            </w:r>
            <w:r w:rsidRPr="00B25465">
              <w:rPr>
                <w:rFonts w:ascii="IranNastaliq" w:hAnsi="IranNastaliq" w:cs="B Zar"/>
                <w:sz w:val="24"/>
                <w:szCs w:val="24"/>
                <w:lang w:bidi="fa-IR"/>
              </w:rPr>
              <w:t>‌</w:t>
            </w:r>
            <w:r w:rsidRPr="00B25465">
              <w:rPr>
                <w:rFonts w:ascii="IranNastaliq" w:hAnsi="IranNastaliq" w:cs="B Zar"/>
                <w:sz w:val="24"/>
                <w:szCs w:val="24"/>
                <w:rtl/>
                <w:lang w:bidi="fa-IR"/>
              </w:rPr>
              <w:t>های خودتنظیمی و کمال</w:t>
            </w:r>
            <w:r w:rsidRPr="00B25465">
              <w:rPr>
                <w:rFonts w:ascii="IranNastaliq" w:hAnsi="IranNastaliq" w:cs="B Zar"/>
                <w:sz w:val="24"/>
                <w:szCs w:val="24"/>
                <w:lang w:bidi="fa-IR"/>
              </w:rPr>
              <w:t>‌</w:t>
            </w:r>
            <w:r w:rsidRPr="00B25465">
              <w:rPr>
                <w:rFonts w:ascii="IranNastaliq" w:hAnsi="IranNastaliq" w:cs="B Zar"/>
                <w:sz w:val="24"/>
                <w:szCs w:val="24"/>
                <w:rtl/>
                <w:lang w:bidi="fa-IR"/>
              </w:rPr>
              <w:t>گرایی در پیش بینی اهمال</w:t>
            </w:r>
            <w:r w:rsidRPr="00B25465">
              <w:rPr>
                <w:rFonts w:ascii="IranNastaliq" w:hAnsi="IranNastaliq" w:cs="B Zar"/>
                <w:sz w:val="24"/>
                <w:szCs w:val="24"/>
                <w:lang w:bidi="fa-IR"/>
              </w:rPr>
              <w:t>‌</w:t>
            </w:r>
            <w:r w:rsidRPr="00B25465">
              <w:rPr>
                <w:rFonts w:ascii="IranNastaliq" w:hAnsi="IranNastaliq" w:cs="B Zar"/>
                <w:sz w:val="24"/>
                <w:szCs w:val="24"/>
                <w:rtl/>
                <w:lang w:bidi="fa-IR"/>
              </w:rPr>
              <w:t>کاری تحصیلی دانش آموزان. همایش ملی روانشناسی و سلامت- با محوریت خانواده و زندگی سالم. دانشگاه شیراز</w:t>
            </w:r>
            <w:r w:rsidRPr="00B25465">
              <w:rPr>
                <w:rFonts w:ascii="IranNastaliq" w:hAnsi="IranNastaliq" w:cs="B Zar"/>
                <w:sz w:val="24"/>
                <w:szCs w:val="24"/>
                <w:lang w:bidi="fa-IR"/>
              </w:rPr>
              <w:t>.</w:t>
            </w:r>
          </w:p>
          <w:p w14:paraId="08A1FDA6"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باقری شیخانگفشه، ف؛ حسین خانزاده، ع.ع؛ شباهنگ، ر؛ و قائمی، ز. (1397). نقش مؤلفه</w:t>
            </w:r>
            <w:r w:rsidRPr="00B25465">
              <w:rPr>
                <w:rFonts w:ascii="Cambria" w:hAnsi="Cambria" w:cs="Cambria" w:hint="cs"/>
                <w:sz w:val="24"/>
                <w:szCs w:val="24"/>
                <w:rtl/>
                <w:lang w:bidi="fa-IR"/>
              </w:rPr>
              <w:t>¬</w:t>
            </w:r>
            <w:r w:rsidRPr="00B25465">
              <w:rPr>
                <w:rFonts w:ascii="IranNastaliq" w:hAnsi="IranNastaliq" w:cs="B Zar"/>
                <w:sz w:val="24"/>
                <w:szCs w:val="24"/>
                <w:rtl/>
                <w:lang w:bidi="fa-IR"/>
              </w:rPr>
              <w:t>های خودتنظیمی و کمال</w:t>
            </w:r>
            <w:r w:rsidRPr="00B25465">
              <w:rPr>
                <w:rFonts w:ascii="Cambria" w:hAnsi="Cambria" w:cs="Cambria" w:hint="cs"/>
                <w:sz w:val="24"/>
                <w:szCs w:val="24"/>
                <w:rtl/>
                <w:lang w:bidi="fa-IR"/>
              </w:rPr>
              <w:t>¬</w:t>
            </w:r>
            <w:r w:rsidRPr="00B25465">
              <w:rPr>
                <w:rFonts w:ascii="IranNastaliq" w:hAnsi="IranNastaliq" w:cs="B Zar"/>
                <w:sz w:val="24"/>
                <w:szCs w:val="24"/>
                <w:rtl/>
                <w:lang w:bidi="fa-IR"/>
              </w:rPr>
              <w:t>گرایی در پیش بینی اهمال‌کاری تحصیلی دانش آموزان. همایش ملی روانشناسی و سلامت با محوریت خانواده و زندگی سالم، دانشگاه شیراز.</w:t>
            </w:r>
          </w:p>
          <w:p w14:paraId="498C7A3C"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برجیس، م؛ طاهر، م؛ حکیم جوادی، م؛ و حسین خانزاده، ع. (1391). مقایسه میزان نگرانی، امید و معنای زندگی ماران دانش آموزان با ناتوانی یادگیری و ناشنوا و در مقطع ابتدایی شهر اصفهان.اولین سیمینار مدرسه و کودک با نیازهای ویژه. تهران، دانشگاه علوم بهزیستی و تونبخشی</w:t>
            </w:r>
            <w:r w:rsidRPr="00B25465">
              <w:rPr>
                <w:rFonts w:ascii="IranNastaliq" w:hAnsi="IranNastaliq" w:cs="B Zar"/>
                <w:sz w:val="24"/>
                <w:szCs w:val="24"/>
                <w:lang w:bidi="fa-IR"/>
              </w:rPr>
              <w:t>.</w:t>
            </w:r>
          </w:p>
          <w:p w14:paraId="2D3A1ABA"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برجیس، م؛ طاهر، م؛ حکیم جوادی، م؛ و حسین خانزاده، ع. (1391). میزان شیوع رفتارهای پرخطر در دانش آموزان ناشنوای مقطع متوسطه. اولین سیمینار مدرسه و کودک با نیازهای ویژه. تهران، دانشگاه علوم بهزیستی و تونبخشی</w:t>
            </w:r>
            <w:r w:rsidRPr="00B25465">
              <w:rPr>
                <w:rFonts w:ascii="IranNastaliq" w:hAnsi="IranNastaliq" w:cs="B Zar"/>
                <w:sz w:val="24"/>
                <w:szCs w:val="24"/>
                <w:lang w:bidi="fa-IR"/>
              </w:rPr>
              <w:t>.</w:t>
            </w:r>
          </w:p>
          <w:p w14:paraId="29201DA0"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برجیس، م؛ فلاح، ز؛ طاهر، م؛ حسین خانزاده، ع؛ و حبیبی، ز. (1391). مقایسه میزان نگرانی، امید و معنای زندگی در دانش آموزان مبتلا به اتیسم و ناتوانی یادگیری.اولین سیمینار مدرسه و کودک با نیازهای ویژه. تهران دانشگاه علوم بهزیستی و تونبخشی.</w:t>
            </w:r>
          </w:p>
          <w:p w14:paraId="501D449D"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بردبار،  س؛ و حسین</w:t>
            </w:r>
            <w:r w:rsidRPr="00B25465">
              <w:rPr>
                <w:rFonts w:ascii="IranNastaliq" w:hAnsi="IranNastaliq" w:cs="B Zar"/>
                <w:sz w:val="24"/>
                <w:szCs w:val="24"/>
                <w:lang w:bidi="fa-IR"/>
              </w:rPr>
              <w:t>‌</w:t>
            </w:r>
            <w:r w:rsidRPr="00B25465">
              <w:rPr>
                <w:rFonts w:ascii="IranNastaliq" w:hAnsi="IranNastaliq" w:cs="B Zar"/>
                <w:sz w:val="24"/>
                <w:szCs w:val="24"/>
                <w:rtl/>
                <w:lang w:bidi="fa-IR"/>
              </w:rPr>
              <w:t>خانزاده، ع. (1396). آسیب</w:t>
            </w:r>
            <w:r w:rsidRPr="00B25465">
              <w:rPr>
                <w:rFonts w:ascii="IranNastaliq" w:hAnsi="IranNastaliq" w:cs="B Zar"/>
                <w:sz w:val="24"/>
                <w:szCs w:val="24"/>
                <w:lang w:bidi="fa-IR"/>
              </w:rPr>
              <w:t>‌</w:t>
            </w:r>
            <w:r w:rsidRPr="00B25465">
              <w:rPr>
                <w:rFonts w:ascii="IranNastaliq" w:hAnsi="IranNastaliq" w:cs="B Zar"/>
                <w:sz w:val="24"/>
                <w:szCs w:val="24"/>
                <w:rtl/>
                <w:lang w:bidi="fa-IR"/>
              </w:rPr>
              <w:t>های اجتماعی شبکه</w:t>
            </w:r>
            <w:r w:rsidRPr="00B25465">
              <w:rPr>
                <w:rFonts w:ascii="IranNastaliq" w:hAnsi="IranNastaliq" w:cs="B Zar"/>
                <w:sz w:val="24"/>
                <w:szCs w:val="24"/>
                <w:lang w:bidi="fa-IR"/>
              </w:rPr>
              <w:t>‌</w:t>
            </w:r>
            <w:r w:rsidRPr="00B25465">
              <w:rPr>
                <w:rFonts w:ascii="IranNastaliq" w:hAnsi="IranNastaliq" w:cs="B Zar"/>
                <w:sz w:val="24"/>
                <w:szCs w:val="24"/>
                <w:rtl/>
                <w:lang w:bidi="fa-IR"/>
              </w:rPr>
              <w:t>های مجازی و ماهواره. تهران</w:t>
            </w:r>
          </w:p>
          <w:p w14:paraId="0DDE0B70"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پورآقا، ف؛ پورتقی، ر؛ و حسین خانزاده، ع. (1390). مقایسه ویژگی های شخصیتی و جهت گیری مذهبی در دختران فراری و غیر فراری شهر رشت. اولین همایش ملی دوسالیانه آسیب های اجتماعی ایران.</w:t>
            </w:r>
          </w:p>
          <w:p w14:paraId="1A697758"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تجدد، م؛ کافی، م؛ و حسین خانزاده، ع. (1393). آموزش مدیریت خشم بر بهبود روابط والد- کودک در والدین کودکان دارای نشانه‌های اختلال بیش فعالی نارسایی توجه. نخستین همایش ملی علوم تربیتی و روانشناسی، مرودشت.</w:t>
            </w:r>
          </w:p>
          <w:p w14:paraId="5B143286"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lastRenderedPageBreak/>
              <w:t>حبیبی، ز؛ محمدی، ح؛ خسروجاوید، م؛ و حسین خانزاده، ع. (1391).جهت گیری مذهبی و سازش یافتگی در دانشجویان ، سمینار بهداشت روانی دانشگاه گیلان</w:t>
            </w:r>
          </w:p>
          <w:p w14:paraId="30E32A6E"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حبیبی، ز؛ محمدی، ح؛ خسروجاوید، م؛ و حسین خانزاده، ع. (1391).خودمهارگری و سازش یافتگی در دانشجویان، سمینار بهداشت روانی دانشگاه گیلان</w:t>
            </w:r>
          </w:p>
          <w:p w14:paraId="15DF7915" w14:textId="77777777" w:rsidR="00B25465" w:rsidRPr="00B25465" w:rsidRDefault="00B25465" w:rsidP="00B25465">
            <w:pPr>
              <w:bidi/>
              <w:jc w:val="lowKashida"/>
              <w:rPr>
                <w:rFonts w:ascii="IranNastaliq" w:hAnsi="IranNastaliq" w:cs="B Zar"/>
                <w:sz w:val="24"/>
                <w:szCs w:val="24"/>
                <w:rtl/>
                <w:lang w:bidi="fa-IR"/>
              </w:rPr>
            </w:pPr>
          </w:p>
          <w:p w14:paraId="3934DA2B"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آمسنی، د؛ اصغری،ف؛ راستگو، ه. ( 1396). تأثیر آموزش توانایی خودمهارگری بر کاهش پرخاشگری دانش آموزان. چهارمین همایش ملی روانشناسی مدرسه</w:t>
            </w:r>
            <w:r w:rsidRPr="00B25465">
              <w:rPr>
                <w:rFonts w:ascii="IranNastaliq" w:hAnsi="IranNastaliq" w:cs="B Zar"/>
                <w:sz w:val="24"/>
                <w:szCs w:val="24"/>
                <w:lang w:bidi="fa-IR"/>
              </w:rPr>
              <w:t>.</w:t>
            </w:r>
          </w:p>
          <w:p w14:paraId="3BA27EA9"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آهنگر قربانی،ز؛  سید نوری،ز؛  واحد چوکده، ح. ( 1395). نقش اضطراب پیشرفت در تبیین مهارتهای حل مسئله دانشجویان. سومین کنفرانس روانشناسی، علوم تربیتی و سبک زندگی با رویکرد بین</w:t>
            </w:r>
            <w:r w:rsidRPr="00B25465">
              <w:rPr>
                <w:rFonts w:ascii="IranNastaliq" w:hAnsi="IranNastaliq" w:cs="B Zar"/>
                <w:sz w:val="24"/>
                <w:szCs w:val="24"/>
                <w:lang w:bidi="fa-IR"/>
              </w:rPr>
              <w:t>‌</w:t>
            </w:r>
            <w:r w:rsidRPr="00B25465">
              <w:rPr>
                <w:rFonts w:ascii="IranNastaliq" w:hAnsi="IranNastaliq" w:cs="B Zar"/>
                <w:sz w:val="24"/>
                <w:szCs w:val="24"/>
                <w:rtl/>
                <w:lang w:bidi="fa-IR"/>
              </w:rPr>
              <w:t>المللی، مشهد</w:t>
            </w:r>
            <w:r w:rsidRPr="00B25465">
              <w:rPr>
                <w:rFonts w:ascii="IranNastaliq" w:hAnsi="IranNastaliq" w:cs="B Zar"/>
                <w:sz w:val="24"/>
                <w:szCs w:val="24"/>
                <w:lang w:bidi="fa-IR"/>
              </w:rPr>
              <w:t xml:space="preserve">. </w:t>
            </w:r>
          </w:p>
          <w:p w14:paraId="63E1E778"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(1390). بررسي توصيفي-تحليلي انواع مختلف سوء استفاده از كودكان و نوجوانان با آسيب شنوايي با تمركز بر راهبردهاي پيشگيرانه، دهمين كنگره سراسري شنوايي شناسي ايران، انجمن علمی شنوایی شناسی ایران</w:t>
            </w:r>
            <w:r w:rsidRPr="00B25465">
              <w:rPr>
                <w:rFonts w:ascii="IranNastaliq" w:hAnsi="IranNastaliq" w:cs="B Zar"/>
                <w:sz w:val="24"/>
                <w:szCs w:val="24"/>
                <w:lang w:bidi="fa-IR"/>
              </w:rPr>
              <w:t>.</w:t>
            </w:r>
          </w:p>
          <w:p w14:paraId="6C79CAC5"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محمدی آریا، ع؛ و طاهر، م. (1389).بررسي مهارت های اجتماعی در دانش آموزان با نشانگان داون، دومين سمينار آشنايي با سندرم داون</w:t>
            </w:r>
            <w:r w:rsidRPr="00B25465">
              <w:rPr>
                <w:rFonts w:ascii="IranNastaliq" w:hAnsi="IranNastaliq" w:cs="B Zar"/>
                <w:sz w:val="24"/>
                <w:szCs w:val="24"/>
                <w:lang w:bidi="fa-IR"/>
              </w:rPr>
              <w:t>.</w:t>
            </w:r>
          </w:p>
          <w:p w14:paraId="1764E227"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ع.ع؛  استوی، ا؛ ساکت محجوب ، م؛  و محمدی منش، آ. (1394). مقایسه سلامت روان دانشجویان در سه گروه مانوس، متوسط و نامانوس با قرآن. اولین همایش ملی اسلام و سلامت روان</w:t>
            </w:r>
            <w:r w:rsidRPr="00B25465">
              <w:rPr>
                <w:rFonts w:ascii="IranNastaliq" w:hAnsi="IranNastaliq" w:cs="B Zar"/>
                <w:sz w:val="24"/>
                <w:szCs w:val="24"/>
                <w:lang w:bidi="fa-IR"/>
              </w:rPr>
              <w:t xml:space="preserve">. </w:t>
            </w:r>
          </w:p>
          <w:p w14:paraId="1444ABF1"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زبردست، غ. (1396). رابطه بین سبک های دلبستگی و رضایت زناشویی در دانشجویان متاهل دانشگاه آزاد رشت. پزوهش های نوین در روانشناسی، علوم تربیتی و اجتماعی در ایران و جهان. شیراز</w:t>
            </w:r>
            <w:r w:rsidRPr="00B25465">
              <w:rPr>
                <w:rFonts w:ascii="IranNastaliq" w:hAnsi="IranNastaliq" w:cs="B Zar"/>
                <w:sz w:val="24"/>
                <w:szCs w:val="24"/>
                <w:lang w:bidi="fa-IR"/>
              </w:rPr>
              <w:t xml:space="preserve">. </w:t>
            </w:r>
          </w:p>
          <w:p w14:paraId="2984F1C0"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زبردست، غ. (1396). رابطه بین سبک های عشق ورزی با رضایت زناشویی دانشجویان متاهل دانشگاه آزاد واحد رشت. پنجمین کنفرانس بین المللی رویکردهای نوین در علوم انسانی. تهران</w:t>
            </w:r>
            <w:r w:rsidRPr="00B25465">
              <w:rPr>
                <w:rFonts w:ascii="IranNastaliq" w:hAnsi="IranNastaliq" w:cs="B Zar"/>
                <w:sz w:val="24"/>
                <w:szCs w:val="24"/>
                <w:lang w:bidi="fa-IR"/>
              </w:rPr>
              <w:t>.</w:t>
            </w:r>
          </w:p>
          <w:p w14:paraId="6C3B2B3D"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بابایی، م؛ و حسین خانزاده، م. (1389).بررسي زمينه هاي روانشناختي و رگه هاي شخصيتي در افراد بزهكار، ارائه در همايش علمي نقش فرهنگ سازي ديني در ارتقاي امنيت اجتماعي، فرمانهدهی انتظامی استان قم</w:t>
            </w:r>
            <w:r w:rsidRPr="00B25465">
              <w:rPr>
                <w:rFonts w:ascii="IranNastaliq" w:hAnsi="IranNastaliq" w:cs="B Zar"/>
                <w:sz w:val="24"/>
                <w:szCs w:val="24"/>
                <w:lang w:bidi="fa-IR"/>
              </w:rPr>
              <w:t>.</w:t>
            </w:r>
          </w:p>
          <w:p w14:paraId="34F6B0DB"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بابایی، م؛ و حسین خانزاده، م. (1389).پيشگيري از رفتارهاي بزهكارانه و جرم و جنايت با رويكرد تقويت ارزش هاي ديني و معنوي، ارائه در همايش علمي نقش فرهنگ سازي ديني در ارتقاي امنيت اجتماعي، فرمانهدهی انتظامی استان قم</w:t>
            </w:r>
            <w:r w:rsidRPr="00B25465">
              <w:rPr>
                <w:rFonts w:ascii="IranNastaliq" w:hAnsi="IranNastaliq" w:cs="B Zar"/>
                <w:sz w:val="24"/>
                <w:szCs w:val="24"/>
                <w:lang w:bidi="fa-IR"/>
              </w:rPr>
              <w:t>.</w:t>
            </w:r>
          </w:p>
          <w:p w14:paraId="76EB9866"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 خانزاده، ع؛ حیدری، ح؛ زارعی، ا؛ محمدی، ح؛ و سیدنوری، ز. (1391). بررسي نقش جهت گيري  مذهبي در تبيين سلامت روانشناختی دانشجويان. نخستین همایش اسلام و سلامت روان.</w:t>
            </w:r>
          </w:p>
          <w:p w14:paraId="47426EE6"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حیدری، ح؛ زارعی، ا؛ محمدی، ح؛ و طاهر، م. (1391). نقش بازدارنده ارزش های دینی  از رفتارهای بزهکارانه و ضد اجتماعی. نخستین همایش اسلام و سلامت روان</w:t>
            </w:r>
            <w:r w:rsidRPr="00B25465">
              <w:rPr>
                <w:rFonts w:ascii="IranNastaliq" w:hAnsi="IranNastaliq" w:cs="B Zar"/>
                <w:sz w:val="24"/>
                <w:szCs w:val="24"/>
                <w:lang w:bidi="fa-IR"/>
              </w:rPr>
              <w:t>.</w:t>
            </w:r>
          </w:p>
          <w:p w14:paraId="5AA5527B"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حیدری، ح؛ و ملک زاده، س. (1393). رابطه بین هوش هیجانی و نگرش به مصرف مواد مخدر در بین دانشجویان. اولین همایش سراسری روانشناسی سلامت ایران</w:t>
            </w:r>
            <w:r w:rsidRPr="00B25465">
              <w:rPr>
                <w:rFonts w:ascii="IranNastaliq" w:hAnsi="IranNastaliq" w:cs="B Zar"/>
                <w:sz w:val="24"/>
                <w:szCs w:val="24"/>
                <w:lang w:bidi="fa-IR"/>
              </w:rPr>
              <w:t>.</w:t>
            </w:r>
          </w:p>
          <w:p w14:paraId="135A2C3A"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lastRenderedPageBreak/>
              <w:t>حسین خانزاده، ع؛ رشیدی، ن؛ حسین خانزاده، ا؛ و زارعی منش، ق. (1391).بررسي نقش مهارت هاي زندگي بر افزايش سازش</w:t>
            </w:r>
            <w:r w:rsidRPr="00B25465">
              <w:rPr>
                <w:rFonts w:ascii="IranNastaliq" w:hAnsi="IranNastaliq" w:cs="B Zar"/>
                <w:sz w:val="24"/>
                <w:szCs w:val="24"/>
                <w:lang w:bidi="fa-IR"/>
              </w:rPr>
              <w:t>‌</w:t>
            </w:r>
            <w:r w:rsidRPr="00B25465">
              <w:rPr>
                <w:rFonts w:ascii="IranNastaliq" w:hAnsi="IranNastaliq" w:cs="B Zar"/>
                <w:sz w:val="24"/>
                <w:szCs w:val="24"/>
                <w:rtl/>
                <w:lang w:bidi="fa-IR"/>
              </w:rPr>
              <w:t>يافتگي زناشويي. همایش خانواده و مهارت های زندگی. دانشگاه کرمانشاه.</w:t>
            </w:r>
          </w:p>
          <w:p w14:paraId="055F63FF"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 خانزاده، ع؛ رشیدی، ن؛ حسین خانزاده، ا؛ و زارعی منش، ق. (1391).بررسي تحليلي نقش مهارت هاي زندگي بر سازش يافتگي افراد جامعه. همایش خانواده و مهارت های زندگی. دانشگاه کرمانشاه.</w:t>
            </w:r>
          </w:p>
          <w:p w14:paraId="378BE695"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رشیدی، ن؛ و یگانه، ط. (1391). اثربخشی آموزش مهارت های زندگی بر کاهش میزان اعتیاد پذیری دانش آموزان پسر مقطع متوسه شهرستان ایوان. همایش ملی روانشناسی و خانواده</w:t>
            </w:r>
            <w:r w:rsidRPr="00B25465">
              <w:rPr>
                <w:rFonts w:ascii="IranNastaliq" w:hAnsi="IranNastaliq" w:cs="B Zar"/>
                <w:sz w:val="24"/>
                <w:szCs w:val="24"/>
                <w:lang w:bidi="fa-IR"/>
              </w:rPr>
              <w:t>.</w:t>
            </w:r>
          </w:p>
          <w:p w14:paraId="0D19BDC5"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 خانزاده، ع؛ رشیدی، ن؛ و یگانه، ط. (1391).بررسی رابطه خودمهارگري با انواع جهت</w:t>
            </w:r>
            <w:r w:rsidRPr="00B25465">
              <w:rPr>
                <w:rFonts w:ascii="Cambria" w:hAnsi="Cambria" w:cs="Cambria" w:hint="cs"/>
                <w:sz w:val="24"/>
                <w:szCs w:val="24"/>
                <w:rtl/>
                <w:lang w:bidi="fa-IR"/>
              </w:rPr>
              <w:t>¬</w:t>
            </w:r>
            <w:r w:rsidRPr="00B25465">
              <w:rPr>
                <w:rFonts w:ascii="IranNastaliq" w:hAnsi="IranNastaliq" w:cs="B Zar"/>
                <w:sz w:val="24"/>
                <w:szCs w:val="24"/>
                <w:rtl/>
                <w:lang w:bidi="fa-IR"/>
              </w:rPr>
              <w:t>گيري-هاي مذهبي.معنویت و سلامت.</w:t>
            </w:r>
          </w:p>
          <w:p w14:paraId="2F91E7AA"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 خانزاده، ع؛ سیدنوری، ز؛ محمدی، ح؛ بهزادفر، ف؛ آهنگر، ز؛ و طاهر، م. (1394). رابطه بین خودنظم دهی تحصیلی و اضطراب امتحان در دانش آموزان. دومین کنگره بین المللی علوم رفتاری، تهران.</w:t>
            </w:r>
          </w:p>
          <w:p w14:paraId="0B7127F9"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 خانزاده، ع؛ سیدنوری، ز؛ و حیدری، ح. (1392). مقایسه توانایی خودبازداری در افراد با سطوح مختلف آمادگی اعتیاد. سومین کنفرانس بین المللی علوم رفتاری.</w:t>
            </w:r>
          </w:p>
          <w:p w14:paraId="0F172C50"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سیدنوری، س.ز؛ کریمی، ر؛ و طاهر، م. (1394). مطالعه موقعیت های اجتماعی مشکل ساز  برای دانش آموزان با کم توانی ذهنی. دومین کنگره بین المللی تحقیقات آموزش و پرورش، تهران</w:t>
            </w:r>
            <w:r w:rsidRPr="00B25465">
              <w:rPr>
                <w:rFonts w:ascii="IranNastaliq" w:hAnsi="IranNastaliq" w:cs="B Zar"/>
                <w:sz w:val="24"/>
                <w:szCs w:val="24"/>
                <w:lang w:bidi="fa-IR"/>
              </w:rPr>
              <w:t>.</w:t>
            </w:r>
          </w:p>
          <w:p w14:paraId="070BBD07"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 خانزاده، ع؛ طاهر.م؛ سیدنوریی، ز؛ و یحیی زاده، ا. (1392). رابطه شیوه تعامل والد فرزند با میزان اعتیاد پذیری در دانشجویان. چهارمین کنگره سراسری رفتارهای پرخطر،زاهدان، دانشگاه سیستان و بلوچستان.</w:t>
            </w:r>
          </w:p>
          <w:p w14:paraId="685F5F5A"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طاهر، م؛  محمدی آریا، ع؛ و یگانه، ط. (1391). اهمیت مهارت‌های اجتماعی در کودکان پیش‌دبستانی، سمینار کودکان پیش دبستانی، دانشگاه بهزیستی تهران</w:t>
            </w:r>
            <w:r w:rsidRPr="00B25465">
              <w:rPr>
                <w:rFonts w:ascii="IranNastaliq" w:hAnsi="IranNastaliq" w:cs="B Zar"/>
                <w:sz w:val="24"/>
                <w:szCs w:val="24"/>
                <w:lang w:bidi="fa-IR"/>
              </w:rPr>
              <w:t>.</w:t>
            </w:r>
          </w:p>
          <w:p w14:paraId="2DD9E72C"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طاهر، م؛ حبیبی، ز؛ و یگانه، ط. (1391). رابطه مذهب با راهبردهای مقابله با استرس در دانشجویان. بیست و یکمین اجلاس سراسری نماز</w:t>
            </w:r>
            <w:r w:rsidRPr="00B25465">
              <w:rPr>
                <w:rFonts w:ascii="IranNastaliq" w:hAnsi="IranNastaliq" w:cs="B Zar"/>
                <w:sz w:val="24"/>
                <w:szCs w:val="24"/>
                <w:lang w:bidi="fa-IR"/>
              </w:rPr>
              <w:t>.</w:t>
            </w:r>
          </w:p>
          <w:p w14:paraId="1B8656E8"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 خانزاده، ع؛ طاهر، م؛ حیدری، ح؛ و جدیدالاسلامی، ط. (1391).  شناخت اثرات مت آمفتامین هابه عنوان داروی محرک سیستم عصبی مرکزی. دوازدهمین همایش علمی پژوهشی دانشگاه گیلان.</w:t>
            </w:r>
          </w:p>
          <w:p w14:paraId="0BC0C68B"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طاهر، م؛ مجلل، م؛ و یحیی زاده، ا. (1392). مقایسه راهبردهای مقابله ای و رابطه والد فرزند در دانشجویان پسر مصرف کننده و غیر مصرف کننده مشروبات الکلی. سومین کنفرانس بین المللی علوم رفتاری</w:t>
            </w:r>
          </w:p>
          <w:p w14:paraId="7D8D882D"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طاهر، م؛ و یگانه، ط. (1391). شناسایی و درمان اختلال نارسایی توجه/فزون کنشی در مدرسه. تهران، دانشگاه علوم بهزیستی و تونبخشی</w:t>
            </w:r>
            <w:r w:rsidRPr="00B25465">
              <w:rPr>
                <w:rFonts w:ascii="IranNastaliq" w:hAnsi="IranNastaliq" w:cs="B Zar"/>
                <w:sz w:val="24"/>
                <w:szCs w:val="24"/>
                <w:lang w:bidi="fa-IR"/>
              </w:rPr>
              <w:t>.</w:t>
            </w:r>
          </w:p>
          <w:p w14:paraId="39AE23B4"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طاهر، م؛ و یگانه، ط. (1391). مهارت های اجتماعی در کودکان پیش دبستانی. سیمینار آموزش و سلامت کودکان پیش از دبستان</w:t>
            </w:r>
            <w:r w:rsidRPr="00B25465">
              <w:rPr>
                <w:rFonts w:ascii="IranNastaliq" w:hAnsi="IranNastaliq" w:cs="B Zar"/>
                <w:sz w:val="24"/>
                <w:szCs w:val="24"/>
                <w:lang w:bidi="fa-IR"/>
              </w:rPr>
              <w:t>.</w:t>
            </w:r>
          </w:p>
          <w:p w14:paraId="689C85E2"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 خانزاده، ع؛ طاهر، م؛ و یگانه، ط. (1391). مهارت های اجتماعی مورد نیاز دانش آموزان کم توان ذهنی در مدرسه.اولین سیمینار مدرسه و کودک با نیازهای ویژه. تهران دانشگاه علوم بهزیستی و تونبخشی.</w:t>
            </w:r>
          </w:p>
          <w:p w14:paraId="57C9129B"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lastRenderedPageBreak/>
              <w:t>حسین خانزاده، ع؛ طاهر، م؛ و یگانه، ط. (1391). مهارت های اجتماعی مورد نیاز دانش آموزان کم توان ذهنی در مدرسه. اولین سیمینار مدرسه و کودک با نیازهای ویژه. تهران دانشگاه علوم بهزیستی و تونبخشی</w:t>
            </w:r>
            <w:r w:rsidRPr="00B25465">
              <w:rPr>
                <w:rFonts w:ascii="IranNastaliq" w:hAnsi="IranNastaliq" w:cs="B Zar"/>
                <w:sz w:val="24"/>
                <w:szCs w:val="24"/>
                <w:lang w:bidi="fa-IR"/>
              </w:rPr>
              <w:t>.</w:t>
            </w:r>
          </w:p>
          <w:p w14:paraId="57DBA68A"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طاهر، م؛ یگانه، ط؛ و محمدی آریا، ع. (1391).راهکارهای پرورش خلاقیت در کودکان پیش‌دبستانی، سمینار کودکان پیش دبستانی، دانشگاه بهزیستی تهران</w:t>
            </w:r>
          </w:p>
          <w:p w14:paraId="2090DAFF"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محمدی آریا، ع؛ حیدری، ح؛ و صادقی فر، م. (1391).راهکارهای موثر بر تربیت دینی دانش آموزان در مدرسه. نخستین همایش اسلام و سلامت روان</w:t>
            </w:r>
            <w:r w:rsidRPr="00B25465">
              <w:rPr>
                <w:rFonts w:ascii="IranNastaliq" w:hAnsi="IranNastaliq" w:cs="B Zar"/>
                <w:sz w:val="24"/>
                <w:szCs w:val="24"/>
                <w:lang w:bidi="fa-IR"/>
              </w:rPr>
              <w:t>.</w:t>
            </w:r>
          </w:p>
          <w:p w14:paraId="702E1A76"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محمدی آریا، ع؛ لچینانی، ف؛ ایراندوست، ص؛ و عابدپور، م. (1389).همت مضاعف و کار مضاعف، از نامگذاری تا نهادینه سازی.همایش ملی همت مضاعف، کار مضاعف</w:t>
            </w:r>
          </w:p>
          <w:p w14:paraId="33BA190E"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محمدی آریا،ع؛ رشیدی، ن؛ بابایی، م؛ و کاهه، ا. (1389).بررسي رابطه جهت گيري  مذهبي با سلامت روانشناختی  دانشجويان. اولین همایش منطقه ای جوان و معنویت در عصر ارتباطات</w:t>
            </w:r>
            <w:r w:rsidRPr="00B25465">
              <w:rPr>
                <w:rFonts w:ascii="IranNastaliq" w:hAnsi="IranNastaliq" w:cs="B Zar"/>
                <w:sz w:val="24"/>
                <w:szCs w:val="24"/>
                <w:lang w:bidi="fa-IR"/>
              </w:rPr>
              <w:t>.</w:t>
            </w:r>
          </w:p>
          <w:p w14:paraId="055FEF0D"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 خانزاده، ع؛ محمدی، ح؛ محمدی آزیا، ع؛ و طاهر، م. (1392). رابطه نگرش هاي مذهبي و ظرفيت خودمهارگري در دانشجويان. همایش روش های کاربردی آموزش در اسلام.</w:t>
            </w:r>
          </w:p>
          <w:p w14:paraId="4C628BB5"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 خانزاده، ع؛ مهرابی، پ؛ طاهر، م؛ و حیدری، ح. (1391). آشنایی با راهبردهای پیشگیری از اعتیاد در نوجوانان. دوازدهمین همایش علمی پژوهشی دانشگاه گیلان</w:t>
            </w:r>
          </w:p>
          <w:p w14:paraId="7B966B41"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 خانزاده، ع؛ و رشیدی،ن. (1390.)راهبردهای عملی در سازماندهي و گروهبندی دانش</w:t>
            </w:r>
            <w:r w:rsidRPr="00B25465">
              <w:rPr>
                <w:rFonts w:ascii="Times New Roman" w:hAnsi="Times New Roman" w:cs="Times New Roman" w:hint="cs"/>
                <w:sz w:val="24"/>
                <w:szCs w:val="24"/>
                <w:rtl/>
                <w:lang w:bidi="fa-IR"/>
              </w:rPr>
              <w:t>⁬</w:t>
            </w:r>
            <w:r w:rsidRPr="00B25465">
              <w:rPr>
                <w:rFonts w:ascii="IranNastaliq" w:hAnsi="IranNastaliq" w:cs="B Zar"/>
                <w:sz w:val="24"/>
                <w:szCs w:val="24"/>
                <w:rtl/>
                <w:lang w:bidi="fa-IR"/>
              </w:rPr>
              <w:t>آموزان در کلاس</w:t>
            </w:r>
            <w:r w:rsidRPr="00B25465">
              <w:rPr>
                <w:rFonts w:ascii="IranNastaliq" w:hAnsi="IranNastaliq" w:cs="B Zar"/>
                <w:sz w:val="24"/>
                <w:szCs w:val="24"/>
                <w:cs/>
                <w:lang w:bidi="fa-IR"/>
              </w:rPr>
              <w:t>‎</w:t>
            </w:r>
            <w:r w:rsidRPr="00B25465">
              <w:rPr>
                <w:rFonts w:ascii="IranNastaliq" w:hAnsi="IranNastaliq" w:cs="B Zar"/>
                <w:sz w:val="24"/>
                <w:szCs w:val="24"/>
                <w:rtl/>
                <w:lang w:bidi="fa-IR"/>
              </w:rPr>
              <w:t>هاي درس تلفیقی، مقاله برتر همایش علوم تربیتی دانشگاه پیام نور خلخال.</w:t>
            </w:r>
          </w:p>
          <w:p w14:paraId="549D87E9"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 خانزاده، ع؛ و سید نوری، ز. (1393). راهبردهای حل مسئله در افراد با سطوح مختلف آمادگی اعتیاد.هفتمین سیمینار بهداشت روانی، دانشگاه صنعتی اصفهان.</w:t>
            </w:r>
          </w:p>
          <w:p w14:paraId="3A73D3AE"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و شجاعی، س. (1392). روش های ارتباطی دانش آموزان با آسیب شنوایی. ویژه نامه مقالات کنگره چالشگران استثنایی</w:t>
            </w:r>
            <w:r w:rsidRPr="00B25465">
              <w:rPr>
                <w:rFonts w:ascii="IranNastaliq" w:hAnsi="IranNastaliq" w:cs="B Zar"/>
                <w:sz w:val="24"/>
                <w:szCs w:val="24"/>
                <w:lang w:bidi="fa-IR"/>
              </w:rPr>
              <w:t>.</w:t>
            </w:r>
          </w:p>
          <w:p w14:paraId="088C927B"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 ع؛ و طاهر، م. (1391). رابطه مذهب با رضایت از زندگی در دانشجویان. بیست و یکمین اجلاس سراسری نماز</w:t>
            </w:r>
            <w:r w:rsidRPr="00B25465">
              <w:rPr>
                <w:rFonts w:ascii="IranNastaliq" w:hAnsi="IranNastaliq" w:cs="B Zar"/>
                <w:sz w:val="24"/>
                <w:szCs w:val="24"/>
                <w:lang w:bidi="fa-IR"/>
              </w:rPr>
              <w:t>.</w:t>
            </w:r>
          </w:p>
          <w:p w14:paraId="13DC2B1D"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 خانزاده، ع؛ و طاهر، م. (1391).بررسی تطبیقی نگرش افراد به راهکارهای تقویت روحیه ایثارگری در بین ایثارگران و افراد عادی. همایش ملی ابعاد تربیتی فرهنگ ایثار و شهادت.</w:t>
            </w:r>
          </w:p>
          <w:p w14:paraId="006EB462"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خانزاده،ع.طاهر، م؛ یاسینی، ف؛ حیدری، ح؛ و حدیداسلامی، ط. (1390).بررسي نقش مذهب در پيشگيري از رفتارهاي بزهكارانه در نوجوانان، يازدهمين همايش علمي- پژوهشي دانشگاه گيلان</w:t>
            </w:r>
          </w:p>
          <w:p w14:paraId="320AB399"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 خانزاده،ع.طاهر، م؛ یاسینی، ف؛ و حیدری، ح. (1390). بررسی روش های سنجش و آموزش مهارت هاي اجتماعي در دانش آموزان با مهارت های مختلف.، يازدهمين همايش علمي- پژوهشي دانشگاه گيلان</w:t>
            </w:r>
          </w:p>
          <w:p w14:paraId="5F98BD90"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w:t>
            </w:r>
            <w:r w:rsidRPr="00B25465">
              <w:rPr>
                <w:rFonts w:ascii="IranNastaliq" w:hAnsi="IranNastaliq" w:cs="B Zar"/>
                <w:sz w:val="24"/>
                <w:szCs w:val="24"/>
                <w:lang w:bidi="fa-IR"/>
              </w:rPr>
              <w:t>‌</w:t>
            </w:r>
            <w:r w:rsidRPr="00B25465">
              <w:rPr>
                <w:rFonts w:ascii="IranNastaliq" w:hAnsi="IranNastaliq" w:cs="B Zar"/>
                <w:sz w:val="24"/>
                <w:szCs w:val="24"/>
                <w:rtl/>
                <w:lang w:bidi="fa-IR"/>
              </w:rPr>
              <w:t>خانزاده، ع.ع؛  آهنگر قربانی،  ز؛ سیدنوری،  ز؛ و واحد، ح. (1395). نقش اضطراب پیشرفت در تبیین مهارتهای حل مسئله دانشجویان.</w:t>
            </w:r>
          </w:p>
          <w:p w14:paraId="01AD1F83"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حسین‌خانزاده، ع.ع؛ زبردست، غ؛ وکیلیان، م؛ شکوری هشچین، م. (1400). مطالعه سبک های عشق ورزی و رضایت زناشویی در افراد با سبک های دلبستگی مختلف. نهمین کنگره ملی آسیب شناسی خانواده</w:t>
            </w:r>
          </w:p>
          <w:p w14:paraId="699E8675"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lastRenderedPageBreak/>
              <w:t>حسین‌خانزاده، ع.ع؛ سیدنوری، س.ز؛ محمدی، ح؛ حیدری، ح؛ و کمالی‌پور، د. (1401). مطالعه تحلیلی مقایسه‌ای راهکارهای لازم برای رویارویی مناسب با موج سالخوردگی در استان گیلان در سال‌های آینده. ششمین کنفرانس ملی روانشناسی (علم زندگی)، دانشگاه پیام نور استان فارس.</w:t>
            </w:r>
          </w:p>
          <w:p w14:paraId="0199143F"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 xml:space="preserve">حسین‌خانزاده، ع.ع؛ محمدی، ح؛ طاهر، م؛ کمالی پور، د.، و سیدنوری، س.ز. (1400). </w:t>
            </w:r>
            <w:r w:rsidRPr="00B25465">
              <w:rPr>
                <w:rFonts w:ascii="IranNastaliq" w:hAnsi="IranNastaliq" w:cs="B Zar"/>
                <w:i/>
                <w:iCs/>
                <w:sz w:val="24"/>
                <w:szCs w:val="24"/>
                <w:rtl/>
                <w:lang w:bidi="fa-IR"/>
              </w:rPr>
              <w:t>راهکارهای ارتقای امید به آینده در بین جوانان استان گیلان</w:t>
            </w:r>
            <w:r w:rsidRPr="00B25465">
              <w:rPr>
                <w:rFonts w:ascii="IranNastaliq" w:hAnsi="IranNastaliq" w:cs="B Zar"/>
                <w:sz w:val="24"/>
                <w:szCs w:val="24"/>
                <w:rtl/>
                <w:lang w:bidi="fa-IR"/>
              </w:rPr>
              <w:t>. هشتمین همایش ملی مطالعات و تحقیقات نوین در حوزه علوم تربیتی، روانشناسی و مشاوره ایران.</w:t>
            </w:r>
          </w:p>
          <w:p w14:paraId="68AA61EB"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 xml:space="preserve">حسین‌خانزاده، ع.ع؛ محمدی، ح؛ طاهر، م؛ کمالی پور، د.، و سیدنوری، س.ز. (1400). </w:t>
            </w:r>
            <w:r w:rsidRPr="00B25465">
              <w:rPr>
                <w:rFonts w:ascii="IranNastaliq" w:hAnsi="IranNastaliq" w:cs="B Zar"/>
                <w:i/>
                <w:iCs/>
                <w:sz w:val="24"/>
                <w:szCs w:val="24"/>
                <w:rtl/>
                <w:lang w:bidi="fa-IR"/>
              </w:rPr>
              <w:t>مطالعه امید به آینده در بین جوانان استان گیلان.</w:t>
            </w:r>
            <w:r w:rsidRPr="00B25465">
              <w:rPr>
                <w:rFonts w:ascii="IranNastaliq" w:hAnsi="IranNastaliq" w:cs="B Zar"/>
                <w:sz w:val="24"/>
                <w:szCs w:val="24"/>
                <w:rtl/>
                <w:lang w:bidi="fa-IR"/>
              </w:rPr>
              <w:t xml:space="preserve"> هشتمین همایش ملی مطالعات و تحقیقات نوین در حوزه علوم تربیتی، روانشناسی و مشاوره ایران.</w:t>
            </w:r>
          </w:p>
          <w:p w14:paraId="6B7B5494"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w:t>
            </w:r>
            <w:r w:rsidRPr="00B25465">
              <w:rPr>
                <w:rFonts w:ascii="IranNastaliq" w:hAnsi="IranNastaliq" w:cs="B Zar"/>
                <w:sz w:val="24"/>
                <w:szCs w:val="24"/>
                <w:lang w:bidi="fa-IR"/>
              </w:rPr>
              <w:t>‌</w:t>
            </w:r>
            <w:r w:rsidRPr="00B25465">
              <w:rPr>
                <w:rFonts w:ascii="IranNastaliq" w:hAnsi="IranNastaliq" w:cs="B Zar"/>
                <w:sz w:val="24"/>
                <w:szCs w:val="24"/>
                <w:rtl/>
                <w:lang w:bidi="fa-IR"/>
              </w:rPr>
              <w:t>خانزاده، ع.ع؛ و استوی، ا. (1394). مقایسه معیارهای انتخاب همسر بین دان حسین</w:t>
            </w:r>
            <w:r w:rsidRPr="00B25465">
              <w:rPr>
                <w:rFonts w:ascii="IranNastaliq" w:hAnsi="IranNastaliq" w:cs="B Zar"/>
                <w:sz w:val="24"/>
                <w:szCs w:val="24"/>
                <w:lang w:bidi="fa-IR"/>
              </w:rPr>
              <w:t>‌</w:t>
            </w:r>
            <w:r w:rsidRPr="00B25465">
              <w:rPr>
                <w:rFonts w:ascii="IranNastaliq" w:hAnsi="IranNastaliq" w:cs="B Zar"/>
                <w:sz w:val="24"/>
                <w:szCs w:val="24"/>
                <w:rtl/>
                <w:lang w:bidi="fa-IR"/>
              </w:rPr>
              <w:t>خانزاده، ع.ع؛  محمدنیا، م. ؛ و ایمن</w:t>
            </w:r>
            <w:r w:rsidRPr="00B25465">
              <w:rPr>
                <w:rFonts w:ascii="IranNastaliq" w:hAnsi="IranNastaliq" w:cs="B Zar"/>
                <w:sz w:val="24"/>
                <w:szCs w:val="24"/>
                <w:lang w:bidi="fa-IR"/>
              </w:rPr>
              <w:t>‌</w:t>
            </w:r>
            <w:r w:rsidRPr="00B25465">
              <w:rPr>
                <w:rFonts w:ascii="IranNastaliq" w:hAnsi="IranNastaliq" w:cs="B Zar"/>
                <w:sz w:val="24"/>
                <w:szCs w:val="24"/>
                <w:rtl/>
                <w:lang w:bidi="fa-IR"/>
              </w:rPr>
              <w:t>خواه، ف. (1397). ساخت و اعتباریابی مقیاس سنجش نیازهای والدین کودکان با فلج مغزی. نخستین همایش ملی خانواده، کودک و نوجوان. دانشگاه شیراز</w:t>
            </w:r>
            <w:r w:rsidRPr="00B25465">
              <w:rPr>
                <w:rFonts w:ascii="IranNastaliq" w:hAnsi="IranNastaliq" w:cs="B Zar"/>
                <w:sz w:val="24"/>
                <w:szCs w:val="24"/>
                <w:lang w:bidi="fa-IR"/>
              </w:rPr>
              <w:t>.</w:t>
            </w:r>
          </w:p>
          <w:p w14:paraId="75689FC2"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 xml:space="preserve">حسین‌خانزاده، ع.ع؛ و شکری، ا. (1400). تاثیر کویید 19 بر کنش وری خانواده در سطوح مختلف .نهمین کنگره ملی آسیب شناسی خانواده. </w:t>
            </w:r>
          </w:p>
          <w:p w14:paraId="49C5C831"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w:t>
            </w:r>
            <w:r w:rsidRPr="00B25465">
              <w:rPr>
                <w:rFonts w:ascii="IranNastaliq" w:hAnsi="IranNastaliq" w:cs="B Zar"/>
                <w:sz w:val="24"/>
                <w:szCs w:val="24"/>
                <w:lang w:bidi="fa-IR"/>
              </w:rPr>
              <w:t>‌</w:t>
            </w:r>
            <w:r w:rsidRPr="00B25465">
              <w:rPr>
                <w:rFonts w:ascii="IranNastaliq" w:hAnsi="IranNastaliq" w:cs="B Zar"/>
                <w:sz w:val="24"/>
                <w:szCs w:val="24"/>
                <w:rtl/>
                <w:lang w:bidi="fa-IR"/>
              </w:rPr>
              <w:t>خانزاده، ع.ع؛ یزدانی، م؛ و  خداکرمی، ف. (1398). مقایسه سرمایه روانشناختی مادران دارای کودک مبتلا به اختلال طیف اوتیسم و مادران دارای کودکان بهنجار. همایش ملی خانواده، اختلال اوتیسم و چالش</w:t>
            </w:r>
            <w:r w:rsidRPr="00B25465">
              <w:rPr>
                <w:rFonts w:ascii="IranNastaliq" w:hAnsi="IranNastaliq" w:cs="B Zar"/>
                <w:sz w:val="24"/>
                <w:szCs w:val="24"/>
                <w:lang w:bidi="fa-IR"/>
              </w:rPr>
              <w:t>‌</w:t>
            </w:r>
            <w:r w:rsidRPr="00B25465">
              <w:rPr>
                <w:rFonts w:ascii="IranNastaliq" w:hAnsi="IranNastaliq" w:cs="B Zar"/>
                <w:sz w:val="24"/>
                <w:szCs w:val="24"/>
                <w:rtl/>
                <w:lang w:bidi="fa-IR"/>
              </w:rPr>
              <w:t>های همراه. دانشگاه علامه طباطبائی</w:t>
            </w:r>
            <w:r w:rsidRPr="00B25465">
              <w:rPr>
                <w:rFonts w:ascii="IranNastaliq" w:hAnsi="IranNastaliq" w:cs="B Zar"/>
                <w:sz w:val="24"/>
                <w:szCs w:val="24"/>
                <w:lang w:bidi="fa-IR"/>
              </w:rPr>
              <w:t>.</w:t>
            </w:r>
          </w:p>
          <w:p w14:paraId="439DDD3D"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w:t>
            </w:r>
            <w:r w:rsidRPr="00B25465">
              <w:rPr>
                <w:rFonts w:ascii="IranNastaliq" w:hAnsi="IranNastaliq" w:cs="B Zar"/>
                <w:sz w:val="24"/>
                <w:szCs w:val="24"/>
                <w:lang w:bidi="fa-IR"/>
              </w:rPr>
              <w:t>‌</w:t>
            </w:r>
            <w:r w:rsidRPr="00B25465">
              <w:rPr>
                <w:rFonts w:ascii="IranNastaliq" w:hAnsi="IranNastaliq" w:cs="B Zar"/>
                <w:sz w:val="24"/>
                <w:szCs w:val="24"/>
                <w:rtl/>
                <w:lang w:bidi="fa-IR"/>
              </w:rPr>
              <w:t>خانزاده، ع.ع؛ یزدانی، م؛ و  خداکرمی، ف. (1398). مقایسه ویژگی</w:t>
            </w:r>
            <w:r w:rsidRPr="00B25465">
              <w:rPr>
                <w:rFonts w:ascii="IranNastaliq" w:hAnsi="IranNastaliq" w:cs="B Zar"/>
                <w:sz w:val="24"/>
                <w:szCs w:val="24"/>
                <w:lang w:bidi="fa-IR"/>
              </w:rPr>
              <w:t>‌</w:t>
            </w:r>
            <w:r w:rsidRPr="00B25465">
              <w:rPr>
                <w:rFonts w:ascii="IranNastaliq" w:hAnsi="IranNastaliq" w:cs="B Zar"/>
                <w:sz w:val="24"/>
                <w:szCs w:val="24"/>
                <w:rtl/>
                <w:lang w:bidi="fa-IR"/>
              </w:rPr>
              <w:t>های روانشناختی مادران دارای کودک مبتلا به اختلال طیف اوتیسم و مادران دارای کودکان بهنجار. همایش ملی خانواده، اختلال اوتیسم و چالش</w:t>
            </w:r>
            <w:r w:rsidRPr="00B25465">
              <w:rPr>
                <w:rFonts w:ascii="IranNastaliq" w:hAnsi="IranNastaliq" w:cs="B Zar"/>
                <w:sz w:val="24"/>
                <w:szCs w:val="24"/>
                <w:lang w:bidi="fa-IR"/>
              </w:rPr>
              <w:t>‌</w:t>
            </w:r>
            <w:r w:rsidRPr="00B25465">
              <w:rPr>
                <w:rFonts w:ascii="IranNastaliq" w:hAnsi="IranNastaliq" w:cs="B Zar"/>
                <w:sz w:val="24"/>
                <w:szCs w:val="24"/>
                <w:rtl/>
                <w:lang w:bidi="fa-IR"/>
              </w:rPr>
              <w:t>های همراه. دانشگاه علامه طباطبائی.شجویان مجرد دختر و پسر</w:t>
            </w:r>
            <w:r w:rsidRPr="00B25465">
              <w:rPr>
                <w:rFonts w:ascii="IranNastaliq" w:hAnsi="IranNastaliq" w:cs="B Zar"/>
                <w:sz w:val="24"/>
                <w:szCs w:val="24"/>
                <w:lang w:bidi="fa-IR"/>
              </w:rPr>
              <w:t xml:space="preserve">. </w:t>
            </w:r>
          </w:p>
          <w:p w14:paraId="1A3D340C"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w:t>
            </w:r>
            <w:r w:rsidRPr="00B25465">
              <w:rPr>
                <w:rFonts w:ascii="IranNastaliq" w:hAnsi="IranNastaliq" w:cs="B Zar"/>
                <w:sz w:val="24"/>
                <w:szCs w:val="24"/>
                <w:lang w:bidi="fa-IR"/>
              </w:rPr>
              <w:t>‌</w:t>
            </w:r>
            <w:r w:rsidRPr="00B25465">
              <w:rPr>
                <w:rFonts w:ascii="IranNastaliq" w:hAnsi="IranNastaliq" w:cs="B Zar"/>
                <w:sz w:val="24"/>
                <w:szCs w:val="24"/>
                <w:rtl/>
                <w:lang w:bidi="fa-IR"/>
              </w:rPr>
              <w:t>خانزاده، ع؛  راستگو، ه؛  طاهر، م. (1396). مقایسه سبک های حل مسئله انطباقی و غیرانطباقی در افراد مصرف کننده و غیرمصرف کننده مواد . چهارمین کنفرانس بین المللی نوآوری های اخیر در روانشناسی،مشاوره و علوم رفتاری</w:t>
            </w:r>
            <w:r w:rsidRPr="00B25465">
              <w:rPr>
                <w:rFonts w:ascii="IranNastaliq" w:hAnsi="IranNastaliq" w:cs="B Zar"/>
                <w:sz w:val="24"/>
                <w:szCs w:val="24"/>
                <w:lang w:bidi="fa-IR"/>
              </w:rPr>
              <w:t xml:space="preserve">. </w:t>
            </w:r>
          </w:p>
          <w:p w14:paraId="39025D64"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 xml:space="preserve">حسین‌خانزاده، ع؛ آهنگر قربانی، ز؛ سیدنوری، س.ز؛ و واحد چوکده، حسین. (1395). </w:t>
            </w:r>
            <w:r w:rsidRPr="00B25465">
              <w:rPr>
                <w:rFonts w:ascii="IranNastaliq" w:hAnsi="IranNastaliq" w:cs="B Zar"/>
                <w:i/>
                <w:iCs/>
                <w:sz w:val="24"/>
                <w:szCs w:val="24"/>
                <w:rtl/>
                <w:lang w:bidi="fa-IR"/>
              </w:rPr>
              <w:t>نقش اضطراب پیشرفت در تبیین مهارت‌های حل مسئله دانشجویان</w:t>
            </w:r>
            <w:r w:rsidRPr="00B25465">
              <w:rPr>
                <w:rFonts w:ascii="IranNastaliq" w:hAnsi="IranNastaliq" w:cs="B Zar"/>
                <w:sz w:val="24"/>
                <w:szCs w:val="24"/>
                <w:rtl/>
                <w:lang w:bidi="fa-IR"/>
              </w:rPr>
              <w:t>. مشهد.</w:t>
            </w:r>
          </w:p>
          <w:p w14:paraId="2AC5A58A"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 xml:space="preserve">حسین‌خانزاده، ع؛ حیدری، ح؛ زارعی، ا؛ محمدی، ح؛ و سیدنوری، ز. (1391). </w:t>
            </w:r>
            <w:r w:rsidRPr="00B25465">
              <w:rPr>
                <w:rFonts w:ascii="IranNastaliq" w:hAnsi="IranNastaliq" w:cs="B Zar"/>
                <w:i/>
                <w:iCs/>
                <w:sz w:val="24"/>
                <w:szCs w:val="24"/>
                <w:rtl/>
                <w:lang w:bidi="fa-IR"/>
              </w:rPr>
              <w:t>بررسی نقش جهت‌گیری مذهبی در تبیین سلامت روان‌شناختی دانشجویان</w:t>
            </w:r>
            <w:r w:rsidRPr="00B25465">
              <w:rPr>
                <w:rFonts w:ascii="IranNastaliq" w:hAnsi="IranNastaliq" w:cs="B Zar"/>
                <w:sz w:val="24"/>
                <w:szCs w:val="24"/>
                <w:rtl/>
                <w:lang w:bidi="fa-IR"/>
              </w:rPr>
              <w:t>، نخستین همایش اسلام و سلامت روان، بندرعباس.</w:t>
            </w:r>
          </w:p>
          <w:p w14:paraId="7B6C5B4C"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 xml:space="preserve">حسین‌خانزاده، ع؛ سیدنوری، ز؛ محمدی، ح؛ بهزاد فر، ف؛ آهنگر، ز؛ و طاهر، م. (1394). </w:t>
            </w:r>
            <w:r w:rsidRPr="00B25465">
              <w:rPr>
                <w:rFonts w:ascii="IranNastaliq" w:hAnsi="IranNastaliq" w:cs="B Zar"/>
                <w:i/>
                <w:iCs/>
                <w:sz w:val="24"/>
                <w:szCs w:val="24"/>
                <w:rtl/>
                <w:lang w:bidi="fa-IR"/>
              </w:rPr>
              <w:t>رابطه بین خود نظم دهی تحصیلی و اضطراب امتحان در دانشجویان</w:t>
            </w:r>
            <w:r w:rsidRPr="00B25465">
              <w:rPr>
                <w:rFonts w:ascii="IranNastaliq" w:hAnsi="IranNastaliq" w:cs="B Zar"/>
                <w:sz w:val="24"/>
                <w:szCs w:val="24"/>
                <w:rtl/>
                <w:lang w:bidi="fa-IR"/>
              </w:rPr>
              <w:t>، دومین کنگره بین‌المللی علوم رفتاری. تهران</w:t>
            </w:r>
          </w:p>
          <w:p w14:paraId="06F76D59"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حسین‌خانزاده، ع؛ سیدنوری، ز؛ و حیدری، ح. (1392).</w:t>
            </w:r>
            <w:r w:rsidRPr="00B25465">
              <w:rPr>
                <w:rFonts w:ascii="IranNastaliq" w:hAnsi="IranNastaliq" w:cs="B Zar"/>
                <w:i/>
                <w:iCs/>
                <w:sz w:val="24"/>
                <w:szCs w:val="24"/>
                <w:rtl/>
                <w:lang w:bidi="fa-IR"/>
              </w:rPr>
              <w:t xml:space="preserve"> مقایسه توانایی خود بازداری در افراد با سطوح مختلف آمادگی اعتیاد</w:t>
            </w:r>
            <w:r w:rsidRPr="00B25465">
              <w:rPr>
                <w:rFonts w:ascii="IranNastaliq" w:hAnsi="IranNastaliq" w:cs="B Zar"/>
                <w:sz w:val="24"/>
                <w:szCs w:val="24"/>
                <w:rtl/>
                <w:lang w:bidi="fa-IR"/>
              </w:rPr>
              <w:t>، سومین کنفرانس بین‌المللی علوم رفتاری، کیش.</w:t>
            </w:r>
          </w:p>
          <w:p w14:paraId="5D2A90D3"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 xml:space="preserve">حسین‌خانزاده، ع؛ و سیدنوری، ز. (1393). </w:t>
            </w:r>
            <w:r w:rsidRPr="00B25465">
              <w:rPr>
                <w:rFonts w:ascii="IranNastaliq" w:hAnsi="IranNastaliq" w:cs="B Zar"/>
                <w:i/>
                <w:iCs/>
                <w:sz w:val="24"/>
                <w:szCs w:val="24"/>
                <w:rtl/>
                <w:lang w:bidi="fa-IR"/>
              </w:rPr>
              <w:t>راهبردهای حل مسئله در افراد با سطوح مختلف آمادگی اعتیاد</w:t>
            </w:r>
            <w:r w:rsidRPr="00B25465">
              <w:rPr>
                <w:rFonts w:ascii="IranNastaliq" w:hAnsi="IranNastaliq" w:cs="B Zar"/>
                <w:sz w:val="24"/>
                <w:szCs w:val="24"/>
                <w:rtl/>
                <w:lang w:bidi="fa-IR"/>
              </w:rPr>
              <w:t>. هفتمین سیمینار سراسری بهداشت روانی دانشجویان، اصفهان.</w:t>
            </w:r>
          </w:p>
          <w:p w14:paraId="4502CFE9"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lastRenderedPageBreak/>
              <w:t xml:space="preserve">حسین‌خانزاده، ع؛ یحیی زاده، آ؛ سیدنوری، ز؛ و عیسی پور، م. (1392). </w:t>
            </w:r>
            <w:r w:rsidRPr="00B25465">
              <w:rPr>
                <w:rFonts w:ascii="IranNastaliq" w:hAnsi="IranNastaliq" w:cs="B Zar"/>
                <w:i/>
                <w:iCs/>
                <w:sz w:val="24"/>
                <w:szCs w:val="24"/>
                <w:rtl/>
                <w:lang w:bidi="fa-IR"/>
              </w:rPr>
              <w:t>رابطه شیوه تعامل والد فرزند با میزان اعتیاد پذیری دانشجویان</w:t>
            </w:r>
            <w:r w:rsidRPr="00B25465">
              <w:rPr>
                <w:rFonts w:ascii="IranNastaliq" w:hAnsi="IranNastaliq" w:cs="B Zar"/>
                <w:sz w:val="24"/>
                <w:szCs w:val="24"/>
                <w:rtl/>
                <w:lang w:bidi="fa-IR"/>
              </w:rPr>
              <w:t>، چهارمین کنگره سرا سری رفتارهای پرخطر، زاهدان.</w:t>
            </w:r>
          </w:p>
          <w:p w14:paraId="17EEEEA5"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حسین</w:t>
            </w:r>
            <w:r w:rsidRPr="00B25465">
              <w:rPr>
                <w:rFonts w:ascii="IranNastaliq" w:hAnsi="IranNastaliq" w:cs="B Zar"/>
                <w:sz w:val="24"/>
                <w:szCs w:val="24"/>
                <w:lang w:bidi="fa-IR"/>
              </w:rPr>
              <w:t>‌</w:t>
            </w:r>
            <w:r w:rsidRPr="00B25465">
              <w:rPr>
                <w:rFonts w:ascii="IranNastaliq" w:hAnsi="IranNastaliq" w:cs="B Zar"/>
                <w:sz w:val="24"/>
                <w:szCs w:val="24"/>
                <w:rtl/>
                <w:lang w:bidi="fa-IR"/>
              </w:rPr>
              <w:t>خانزاده،ع؛  موسوی، و؛ استوی، ا؛ ساکت محجوب، م؛ محمدی</w:t>
            </w:r>
            <w:r w:rsidRPr="00B25465">
              <w:rPr>
                <w:rFonts w:ascii="IranNastaliq" w:hAnsi="IranNastaliq" w:cs="B Zar"/>
                <w:sz w:val="24"/>
                <w:szCs w:val="24"/>
                <w:lang w:bidi="fa-IR"/>
              </w:rPr>
              <w:t>‌</w:t>
            </w:r>
            <w:r w:rsidRPr="00B25465">
              <w:rPr>
                <w:rFonts w:ascii="IranNastaliq" w:hAnsi="IranNastaliq" w:cs="B Zar"/>
                <w:sz w:val="24"/>
                <w:szCs w:val="24"/>
                <w:rtl/>
                <w:lang w:bidi="fa-IR"/>
              </w:rPr>
              <w:t>منش، آ. (1394). مقایسه سبک</w:t>
            </w:r>
            <w:r w:rsidRPr="00B25465">
              <w:rPr>
                <w:rFonts w:ascii="Cambria" w:hAnsi="Cambria" w:cs="Cambria" w:hint="cs"/>
                <w:sz w:val="24"/>
                <w:szCs w:val="24"/>
                <w:rtl/>
                <w:lang w:bidi="fa-IR"/>
              </w:rPr>
              <w:t>¬</w:t>
            </w:r>
            <w:r w:rsidRPr="00B25465">
              <w:rPr>
                <w:rFonts w:ascii="IranNastaliq" w:hAnsi="IranNastaliq" w:cs="B Zar"/>
                <w:sz w:val="24"/>
                <w:szCs w:val="24"/>
                <w:rtl/>
                <w:lang w:bidi="fa-IR"/>
              </w:rPr>
              <w:t>های اسناد دانشجویان در سه گروه مانوس، متوسط و نامانوس با قرآن.ا ولین همایش ملی اسلام و سلامت روان</w:t>
            </w:r>
            <w:r w:rsidRPr="00B25465">
              <w:rPr>
                <w:rFonts w:ascii="IranNastaliq" w:hAnsi="IranNastaliq" w:cs="B Zar"/>
                <w:sz w:val="24"/>
                <w:szCs w:val="24"/>
                <w:lang w:bidi="fa-IR"/>
              </w:rPr>
              <w:t xml:space="preserve"> .</w:t>
            </w:r>
          </w:p>
          <w:p w14:paraId="4445F0FB"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حسینی نسب، ز؛ حسین خانزاده، ع؛ شاکرنیا، ا؛ و محمدی، ح. (1393). مقایسه هیجان خواهی، سبک های حل مسئله و راهبردهای مقابله با تنیدگی در سوء مصرف کنندگان مواد و افراد عادی. ششمین کنگره ملی آسیب شناسی خانواده.</w:t>
            </w:r>
          </w:p>
          <w:p w14:paraId="4A3A9A22"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حمیدیان، س؛ حسین خانزاده، ع؛ و یگانه، ط. (1391).نقش دوره پیش دبستانی در پیشرفت تحصیلی، سمینار کودکان پیش دبستانی، دانشگاه بهزیستی تهران.</w:t>
            </w:r>
          </w:p>
          <w:p w14:paraId="4537F918"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حیدری، ح؛ کریمیان، ن؛ زارعی، ا؛ و حسین خانزاده، ع. (1393). بررسی رابطه بین ترس از صمیمیت و سبک های هویتی با تعهد زناشویی افراد متاهل. ششمین کنگره ملی آسیب شناسی خانواده</w:t>
            </w:r>
          </w:p>
          <w:p w14:paraId="0F5BF965"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خدادادی، ل، فلاح مرتضی نژاد، ز؛ حسین خانزاده، ع؛ و طاهر، م؛ و یگانه، ط. (1391). پیش بینی مشکلات هیجانی و رفتاری کودکان پیش دبستانی با متغیرهای دموگرافیک، سمینار کودکان پیش دبستانی، دانشگاه بهزیستی تهران</w:t>
            </w:r>
          </w:p>
          <w:p w14:paraId="567B4BD7"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رهبرکرباسدهی، ا؛ ابوالقاسمی، ع؛ و حسین</w:t>
            </w:r>
            <w:r w:rsidRPr="00B25465">
              <w:rPr>
                <w:rFonts w:ascii="IranNastaliq" w:hAnsi="IranNastaliq" w:cs="B Zar"/>
                <w:sz w:val="24"/>
                <w:szCs w:val="24"/>
                <w:lang w:bidi="fa-IR"/>
              </w:rPr>
              <w:t>‌</w:t>
            </w:r>
            <w:r w:rsidRPr="00B25465">
              <w:rPr>
                <w:rFonts w:ascii="IranNastaliq" w:hAnsi="IranNastaliq" w:cs="B Zar"/>
                <w:sz w:val="24"/>
                <w:szCs w:val="24"/>
                <w:rtl/>
                <w:lang w:bidi="fa-IR"/>
              </w:rPr>
              <w:t>خانزاده، ع.ع. (1397). تأثیر آموزش برنامه توانمندسازی خودتنظیمی بر مهارت</w:t>
            </w:r>
            <w:r w:rsidRPr="00B25465">
              <w:rPr>
                <w:rFonts w:ascii="IranNastaliq" w:hAnsi="IranNastaliq" w:cs="B Zar"/>
                <w:sz w:val="24"/>
                <w:szCs w:val="24"/>
                <w:lang w:bidi="fa-IR"/>
              </w:rPr>
              <w:t>‌</w:t>
            </w:r>
            <w:r w:rsidRPr="00B25465">
              <w:rPr>
                <w:rFonts w:ascii="IranNastaliq" w:hAnsi="IranNastaliq" w:cs="B Zar"/>
                <w:sz w:val="24"/>
                <w:szCs w:val="24"/>
                <w:rtl/>
                <w:lang w:bidi="fa-IR"/>
              </w:rPr>
              <w:t>های اجتماعی دانش</w:t>
            </w:r>
            <w:r w:rsidRPr="00B25465">
              <w:rPr>
                <w:rFonts w:ascii="IranNastaliq" w:hAnsi="IranNastaliq" w:cs="B Zar"/>
                <w:sz w:val="24"/>
                <w:szCs w:val="24"/>
                <w:lang w:bidi="fa-IR"/>
              </w:rPr>
              <w:t>‌</w:t>
            </w:r>
            <w:r w:rsidRPr="00B25465">
              <w:rPr>
                <w:rFonts w:ascii="IranNastaliq" w:hAnsi="IranNastaliq" w:cs="B Zar"/>
                <w:sz w:val="24"/>
                <w:szCs w:val="24"/>
                <w:rtl/>
                <w:lang w:bidi="fa-IR"/>
              </w:rPr>
              <w:t>آموزان نارساحساب. اولین کنفرانس ملی یافته</w:t>
            </w:r>
            <w:r w:rsidRPr="00B25465">
              <w:rPr>
                <w:rFonts w:ascii="IranNastaliq" w:hAnsi="IranNastaliq" w:cs="B Zar"/>
                <w:sz w:val="24"/>
                <w:szCs w:val="24"/>
                <w:lang w:bidi="fa-IR"/>
              </w:rPr>
              <w:t>‌</w:t>
            </w:r>
            <w:r w:rsidRPr="00B25465">
              <w:rPr>
                <w:rFonts w:ascii="IranNastaliq" w:hAnsi="IranNastaliq" w:cs="B Zar"/>
                <w:sz w:val="24"/>
                <w:szCs w:val="24"/>
                <w:rtl/>
                <w:lang w:bidi="fa-IR"/>
              </w:rPr>
              <w:t>های نوین در حوزه یاددهی و یادگیری. دانشگاه فرهنگیان هرمزگان</w:t>
            </w:r>
            <w:r w:rsidRPr="00B25465">
              <w:rPr>
                <w:rFonts w:ascii="IranNastaliq" w:hAnsi="IranNastaliq" w:cs="B Zar"/>
                <w:sz w:val="24"/>
                <w:szCs w:val="24"/>
                <w:lang w:bidi="fa-IR"/>
              </w:rPr>
              <w:t>.</w:t>
            </w:r>
          </w:p>
          <w:p w14:paraId="53196121"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رسایی‌خواه، حسین‌خانزاده، ع.ع؛ و کافی، س.م. (1401). اثربخشی آموزش مهارتهای ارتباطی به شیوه الگودهی ویدئویی بر بهبود آغازگری اجتماعی کودکان با اختلال طیف اوتیسم. سومین همایش ملی آسیب شناسی روانی.</w:t>
            </w:r>
          </w:p>
          <w:p w14:paraId="0FB009A8"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زارعی، ا؛ حیدری، ح؛ و حسین خانزاده، ع. (1392). بررسی رابطه سبک های ویتی با سازگاری اجتماعی دانشجویان دختر دانشگاه پیام نور شهرستان بندر عباس. سومین کنفرانس بین المللی علوم رفتاری.</w:t>
            </w:r>
          </w:p>
          <w:p w14:paraId="6F6F1D43"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سید نوری، ز؛ و حسین خانزاده، ع. (1393).نقش سبک های اسناد دهی در پیش بینی میزان گرایش به اعتیاد. هفتمین سیمینار بهداشت روانی، دانشگاه صنعتی اصفهان.</w:t>
            </w:r>
          </w:p>
          <w:p w14:paraId="14C28C21"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سیدنوری، س.ز؛ حسین‌خانزاده، ع؛ و کریمی، ر. (1394). مطالعه موقعیت‌های اجتماعی مشکل‌ساز برای دانش‌آموزان مبتلابه اختلال اوتیسم. دومین کنفرانس بین‌المللی روان‌شناسی، علوم تربیتی و سبک زندگی. مشهد.</w:t>
            </w:r>
          </w:p>
          <w:p w14:paraId="068679FA"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شکری، ا؛ و حسین‌خانزاده، ع.ع. (1400). پیامدهای روانشناختی ناشی از بیماری کویید 19 در بین کودکان (مطالعه مروری نظامند). همایش علمی همه گیری کویید 19 و گروه های آسیب پذیر. دانشگاه علوم توانبخشی و سلامت اجتماعی.</w:t>
            </w:r>
          </w:p>
          <w:p w14:paraId="700210D5" w14:textId="77777777" w:rsidR="00B25465" w:rsidRPr="00B25465" w:rsidRDefault="00B25465" w:rsidP="00B25465">
            <w:pPr>
              <w:bidi/>
              <w:jc w:val="lowKashida"/>
              <w:rPr>
                <w:rFonts w:ascii="IranNastaliq" w:hAnsi="IranNastaliq" w:cs="B Zar"/>
                <w:sz w:val="24"/>
                <w:szCs w:val="24"/>
                <w:rtl/>
                <w:lang w:bidi="fa-IR"/>
              </w:rPr>
            </w:pPr>
          </w:p>
          <w:p w14:paraId="1A4CB13E"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صحت بخش، آ؛ طاهر، م؛ حسین خانزاده، ع؛ غلامی، ف؛ امینی، م؛ و مهدی زاده، ز. (1391). فرسودگی شغلی و سلامت روانی پرستاران.چهارمین کنگره انجمن روانشناسی ایران</w:t>
            </w:r>
            <w:r w:rsidRPr="00B25465">
              <w:rPr>
                <w:rFonts w:ascii="IranNastaliq" w:hAnsi="IranNastaliq" w:cs="B Zar"/>
                <w:sz w:val="24"/>
                <w:szCs w:val="24"/>
                <w:lang w:bidi="fa-IR"/>
              </w:rPr>
              <w:t xml:space="preserve">. </w:t>
            </w:r>
          </w:p>
          <w:p w14:paraId="0B3866BA"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 xml:space="preserve">صفات شخصیتی و رضایت از زندگی دانشجویان. چهارمین کنگره انجمن روانشناسی ایران. </w:t>
            </w:r>
          </w:p>
          <w:p w14:paraId="0DC9A0D3"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طاهر، م؛ بخشی پور، ب؛ طاهر، م؛ حسین خانزاده، ع؛ غلامی، ف؛ امینی، م. (1391). صفات شخصیتی و رضایت از زندگی در دانشجویان. چهارمین کنگره انجمن روانشناسی ایران</w:t>
            </w:r>
            <w:r w:rsidRPr="00B25465">
              <w:rPr>
                <w:rFonts w:ascii="IranNastaliq" w:hAnsi="IranNastaliq" w:cs="B Zar"/>
                <w:sz w:val="24"/>
                <w:szCs w:val="24"/>
                <w:lang w:bidi="fa-IR"/>
              </w:rPr>
              <w:t xml:space="preserve">. </w:t>
            </w:r>
          </w:p>
          <w:p w14:paraId="0B2B7B6C"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lastRenderedPageBreak/>
              <w:t>طاهر، م؛ حبیبی، ز؛ و حسین خانزاده، ع. (1391). نگرشهای مذهبی، راهبردهای مقابله با تنیدگی و رضایت از زندگی، سمینار بهداشت روانی دانشگاه گیلان</w:t>
            </w:r>
          </w:p>
          <w:p w14:paraId="1E2A9DA0"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طاهر، م؛ حسین خانزاده. ع؛ یحیی زاده، ا؛ سیدنوری، ز؛ و عیسی پور، م. (1392). مقایسه اعتیاد پذیری دانشجویان با و بدون ارتباط با جنس مخالف. چهارمین کنگره سراسری رفتارهای پرخطر،زاهدان، دانشگاه سیستان و بلوچستان.</w:t>
            </w:r>
          </w:p>
          <w:p w14:paraId="63EDD039"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طاهر، م؛ مجلل، م؛ یحیی زاده، ا؛ صالح، ج؛ و حسین خانزاده، ع. (1393). مقایسه رابطه والد فرزند در انشجویان سیگاری و غیر سیگاری. هفتمین سیمینار بهداشت روانی، دانشگاه صنعتی اصفهان.</w:t>
            </w:r>
          </w:p>
          <w:p w14:paraId="355A1764"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طاهر، م؛ و حسین خانزاده، ع. (1391). بررسی انتظارات افراد جامعه از ایثارگران. همایش ملی ابعاد تربیتی فرهنگ ایثار و شهادت.</w:t>
            </w:r>
          </w:p>
          <w:p w14:paraId="5C401465"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طاهر، م؛ و حسین خانزاده، ع. (1391). بررسی عوامل تضعیف‌کننده روحیه ایثارگری در جامعه. . همایش ملی ابعاد تربیتی فرهنگ ایثار و شهادت.</w:t>
            </w:r>
          </w:p>
          <w:p w14:paraId="215B41F5"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عقوب نژاد، س؛ حسین خانزاده، ع؛ دوستی، م؛ و یگانه، ط. (1391). تاثیر آموزش پیش دبستانی بر رشد اجتماعی نو آموزان پایه اول دبستان. سیمینار آموزش و سلامت کودکان پیش از دبستان</w:t>
            </w:r>
            <w:r w:rsidRPr="00B25465">
              <w:rPr>
                <w:rFonts w:ascii="IranNastaliq" w:hAnsi="IranNastaliq" w:cs="B Zar"/>
                <w:sz w:val="24"/>
                <w:szCs w:val="24"/>
                <w:lang w:bidi="fa-IR"/>
              </w:rPr>
              <w:t>.</w:t>
            </w:r>
          </w:p>
          <w:p w14:paraId="44FE109F"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عشقی گنبکی، ش؛ ناصح، ا؛ و حسین‌خانزاده، ع.ع. (1401). رابطه سبک فرزندپروری مستبدانه با پرخاشگری در نوجوانان پسر. سومین همایش ملی آسیب شناسی روانی، دانشگاه اردبیل</w:t>
            </w:r>
          </w:p>
          <w:p w14:paraId="61D07B93"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قلاوند، ف؛ حسین‌خانزاده، ع.ع؛ خسرو جاوید، م. (1402). مقایسه اشتیاق به یادگیری و رابطه با همسالان در دانشآموزان با و بدون اختلال نارسایی توجه و فزونکنشی. دومین همایش بین المللی کودکان استثنایی: رویکردهای نوین در روانشناسی، آموزش و توانبخشی کودکان استثنایی. دانشگاه محقق اردبیلی.</w:t>
            </w:r>
          </w:p>
          <w:p w14:paraId="1621B21D"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کرمی بلداجی، ر؛ شیرازی، م؛ حسین خانزاده، ع؛ لچینانی، ف؛ و حیدری، ح. (1392). بررسی هدایت و مشورت از دیدگاه قرآن و متخصصان علم راهنمایی و مشاوره. همایش روش های کاربردی آموزش در اسلام.</w:t>
            </w:r>
          </w:p>
          <w:p w14:paraId="25BAB1BE"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لچینانی، ف؛ شیرازی، م؛ حسین خانزاده، ع؛ سیدنوری، ز؛ و یحیی زاده، ا. (1392). ارزیابی انتقادی تعلیم و تربیت دینی در اسلام. همایش روش های کاربردی آموزش در اسلام.</w:t>
            </w:r>
          </w:p>
          <w:p w14:paraId="06418A23"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لچینانی، ف؛ محمدی آریا، ع؛ حسین خانزاده، ع؛ نوذری، م؛ و ملکیان، م.(1389).عوامل و راهكارهاي مؤثر بر تربيت ديني دانش آموزان در مدرسه، همايش مدرسه فردا، دانشگاه ازاد چالوس.</w:t>
            </w:r>
          </w:p>
          <w:p w14:paraId="1B5D1877"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محمدی آریا، ع؛ حسین خانزاده، ع؛ بابایی، م؛ همتی، م؛ حسین خانزاده، ا.(1389). بررسي رابطه جهت گيري مذهبي و سلامت عمومي دانشجويان، ارائه در همايش منطقه‌اي جوان و معنويت، دانشگاه آزاد سنندج</w:t>
            </w:r>
            <w:r w:rsidRPr="00B25465">
              <w:rPr>
                <w:rFonts w:ascii="IranNastaliq" w:hAnsi="IranNastaliq" w:cs="B Zar"/>
                <w:sz w:val="24"/>
                <w:szCs w:val="24"/>
                <w:lang w:bidi="fa-IR"/>
              </w:rPr>
              <w:t xml:space="preserve">. </w:t>
            </w:r>
          </w:p>
          <w:p w14:paraId="5D804619"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محمدی آریا، ع؛ حسین خانزاده، ع؛ طاهر، م؛ و یاسینی، ف. (1389). بررسي پيامدهاي برچسب گذاري بر روي دانش آموزان مبتلا به نشانگان داون، دومين سمينار آشنايي با سندرم داون</w:t>
            </w:r>
            <w:r w:rsidRPr="00B25465">
              <w:rPr>
                <w:rFonts w:ascii="IranNastaliq" w:hAnsi="IranNastaliq" w:cs="B Zar"/>
                <w:sz w:val="24"/>
                <w:szCs w:val="24"/>
                <w:lang w:bidi="fa-IR"/>
              </w:rPr>
              <w:t xml:space="preserve">. </w:t>
            </w:r>
          </w:p>
          <w:p w14:paraId="1D0E281E"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محمدی آریا، ع؛ حسین خانزاده، ع؛ لچینانی، ف؛ طاهرالدینی، ع. (1388). ضرورت اصلاح الگوی اصلاح مصرف در برنامه درسی، ارائه در همایش ملی راهکارهای اصلاح الگوی مصرف در برنامه درسی، دانشگاههای پیام نور</w:t>
            </w:r>
            <w:r w:rsidRPr="00B25465">
              <w:rPr>
                <w:rFonts w:ascii="IranNastaliq" w:hAnsi="IranNastaliq" w:cs="B Zar"/>
                <w:sz w:val="24"/>
                <w:szCs w:val="24"/>
                <w:lang w:bidi="fa-IR"/>
              </w:rPr>
              <w:t xml:space="preserve">. </w:t>
            </w:r>
          </w:p>
          <w:p w14:paraId="4325C41D"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محمدی آریا، ع؛ حسین خانزاده، ع؛ لچینانی، ف؛ و ملکیان، م. (1398).به كارگيري روش هاي درمان رفتاري- شناختي در درمان اختلالات هيجاني- رفتاري دانش اموزان. اولين همايش عصب روانشناسي باليني ايران</w:t>
            </w:r>
            <w:r w:rsidRPr="00B25465">
              <w:rPr>
                <w:rFonts w:ascii="IranNastaliq" w:hAnsi="IranNastaliq" w:cs="B Zar"/>
                <w:sz w:val="24"/>
                <w:szCs w:val="24"/>
                <w:lang w:bidi="fa-IR"/>
              </w:rPr>
              <w:t xml:space="preserve">. </w:t>
            </w:r>
          </w:p>
          <w:p w14:paraId="1AE175BD"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lastRenderedPageBreak/>
              <w:t>محمدی آریا، ع؛ حسین خانزاده، ع؛ لچینانی،ف؛ نوذری، م؛ و نخعی مقدم، و. (1389). تعيين عوامل مؤثر بر انجام فرايض ديني در دانش آموزان، ارائه در همايش منطقه</w:t>
            </w:r>
            <w:r w:rsidRPr="00B25465">
              <w:rPr>
                <w:rFonts w:ascii="Cambria" w:hAnsi="Cambria" w:cs="Cambria" w:hint="cs"/>
                <w:sz w:val="24"/>
                <w:szCs w:val="24"/>
                <w:rtl/>
                <w:lang w:bidi="fa-IR"/>
              </w:rPr>
              <w:t>¬</w:t>
            </w:r>
            <w:r w:rsidRPr="00B25465">
              <w:rPr>
                <w:rFonts w:ascii="IranNastaliq" w:hAnsi="IranNastaliq" w:cs="B Zar"/>
                <w:sz w:val="24"/>
                <w:szCs w:val="24"/>
                <w:rtl/>
                <w:lang w:bidi="fa-IR"/>
              </w:rPr>
              <w:t>اي جوان و معنويت، دانشگاه آزاد سنندج</w:t>
            </w:r>
            <w:r w:rsidRPr="00B25465">
              <w:rPr>
                <w:rFonts w:ascii="IranNastaliq" w:hAnsi="IranNastaliq" w:cs="B Zar"/>
                <w:sz w:val="24"/>
                <w:szCs w:val="24"/>
                <w:lang w:bidi="fa-IR"/>
              </w:rPr>
              <w:t>.</w:t>
            </w:r>
          </w:p>
          <w:p w14:paraId="566E8809"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محمدی آریا، ع؛ حسین خانزاده، ع؛ ملکیان، م؛ وهاب، م؛ و دوستی، س. (1389).بررسی آثار و جنبه های روانشناختی کار. همایش ملی همت مضاعف، کار مضاعف</w:t>
            </w:r>
          </w:p>
          <w:p w14:paraId="696599D5"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محمدی آریا، ع؛ حسین خانزاده، ع؛ و یعقوب نژاد، س. (1391). اثربخشی مداخلات روانشناسی در افزایش سازگاری نوجوانان. اولین همایش ملی پژوهش و درمان در روانشناسی بالینی.</w:t>
            </w:r>
          </w:p>
          <w:p w14:paraId="79CB750A"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 xml:space="preserve">محمدی سنگاچین‌دوست، ع.ر؛ و حسین‌خانزاده، ع.ع. (1401). </w:t>
            </w:r>
            <w:r w:rsidRPr="00B25465">
              <w:rPr>
                <w:rFonts w:ascii="IranNastaliq" w:hAnsi="IranNastaliq" w:cs="B Zar"/>
                <w:i/>
                <w:iCs/>
                <w:sz w:val="24"/>
                <w:szCs w:val="24"/>
                <w:rtl/>
                <w:lang w:bidi="fa-IR"/>
              </w:rPr>
              <w:t>مطالعه تحلیلی توصیفی کیفیت زندگی در مادران کودکان با اختلال نارسایی توجه/فزون‌کنشی. دومین همایش ملی روان‌شناسی بالینی کودک و نوجوان</w:t>
            </w:r>
            <w:r w:rsidRPr="00B25465">
              <w:rPr>
                <w:rFonts w:ascii="IranNastaliq" w:hAnsi="IranNastaliq" w:cs="B Zar"/>
                <w:sz w:val="24"/>
                <w:szCs w:val="24"/>
                <w:rtl/>
                <w:lang w:bidi="fa-IR"/>
              </w:rPr>
              <w:t>، دانشگاه محقق اردبیلی.</w:t>
            </w:r>
          </w:p>
          <w:p w14:paraId="0D55F9B8"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محمدی سنگاچیندوست، ع.ر؛ حسین‌خانزاده، ع.ع. (1402). سلامت روانشناختی مادران کودکان با اختلال نارسایی توجه/ فزونکنشی و مداخلات مرتبط با آن. دومین همایش بین المللی کودکان استثنایی: رویکردهای نوین در روانشناسی، آموزش و توانبخشی کودکان استثنایی. دانشگاه محقق اردبیلی.</w:t>
            </w:r>
          </w:p>
          <w:p w14:paraId="3659CFB3"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محمدی، ح؛ حسین خانزاده، ع؛ لچیانی، ف؛ و محمدی آزیا، ع. (1391). رابطه سبکهای هویت و ادراک لیاقت شناختی با راهبردهای مقابله با فشار روانی در دانشجویان، سمینار بهداشت روانی دانشگاه گیلان</w:t>
            </w:r>
          </w:p>
          <w:p w14:paraId="2E81E749"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محمدی، ح؛ علی نژاد موحد، م؛ حسین خانزاده، ع؛  و صالحی، ا. (1391).ویژگی های شخصیتی و شادزیستی در دانشجویان، سمینار بهداشت روانی دانشگاه گیلان، 1391</w:t>
            </w:r>
          </w:p>
          <w:p w14:paraId="4892AC84"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محمدی، ح؛ و حسین خانزاده، ع. (1393). رابطه بین سبک های دلبستگی با اعتیاد به اینترنت. ششمین کنگره ملی آسیب شناسی خانواده</w:t>
            </w:r>
          </w:p>
          <w:p w14:paraId="3DF12B5B"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مهرابی،پ؛ حسین خانزاده، ع؛ و آقاپور، ف. (1391).اینترنت با احساس تنهایی و سبک های فرزندپروری در دانشجویان، سمینار بهداشت روانی دانشگاه گیلان</w:t>
            </w:r>
          </w:p>
          <w:p w14:paraId="68190F02"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موسوی، و؛ حسین خانزاده، ع؛ و رستمی زاده، ا. (1394). رابطه سلامت معنوی و امید به زندگی در بیماران مبتلا به سرطان و افراد غیر مبتلا.اولین همایش ملی اسلام و سلامت روان، هرمزگان</w:t>
            </w:r>
            <w:r w:rsidRPr="00B25465">
              <w:rPr>
                <w:rFonts w:ascii="IranNastaliq" w:hAnsi="IranNastaliq" w:cs="B Zar"/>
                <w:sz w:val="24"/>
                <w:szCs w:val="24"/>
                <w:lang w:bidi="fa-IR"/>
              </w:rPr>
              <w:t>.</w:t>
            </w:r>
          </w:p>
          <w:p w14:paraId="2461AE79"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 xml:space="preserve">مونسی تنیانی، ف؛ حسین  خانزادهُ ع.ع. (1403). رابطه انگیزش تحصیلی، بهزیستی مدرسه با اعتیاد به فضای مجازی دانش‌آموزان در دوران همه‌گیری کرونا. سومین همایش ملی پژوهشمند. </w:t>
            </w:r>
            <w:r>
              <w:rPr>
                <w:rFonts w:ascii="IranNastaliq" w:hAnsi="IranNastaliq" w:cs="B Zar"/>
                <w:sz w:val="24"/>
                <w:szCs w:val="24"/>
                <w:rtl/>
                <w:lang w:bidi="fa-IR"/>
              </w:rPr>
              <w:t>بندرعباس</w:t>
            </w:r>
          </w:p>
          <w:p w14:paraId="526F1D44"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مونسی تنیانی، ف؛ حسین‌خانزاده، ع.ع. (1402). اثربخشی آموزش تنظیم هیجان بر علائم کودکان با اختلال لکنت. دومین کنفرانس ملی تازه های روانشناسی تکاملی و تربیتی. هرمزگان: بندعباس.</w:t>
            </w:r>
          </w:p>
          <w:p w14:paraId="0BC29438"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میرزایی، ف؛ حسین</w:t>
            </w:r>
            <w:r w:rsidRPr="00B25465">
              <w:rPr>
                <w:rFonts w:ascii="IranNastaliq" w:hAnsi="IranNastaliq" w:cs="B Zar"/>
                <w:sz w:val="24"/>
                <w:szCs w:val="24"/>
                <w:lang w:bidi="fa-IR"/>
              </w:rPr>
              <w:t>‌</w:t>
            </w:r>
            <w:r w:rsidRPr="00B25465">
              <w:rPr>
                <w:rFonts w:ascii="IranNastaliq" w:hAnsi="IranNastaliq" w:cs="B Zar"/>
                <w:sz w:val="24"/>
                <w:szCs w:val="24"/>
                <w:rtl/>
                <w:lang w:bidi="fa-IR"/>
              </w:rPr>
              <w:t>خانزاده، ع؛ شاکری نیا، ا؛  اصغری، ف. ( 1394). تاثیر انسجام خانواده بر رفتارهای پرخاشگرانه فرزندان. دومین همایش ملی پرستاری، روانشناسی، ارتقای سلامت و محصیط زیست. همدان.</w:t>
            </w:r>
          </w:p>
          <w:p w14:paraId="42BCEC01"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نقدی، م؛ طاهر، م؛ آقایی، ح؛ و حسین‌خانزاده، ع.ع. (1402). مقایسه اثربخشی معنادرمانی و درمان مبتنی بر پذیرش و تعهد بر احساس تنهایی سالمندان. مجله علوم روانشناختی، پذیرش.</w:t>
            </w:r>
          </w:p>
          <w:p w14:paraId="64B6BD06"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همتی علمدارلو، ق؛ حسین خانزاده، ع؛ شجاهعی، س؛ و غلامی، م. (1391). بررسی راه های توسعه و ترویج فرهنگ اقامه نماز از دیدگاه دانش آموزان. بیست و یکمین اجلاس سراسری نماز.</w:t>
            </w:r>
          </w:p>
          <w:p w14:paraId="517E8724"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lastRenderedPageBreak/>
              <w:t>یحیی زاده، ا؛ حسین خانزاده، ع؛ و حسن نیا جورشری، م. (1392). نقش طرح واره های سازش نایافتهدر پیش بینی نگرش های ناکارآمد در دانشجویان. سومین کنفرانس بین المللی علوم رفتاری</w:t>
            </w:r>
          </w:p>
          <w:p w14:paraId="7E13427F"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یعقوب نژاد، س؛ حسین خانزاده، ع؛ دوستی، م؛ و یگانه، ط. (1391). نقش آموزش‌های پیش دبستانی بر رشد مهارت‌های اجتماعی ، سمینار کودکان پیش دبستانی، دانشگاه بهزیستی تهران</w:t>
            </w:r>
            <w:r w:rsidRPr="00B25465">
              <w:rPr>
                <w:rFonts w:ascii="IranNastaliq" w:hAnsi="IranNastaliq" w:cs="B Zar"/>
                <w:sz w:val="24"/>
                <w:szCs w:val="24"/>
                <w:lang w:bidi="fa-IR"/>
              </w:rPr>
              <w:t>.</w:t>
            </w:r>
          </w:p>
          <w:p w14:paraId="43EAFAD9"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یگانه، ط؛ حسین خانزاده، ع؛ زربخش، م. (1392).اثربخشی آموزش مهارت های اجتماعی به شیوه شناختی رفتاری بر کاهش نشانه های اختلال های رفتاری برونی سازی شده در دانش آموزان.ششمین همایش بین المللی روانپزشکی کودک و نوجوان.</w:t>
            </w:r>
          </w:p>
          <w:p w14:paraId="28A62249"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یگانه، ط؛ حسین خانزاده، ع؛ محمدی آریا، ع؛ و کافی، م. (1390). مقایسه انواع نگرش نسبت به سیگار کشیدن در بین افراد سیگاری و غیر سیگاری. پنجمین کنگره سراسری اعتیاد.</w:t>
            </w:r>
          </w:p>
          <w:p w14:paraId="087E20FE"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یگانه، ط؛ حسین خانزاده، ع؛ و ابولقاسمی، ش. (1391). بررسی وضعیت سلامت روانی دانشجویان. اولین همایش ملی پژوهش و درمان در روانشناسی بالینی</w:t>
            </w:r>
            <w:r w:rsidRPr="00B25465">
              <w:rPr>
                <w:rFonts w:ascii="IranNastaliq" w:hAnsi="IranNastaliq" w:cs="B Zar"/>
                <w:sz w:val="24"/>
                <w:szCs w:val="24"/>
                <w:lang w:bidi="fa-IR"/>
              </w:rPr>
              <w:t>.</w:t>
            </w:r>
          </w:p>
          <w:p w14:paraId="69C454E9"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یگانه، ط؛ حسین خانزاده، ع؛ و غفاری، ط. (1391).نقش جهت گیری مذهبی در تبیین بهزیستی روانشناختی. بیست و یکمین اجلاس سراسری نماز.</w:t>
            </w:r>
          </w:p>
          <w:p w14:paraId="2BFA6808"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یگانه، ط؛ حسین خانزاده، ع؛ و مراویانی، ه. (1390). مقایسه مشکلات رفتاری در کودکان ورزشکار انفرادی، گروهی و غیر ورزشکار، همایش ملی دستاوردهای جدید در توسعه ورزش و تربیت بدنی، گرگان.</w:t>
            </w:r>
          </w:p>
          <w:p w14:paraId="4075B846"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یگانه، ط؛ حسین خانزاده، ع؛و توسلی مقدم، م. (1391).  بررسی مقايسه ای اختلالات رفتاری در كودكان پیش دبستانی شهری و روستایی، سمینار کودکان پیش دبستانی، دانشگاه بهزیستی تهران</w:t>
            </w:r>
            <w:r w:rsidRPr="00B25465">
              <w:rPr>
                <w:rFonts w:ascii="IranNastaliq" w:hAnsi="IranNastaliq" w:cs="B Zar"/>
                <w:sz w:val="24"/>
                <w:szCs w:val="24"/>
                <w:lang w:bidi="fa-IR"/>
              </w:rPr>
              <w:t>.</w:t>
            </w:r>
          </w:p>
          <w:p w14:paraId="7F2B2633"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 xml:space="preserve">یگانه، ط؛ حسین خانزاده، و محمدی، ح. (1393).رابطه احساس غربت و گرایش به دوستی با جنس مخالف قبل از ازدواج. ششمین کنگره ملی آسیب شناسی خانواده </w:t>
            </w:r>
          </w:p>
          <w:p w14:paraId="35656B63"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یگانه، ط؛ حمیدیان، س؛ حسین خانزاده، ع؛ و غفاری، ط. (1391). چهارمین کنفرانس ملی خلاقیت شناسی، تریزر و نوآوری در آموزش</w:t>
            </w:r>
            <w:r w:rsidRPr="00B25465">
              <w:rPr>
                <w:rFonts w:ascii="IranNastaliq" w:hAnsi="IranNastaliq" w:cs="B Zar"/>
                <w:sz w:val="24"/>
                <w:szCs w:val="24"/>
                <w:lang w:bidi="fa-IR"/>
              </w:rPr>
              <w:t>.</w:t>
            </w:r>
          </w:p>
          <w:p w14:paraId="0ED58E5C"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یگانه، ط؛ حمیدیان، س؛ و حسین خانزاده، ع. (1391). پیش بینی اضطراب دانشجویانبراساس ابعاد خلاقیت. اولین همایش ملی پژوهش و درمان در روانشناسی بالینی</w:t>
            </w:r>
            <w:r w:rsidRPr="00B25465">
              <w:rPr>
                <w:rFonts w:ascii="IranNastaliq" w:hAnsi="IranNastaliq" w:cs="B Zar"/>
                <w:sz w:val="24"/>
                <w:szCs w:val="24"/>
                <w:lang w:bidi="fa-IR"/>
              </w:rPr>
              <w:t>.</w:t>
            </w:r>
          </w:p>
          <w:p w14:paraId="31C30749" w14:textId="77777777" w:rsidR="00B25465"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یگانه، ط؛ سلطانی، ر؛ کافی، م؛ و حسین خانزاده، ع. (1391).رابطه هوش هیجانی، مدیریت زمان، کیفیت زندگی و پیشرفت تحصیلی، سمینار بهداشت روانی دانشگاه گیلان</w:t>
            </w:r>
          </w:p>
          <w:p w14:paraId="21FB4746"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یگانه، ط؛ و حسین خانزاده، ع. (1391). بررسی وضعیت عملکرد جنسی زنان. اولین کنگره بین المللی و دومین کنگره ملی نقش زن در سلامت خانواده و جامعه . تهران، دانشگاه الزهراء.</w:t>
            </w:r>
          </w:p>
          <w:p w14:paraId="3FEA1468" w14:textId="77777777" w:rsidR="00B25465" w:rsidRPr="00B25465" w:rsidRDefault="00B25465" w:rsidP="00B25465">
            <w:pPr>
              <w:pStyle w:val="ListParagraph"/>
              <w:numPr>
                <w:ilvl w:val="0"/>
                <w:numId w:val="5"/>
              </w:numPr>
              <w:bidi/>
              <w:jc w:val="lowKashida"/>
              <w:rPr>
                <w:rFonts w:ascii="IranNastaliq" w:hAnsi="IranNastaliq" w:cs="B Zar"/>
                <w:sz w:val="24"/>
                <w:szCs w:val="24"/>
                <w:lang w:bidi="fa-IR"/>
              </w:rPr>
            </w:pPr>
            <w:r w:rsidRPr="00B25465">
              <w:rPr>
                <w:rFonts w:ascii="IranNastaliq" w:hAnsi="IranNastaliq" w:cs="B Zar"/>
                <w:sz w:val="24"/>
                <w:szCs w:val="24"/>
                <w:rtl/>
                <w:lang w:bidi="fa-IR"/>
              </w:rPr>
              <w:t>یگانه، ط؛ و حسین خانزاده، ع. (1391). سلامت روانی و سندروم پیش از قاعدگی در دانشجویان ورزشکار و غیر ورزشکار. اولین کنگره بین المللی و دومین کنگره ملی نقش زن در سلامت خانواده و جامعه . تهران، دانشگاه الزهراء.</w:t>
            </w:r>
          </w:p>
          <w:p w14:paraId="121DBAAB" w14:textId="77777777" w:rsidR="001E4FC9" w:rsidRPr="00B25465" w:rsidRDefault="00B25465" w:rsidP="00B25465">
            <w:pPr>
              <w:pStyle w:val="ListParagraph"/>
              <w:numPr>
                <w:ilvl w:val="0"/>
                <w:numId w:val="5"/>
              </w:numPr>
              <w:bidi/>
              <w:jc w:val="lowKashida"/>
              <w:rPr>
                <w:rFonts w:ascii="IranNastaliq" w:hAnsi="IranNastaliq" w:cs="B Zar"/>
                <w:sz w:val="24"/>
                <w:szCs w:val="24"/>
                <w:rtl/>
                <w:lang w:bidi="fa-IR"/>
              </w:rPr>
            </w:pPr>
            <w:r w:rsidRPr="00B25465">
              <w:rPr>
                <w:rFonts w:ascii="IranNastaliq" w:hAnsi="IranNastaliq" w:cs="B Zar"/>
                <w:sz w:val="24"/>
                <w:szCs w:val="24"/>
                <w:rtl/>
                <w:lang w:bidi="fa-IR"/>
              </w:rPr>
              <w:t>یگانه، ط؛ و حسین خانزاده، ع. (1393). اثربخشی آموزش برنامه درسیمهارت های موثر کودکان والکر به شیوه شناختی رفتاری بر افزایش مهارت های اجتماعی دانش آموزان پرخاشگر.اولین همایش سراسری روانشناسی سلامت ایران</w:t>
            </w:r>
            <w:r w:rsidRPr="00B25465">
              <w:rPr>
                <w:rFonts w:ascii="IranNastaliq" w:hAnsi="IranNastaliq" w:cs="B Zar"/>
                <w:sz w:val="24"/>
                <w:szCs w:val="24"/>
                <w:lang w:bidi="fa-IR"/>
              </w:rPr>
              <w:t>.</w:t>
            </w:r>
          </w:p>
        </w:tc>
      </w:tr>
      <w:tr w:rsidR="001E4FC9" w:rsidRPr="00FD312E" w14:paraId="1B2868C5" w14:textId="77777777" w:rsidTr="00187E57">
        <w:tc>
          <w:tcPr>
            <w:tcW w:w="9350" w:type="dxa"/>
            <w:gridSpan w:val="7"/>
            <w:shd w:val="clear" w:color="auto" w:fill="BDD6EE" w:themeFill="accent1" w:themeFillTint="66"/>
          </w:tcPr>
          <w:p w14:paraId="193ED970" w14:textId="706458D4" w:rsidR="001E4FC9" w:rsidRPr="000C2BC5" w:rsidRDefault="0084385F" w:rsidP="00187E57">
            <w:pPr>
              <w:bidi/>
              <w:jc w:val="lowKashida"/>
              <w:rPr>
                <w:rFonts w:ascii="IranNastaliq" w:hAnsi="IranNastaliq" w:cs="B Zar"/>
                <w:sz w:val="24"/>
                <w:szCs w:val="24"/>
                <w:rtl/>
                <w:lang w:bidi="fa-IR"/>
              </w:rPr>
            </w:pPr>
            <w:r>
              <w:rPr>
                <w:rFonts w:ascii="IranNastaliq" w:hAnsi="IranNastaliq" w:cs="B Zar" w:hint="cs"/>
                <w:b/>
                <w:bCs/>
                <w:sz w:val="24"/>
                <w:szCs w:val="24"/>
                <w:rtl/>
                <w:lang w:bidi="fa-IR"/>
              </w:rPr>
              <w:lastRenderedPageBreak/>
              <w:t xml:space="preserve">فهرست برخی از </w:t>
            </w:r>
            <w:r w:rsidR="00187E57">
              <w:rPr>
                <w:rFonts w:ascii="IranNastaliq" w:hAnsi="IranNastaliq" w:cs="B Zar" w:hint="cs"/>
                <w:b/>
                <w:bCs/>
                <w:sz w:val="24"/>
                <w:szCs w:val="24"/>
                <w:rtl/>
                <w:lang w:bidi="fa-IR"/>
              </w:rPr>
              <w:t xml:space="preserve">عناوین </w:t>
            </w:r>
            <w:r w:rsidR="00187E57" w:rsidRPr="00187E57">
              <w:rPr>
                <w:rFonts w:ascii="IranNastaliq" w:hAnsi="IranNastaliq" w:cs="B Zar" w:hint="cs"/>
                <w:b/>
                <w:bCs/>
                <w:sz w:val="24"/>
                <w:szCs w:val="24"/>
                <w:rtl/>
                <w:lang w:bidi="fa-IR"/>
              </w:rPr>
              <w:t>مقالات ارائه شده در کنگره</w:t>
            </w:r>
            <w:r w:rsidR="00187E57" w:rsidRPr="00187E57">
              <w:rPr>
                <w:rFonts w:ascii="IranNastaliq" w:hAnsi="IranNastaliq" w:cs="B Zar"/>
                <w:b/>
                <w:bCs/>
                <w:sz w:val="24"/>
                <w:szCs w:val="24"/>
                <w:rtl/>
                <w:lang w:bidi="fa-IR"/>
              </w:rPr>
              <w:softHyphen/>
            </w:r>
            <w:r w:rsidR="00187E57" w:rsidRPr="00187E57">
              <w:rPr>
                <w:rFonts w:ascii="IranNastaliq" w:hAnsi="IranNastaliq" w:cs="B Zar" w:hint="cs"/>
                <w:b/>
                <w:bCs/>
                <w:sz w:val="24"/>
                <w:szCs w:val="24"/>
                <w:rtl/>
                <w:lang w:bidi="fa-IR"/>
              </w:rPr>
              <w:t>ها</w:t>
            </w:r>
          </w:p>
        </w:tc>
      </w:tr>
      <w:tr w:rsidR="001E4FC9" w:rsidRPr="00FD312E" w14:paraId="1BF24436" w14:textId="77777777" w:rsidTr="00F77135">
        <w:tc>
          <w:tcPr>
            <w:tcW w:w="9350" w:type="dxa"/>
            <w:gridSpan w:val="7"/>
            <w:shd w:val="clear" w:color="auto" w:fill="FFFFFF" w:themeFill="background1"/>
          </w:tcPr>
          <w:p w14:paraId="78480130" w14:textId="77777777"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lastRenderedPageBreak/>
              <w:t>A Comparison of Early Maladaptive Schemas in Single and Married Females</w:t>
            </w:r>
          </w:p>
          <w:p w14:paraId="7D629468" w14:textId="77777777"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 xml:space="preserve">A Study of the Family cohesion in Families with Educable Mentally </w:t>
            </w:r>
            <w:proofErr w:type="gramStart"/>
            <w:r w:rsidRPr="00187E57">
              <w:rPr>
                <w:rFonts w:asciiTheme="majorBidi" w:hAnsiTheme="majorBidi" w:cs="B Zar"/>
                <w:lang w:bidi="fa-IR"/>
              </w:rPr>
              <w:t>Disable</w:t>
            </w:r>
            <w:proofErr w:type="gramEnd"/>
            <w:r w:rsidRPr="00187E57">
              <w:rPr>
                <w:rFonts w:asciiTheme="majorBidi" w:hAnsiTheme="majorBidi" w:cs="B Zar"/>
                <w:lang w:bidi="fa-IR"/>
              </w:rPr>
              <w:t xml:space="preserve"> Children</w:t>
            </w:r>
          </w:p>
          <w:p w14:paraId="49E4514B" w14:textId="77777777"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 xml:space="preserve">A Study of the Family cohesion in Families with Educable Mentally </w:t>
            </w:r>
            <w:proofErr w:type="gramStart"/>
            <w:r w:rsidRPr="00187E57">
              <w:rPr>
                <w:rFonts w:asciiTheme="majorBidi" w:hAnsiTheme="majorBidi" w:cs="B Zar"/>
                <w:lang w:bidi="fa-IR"/>
              </w:rPr>
              <w:t>Disable</w:t>
            </w:r>
            <w:proofErr w:type="gramEnd"/>
            <w:r w:rsidRPr="00187E57">
              <w:rPr>
                <w:rFonts w:asciiTheme="majorBidi" w:hAnsiTheme="majorBidi" w:cs="B Zar"/>
                <w:lang w:bidi="fa-IR"/>
              </w:rPr>
              <w:t xml:space="preserve"> Children, Procedia - Social and Behavioral Sciences 84 (2013) 749 – 753</w:t>
            </w:r>
          </w:p>
          <w:p w14:paraId="570F794B" w14:textId="77777777" w:rsidR="00187E57" w:rsidRPr="00187E57" w:rsidRDefault="00187E57" w:rsidP="00187E57">
            <w:pPr>
              <w:pStyle w:val="ListParagraph"/>
              <w:numPr>
                <w:ilvl w:val="0"/>
                <w:numId w:val="7"/>
              </w:numPr>
              <w:jc w:val="both"/>
              <w:rPr>
                <w:rFonts w:asciiTheme="majorBidi" w:hAnsiTheme="majorBidi" w:cs="B Zar"/>
                <w:rtl/>
                <w:lang w:bidi="fa-IR"/>
              </w:rPr>
            </w:pPr>
            <w:r w:rsidRPr="00187E57">
              <w:rPr>
                <w:rFonts w:asciiTheme="majorBidi" w:hAnsiTheme="majorBidi" w:cs="B Zar"/>
                <w:lang w:bidi="fa-IR"/>
              </w:rPr>
              <w:t>A Study of the Interpersonal Problems in Single and Marriage Females</w:t>
            </w:r>
          </w:p>
          <w:p w14:paraId="07AD244A" w14:textId="77777777"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 xml:space="preserve">A Study of the Siblings Relationships in Families with Educable Mentally </w:t>
            </w:r>
            <w:proofErr w:type="gramStart"/>
            <w:r w:rsidRPr="00187E57">
              <w:rPr>
                <w:rFonts w:asciiTheme="majorBidi" w:hAnsiTheme="majorBidi" w:cs="B Zar"/>
                <w:lang w:bidi="fa-IR"/>
              </w:rPr>
              <w:t>Disable</w:t>
            </w:r>
            <w:proofErr w:type="gramEnd"/>
            <w:r w:rsidRPr="00187E57">
              <w:rPr>
                <w:rFonts w:asciiTheme="majorBidi" w:hAnsiTheme="majorBidi" w:cs="B Zar"/>
                <w:lang w:bidi="fa-IR"/>
              </w:rPr>
              <w:t xml:space="preserve"> Children</w:t>
            </w:r>
          </w:p>
          <w:p w14:paraId="1855EFE5" w14:textId="77777777"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An Examination of Relation between Organizational Culture and Job Satisfaction among Middle School Teachers in Babol City</w:t>
            </w:r>
          </w:p>
          <w:p w14:paraId="33E0E2D5" w14:textId="77777777"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 xml:space="preserve">An Examination of Relation between Organizational Culture and Job Satisfaction among Middle School Teachers in Babol City, Procedia - Social and Behavioral Sciences 84 (2013) 832 – 836, </w:t>
            </w:r>
          </w:p>
          <w:p w14:paraId="556AD986" w14:textId="77777777"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 xml:space="preserve">Assessment of Social skills in Students with </w:t>
            </w:r>
            <w:proofErr w:type="gramStart"/>
            <w:r w:rsidRPr="00187E57">
              <w:rPr>
                <w:rFonts w:asciiTheme="majorBidi" w:hAnsiTheme="majorBidi" w:cs="B Zar"/>
                <w:lang w:bidi="fa-IR"/>
              </w:rPr>
              <w:t>Mental Retardation</w:t>
            </w:r>
            <w:proofErr w:type="gramEnd"/>
            <w:r w:rsidRPr="00187E57">
              <w:rPr>
                <w:rFonts w:asciiTheme="majorBidi" w:hAnsiTheme="majorBidi" w:cs="B Zar"/>
                <w:lang w:bidi="fa-IR"/>
              </w:rPr>
              <w:t xml:space="preserve"> from Perspectives of Teachers</w:t>
            </w:r>
          </w:p>
          <w:p w14:paraId="7F27C2D7" w14:textId="77777777"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 xml:space="preserve">Comparative analysis of marital satisfaction among between mothers of </w:t>
            </w:r>
            <w:proofErr w:type="gramStart"/>
            <w:r w:rsidRPr="00187E57">
              <w:rPr>
                <w:rFonts w:asciiTheme="majorBidi" w:hAnsiTheme="majorBidi" w:cs="B Zar"/>
                <w:lang w:bidi="fa-IR"/>
              </w:rPr>
              <w:t>disabled and normal children</w:t>
            </w:r>
            <w:proofErr w:type="gramEnd"/>
          </w:p>
          <w:p w14:paraId="336AB827" w14:textId="77777777"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 xml:space="preserve">Comparison of family cohesion in families with of mentally retarded, </w:t>
            </w:r>
            <w:proofErr w:type="gramStart"/>
            <w:r w:rsidRPr="00187E57">
              <w:rPr>
                <w:rFonts w:asciiTheme="majorBidi" w:hAnsiTheme="majorBidi" w:cs="B Zar"/>
                <w:lang w:bidi="fa-IR"/>
              </w:rPr>
              <w:t>deaf</w:t>
            </w:r>
            <w:proofErr w:type="gramEnd"/>
            <w:r w:rsidRPr="00187E57">
              <w:rPr>
                <w:rFonts w:asciiTheme="majorBidi" w:hAnsiTheme="majorBidi" w:cs="B Zar"/>
                <w:lang w:bidi="fa-IR"/>
              </w:rPr>
              <w:t xml:space="preserve"> and normal children</w:t>
            </w:r>
          </w:p>
          <w:p w14:paraId="2027885C" w14:textId="15AF1C19"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 xml:space="preserve">Comparison of </w:t>
            </w:r>
            <w:r w:rsidR="0084385F" w:rsidRPr="00187E57">
              <w:rPr>
                <w:rFonts w:asciiTheme="majorBidi" w:hAnsiTheme="majorBidi" w:cs="B Zar"/>
                <w:lang w:bidi="fa-IR"/>
              </w:rPr>
              <w:t>high-risk</w:t>
            </w:r>
            <w:r w:rsidRPr="00187E57">
              <w:rPr>
                <w:rFonts w:asciiTheme="majorBidi" w:hAnsiTheme="majorBidi" w:cs="B Zar"/>
                <w:lang w:bidi="fa-IR"/>
              </w:rPr>
              <w:t xml:space="preserve"> adolescents with self-harm in emotion dysregulation and suicide proneness, Iranian Journal of Clinical Psychology, 2014.</w:t>
            </w:r>
          </w:p>
          <w:p w14:paraId="27A7033F" w14:textId="77777777"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 xml:space="preserve">Designing and validation of social skills curriculum for students with </w:t>
            </w:r>
            <w:proofErr w:type="gramStart"/>
            <w:r w:rsidRPr="00187E57">
              <w:rPr>
                <w:rFonts w:asciiTheme="majorBidi" w:hAnsiTheme="majorBidi" w:cs="B Zar"/>
                <w:lang w:bidi="fa-IR"/>
              </w:rPr>
              <w:t>mental retardation</w:t>
            </w:r>
            <w:proofErr w:type="gramEnd"/>
            <w:r w:rsidRPr="00187E57">
              <w:rPr>
                <w:rFonts w:asciiTheme="majorBidi" w:hAnsiTheme="majorBidi" w:cs="B Zar"/>
                <w:lang w:bidi="fa-IR"/>
              </w:rPr>
              <w:t>”</w:t>
            </w:r>
          </w:p>
          <w:p w14:paraId="4D3448D9" w14:textId="77777777" w:rsidR="00187E57" w:rsidRPr="00187E57" w:rsidRDefault="00187E57" w:rsidP="00187E57">
            <w:pPr>
              <w:pStyle w:val="ListParagraph"/>
              <w:numPr>
                <w:ilvl w:val="0"/>
                <w:numId w:val="7"/>
              </w:numPr>
              <w:jc w:val="both"/>
              <w:rPr>
                <w:rFonts w:asciiTheme="majorBidi" w:hAnsiTheme="majorBidi" w:cs="B Zar"/>
                <w:rtl/>
                <w:lang w:bidi="fa-IR"/>
              </w:rPr>
            </w:pPr>
            <w:r w:rsidRPr="00187E57">
              <w:rPr>
                <w:rFonts w:asciiTheme="majorBidi" w:hAnsiTheme="majorBidi" w:cs="B Zar"/>
                <w:lang w:bidi="fa-IR"/>
              </w:rPr>
              <w:t xml:space="preserve">Effect of life skills training on marital satisfaction and problem-solving styles in </w:t>
            </w:r>
            <w:proofErr w:type="gramStart"/>
            <w:r w:rsidRPr="00187E57">
              <w:rPr>
                <w:rFonts w:asciiTheme="majorBidi" w:hAnsiTheme="majorBidi" w:cs="B Zar"/>
                <w:lang w:bidi="fa-IR"/>
              </w:rPr>
              <w:t>housewives</w:t>
            </w:r>
            <w:proofErr w:type="gramEnd"/>
            <w:r w:rsidRPr="00187E57">
              <w:rPr>
                <w:rFonts w:asciiTheme="majorBidi" w:hAnsiTheme="majorBidi" w:cs="B Zar"/>
                <w:lang w:bidi="fa-IR"/>
              </w:rPr>
              <w:t xml:space="preserve">, </w:t>
            </w:r>
            <w:proofErr w:type="spellStart"/>
            <w:r w:rsidRPr="00187E57">
              <w:rPr>
                <w:rFonts w:asciiTheme="majorBidi" w:hAnsiTheme="majorBidi" w:cs="B Zar"/>
                <w:lang w:bidi="fa-IR"/>
              </w:rPr>
              <w:t>Sociosphere</w:t>
            </w:r>
            <w:proofErr w:type="spellEnd"/>
            <w:r w:rsidRPr="00187E57">
              <w:rPr>
                <w:rFonts w:asciiTheme="majorBidi" w:hAnsiTheme="majorBidi" w:cs="B Zar"/>
                <w:lang w:bidi="fa-IR"/>
              </w:rPr>
              <w:t xml:space="preserve"> journal, 2012.</w:t>
            </w:r>
          </w:p>
          <w:p w14:paraId="69DB992D" w14:textId="77777777"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Effectiveness of cognitive behavioral social skills training on adaptive functioning</w:t>
            </w:r>
          </w:p>
          <w:p w14:paraId="28904637" w14:textId="77777777"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Studying of the Attitudes of parents and teachers about educational placement of gifted students</w:t>
            </w:r>
          </w:p>
          <w:p w14:paraId="41E270EA" w14:textId="77777777" w:rsidR="00187E57" w:rsidRPr="00187E57" w:rsidRDefault="00187E57" w:rsidP="00187E57">
            <w:pPr>
              <w:pStyle w:val="ListParagraph"/>
              <w:numPr>
                <w:ilvl w:val="0"/>
                <w:numId w:val="7"/>
              </w:numPr>
              <w:jc w:val="both"/>
              <w:rPr>
                <w:rFonts w:asciiTheme="majorBidi" w:hAnsiTheme="majorBidi" w:cs="B Zar"/>
                <w:rtl/>
                <w:lang w:bidi="fa-IR"/>
              </w:rPr>
            </w:pPr>
            <w:r w:rsidRPr="00187E57">
              <w:rPr>
                <w:rFonts w:asciiTheme="majorBidi" w:hAnsiTheme="majorBidi" w:cs="B Zar"/>
                <w:lang w:bidi="fa-IR"/>
              </w:rPr>
              <w:t>The Effects of Life Skills Training on Marital Satisfaction</w:t>
            </w:r>
          </w:p>
          <w:p w14:paraId="27129F0B" w14:textId="77777777" w:rsidR="00187E57"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The Relationship Between “Internal Forms of Engagement” (Cognitive-Effective) and Academic Success Across Years of Study</w:t>
            </w:r>
          </w:p>
          <w:p w14:paraId="106C4144" w14:textId="77777777" w:rsidR="00187E57" w:rsidRPr="00187E57" w:rsidRDefault="00187E57" w:rsidP="00187E57">
            <w:pPr>
              <w:pStyle w:val="ListParagraph"/>
              <w:numPr>
                <w:ilvl w:val="0"/>
                <w:numId w:val="7"/>
              </w:numPr>
              <w:jc w:val="both"/>
              <w:rPr>
                <w:rFonts w:asciiTheme="majorBidi" w:hAnsiTheme="majorBidi" w:cs="B Zar"/>
                <w:rtl/>
                <w:lang w:bidi="fa-IR"/>
              </w:rPr>
            </w:pPr>
            <w:r w:rsidRPr="00187E57">
              <w:rPr>
                <w:rFonts w:asciiTheme="majorBidi" w:hAnsiTheme="majorBidi" w:cs="B Zar"/>
                <w:lang w:bidi="fa-IR"/>
              </w:rPr>
              <w:t>The relationship between internal forms of engagement and academic success across year of study, Issues in Language Teaching,1,2, 2012</w:t>
            </w:r>
          </w:p>
          <w:p w14:paraId="24108022" w14:textId="77777777" w:rsidR="001E4FC9" w:rsidRPr="00187E57" w:rsidRDefault="00187E57" w:rsidP="00187E57">
            <w:pPr>
              <w:pStyle w:val="ListParagraph"/>
              <w:numPr>
                <w:ilvl w:val="0"/>
                <w:numId w:val="7"/>
              </w:numPr>
              <w:jc w:val="both"/>
              <w:rPr>
                <w:rFonts w:asciiTheme="majorBidi" w:hAnsiTheme="majorBidi" w:cs="B Zar"/>
                <w:lang w:bidi="fa-IR"/>
              </w:rPr>
            </w:pPr>
            <w:r w:rsidRPr="00187E57">
              <w:rPr>
                <w:rFonts w:asciiTheme="majorBidi" w:hAnsiTheme="majorBidi" w:cs="B Zar"/>
                <w:lang w:bidi="fa-IR"/>
              </w:rPr>
              <w:t xml:space="preserve">The relationship of </w:t>
            </w:r>
            <w:proofErr w:type="gramStart"/>
            <w:r w:rsidRPr="00187E57">
              <w:rPr>
                <w:rFonts w:asciiTheme="majorBidi" w:hAnsiTheme="majorBidi" w:cs="B Zar"/>
                <w:lang w:bidi="fa-IR"/>
              </w:rPr>
              <w:t>the religious</w:t>
            </w:r>
            <w:proofErr w:type="gramEnd"/>
            <w:r w:rsidRPr="00187E57">
              <w:rPr>
                <w:rFonts w:asciiTheme="majorBidi" w:hAnsiTheme="majorBidi" w:cs="B Zar"/>
                <w:lang w:bidi="fa-IR"/>
              </w:rPr>
              <w:t xml:space="preserve"> orientations and attitudes with self-control capacity among students</w:t>
            </w:r>
          </w:p>
          <w:p w14:paraId="28105532"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بررسي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تحليلي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برخي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از</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مهمترين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برنامه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هاي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درسي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مهارتهاي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اجتماعي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ويژه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كودكان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استثنايي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اولین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سمینار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علمی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خانواده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کودک</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استثنایی،</w:t>
            </w:r>
            <w:r w:rsidRPr="00187E57">
              <w:rPr>
                <w:rFonts w:asciiTheme="majorBidi" w:hAnsiTheme="majorBidi" w:cs="B Zar"/>
                <w:sz w:val="24"/>
                <w:szCs w:val="24"/>
                <w:rtl/>
                <w:lang w:bidi="fa-IR"/>
              </w:rPr>
              <w:t xml:space="preserve"> 27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28 </w:t>
            </w:r>
            <w:r w:rsidRPr="00187E57">
              <w:rPr>
                <w:rFonts w:asciiTheme="majorBidi" w:hAnsiTheme="majorBidi" w:cs="B Zar" w:hint="cs"/>
                <w:sz w:val="24"/>
                <w:szCs w:val="24"/>
                <w:rtl/>
                <w:lang w:bidi="fa-IR"/>
              </w:rPr>
              <w:t>بهمن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ماه</w:t>
            </w:r>
            <w:r w:rsidRPr="00187E57">
              <w:rPr>
                <w:rFonts w:asciiTheme="majorBidi" w:hAnsiTheme="majorBidi" w:cs="B Zar"/>
                <w:sz w:val="24"/>
                <w:szCs w:val="24"/>
                <w:rtl/>
                <w:lang w:bidi="fa-IR"/>
              </w:rPr>
              <w:t xml:space="preserve"> 1388</w:t>
            </w:r>
            <w:r w:rsidRPr="00187E57">
              <w:rPr>
                <w:rFonts w:asciiTheme="majorBidi" w:hAnsiTheme="majorBidi" w:cs="B Zar" w:hint="cs"/>
                <w:sz w:val="24"/>
                <w:szCs w:val="24"/>
                <w:rtl/>
                <w:lang w:bidi="fa-IR"/>
              </w:rPr>
              <w:t>،</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دانشگاه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علوم</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بهزيستي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توانبخشي</w:t>
            </w:r>
          </w:p>
          <w:p w14:paraId="15A12586"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بررسی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رابطه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بین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باورهای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خودکارآمدی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سخت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رویی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راهبردهای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خودتنظیمی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نوجوانان</w:t>
            </w:r>
          </w:p>
          <w:p w14:paraId="62294EA8"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بررسی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رابطه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بین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بلوغ</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عاطفی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احساس</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تنهایی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نگرش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دوستی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جنس</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مخالف</w:t>
            </w:r>
          </w:p>
          <w:p w14:paraId="65BB8016"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بررسی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رابطه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بین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جهت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گیری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مذهبی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سازگاری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زناشویی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بهزیستی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روانشناختی</w:t>
            </w:r>
          </w:p>
          <w:p w14:paraId="652DABE6"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بررسی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رابطه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بین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دین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داری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کار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تعهد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سازمانی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خودنظارتی</w:t>
            </w:r>
          </w:p>
          <w:p w14:paraId="24288394"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sz w:val="24"/>
                <w:szCs w:val="24"/>
                <w:lang w:bidi="fa-IR"/>
              </w:rPr>
              <w:t xml:space="preserve"> </w:t>
            </w:r>
            <w:r w:rsidRPr="00187E57">
              <w:rPr>
                <w:rFonts w:asciiTheme="majorBidi" w:hAnsiTheme="majorBidi" w:cs="B Zar" w:hint="cs"/>
                <w:sz w:val="24"/>
                <w:szCs w:val="24"/>
                <w:rtl/>
                <w:lang w:bidi="fa-IR"/>
              </w:rPr>
              <w:t>بررسی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رابطه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بین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سخت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رویی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باورهای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خودکارآمدی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راهبردهای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خودتنظیمی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نوجوانان</w:t>
            </w:r>
          </w:p>
          <w:p w14:paraId="414C8342"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بررسی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رابطه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بین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نگرش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نسبت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والد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احساس</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تنهایی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اعتیاد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اینترنت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نوجوانان</w:t>
            </w:r>
          </w:p>
          <w:p w14:paraId="2F544130"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بررسی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رابطه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بین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نگرش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نسبت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والد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احساس</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تنهایی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اعتیاد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اینترنت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نوجوانان</w:t>
            </w:r>
          </w:p>
          <w:p w14:paraId="4E55897B"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بررسي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رابطه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جهت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گيري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مذهبي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سلامت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روانشناختی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دانشجويان</w:t>
            </w:r>
          </w:p>
          <w:p w14:paraId="4288129E"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بررسي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رابطه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جهت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گيري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مذهبي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رضايت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زناشويي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بين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دانشجويان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متأهل</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دانشگاه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تهران،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ارائه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همايش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منطقه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جوان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معنويت،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دانشگاه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آزاد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سنندج،</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مهر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ماه</w:t>
            </w:r>
            <w:r w:rsidRPr="00187E57">
              <w:rPr>
                <w:rFonts w:asciiTheme="majorBidi" w:hAnsiTheme="majorBidi" w:cs="B Zar"/>
                <w:sz w:val="24"/>
                <w:szCs w:val="24"/>
                <w:rtl/>
                <w:lang w:bidi="fa-IR"/>
              </w:rPr>
              <w:t xml:space="preserve"> 1389</w:t>
            </w:r>
            <w:r w:rsidRPr="00187E57">
              <w:rPr>
                <w:rFonts w:asciiTheme="majorBidi" w:hAnsiTheme="majorBidi" w:cs="B Zar"/>
                <w:sz w:val="24"/>
                <w:szCs w:val="24"/>
                <w:lang w:bidi="fa-IR"/>
              </w:rPr>
              <w:t xml:space="preserve"> </w:t>
            </w:r>
          </w:p>
          <w:p w14:paraId="793F168E"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بررسی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رابطه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مذهب</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رضامندی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زناشویی</w:t>
            </w:r>
            <w:r w:rsidRPr="00187E57">
              <w:rPr>
                <w:rFonts w:asciiTheme="majorBidi" w:hAnsiTheme="majorBidi" w:cs="B Zar"/>
                <w:sz w:val="24"/>
                <w:szCs w:val="24"/>
                <w:lang w:bidi="fa-IR"/>
              </w:rPr>
              <w:t xml:space="preserve"> </w:t>
            </w:r>
          </w:p>
          <w:p w14:paraId="045139A7"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بررسي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نگرشهاي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والدين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معلمان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رابطه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مشكلات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جنسي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افراد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عقب</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مانده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ذهني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کنگره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خانواده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سلامت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جنسی،</w:t>
            </w:r>
            <w:r w:rsidRPr="00187E57">
              <w:rPr>
                <w:rFonts w:asciiTheme="majorBidi" w:hAnsiTheme="majorBidi" w:cs="B Zar"/>
                <w:sz w:val="24"/>
                <w:szCs w:val="24"/>
                <w:rtl/>
                <w:lang w:bidi="fa-IR"/>
              </w:rPr>
              <w:t xml:space="preserve"> 1390</w:t>
            </w:r>
          </w:p>
          <w:p w14:paraId="3B1D7D15"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بهداشت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دهان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دندان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افراد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مبتلا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نشانگان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داون</w:t>
            </w:r>
          </w:p>
          <w:p w14:paraId="7554580E"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lastRenderedPageBreak/>
              <w:t>چگونگي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سازماندهي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گروهبندی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w:t>
            </w:r>
            <w:r w:rsidRPr="00187E57">
              <w:rPr>
                <w:rFonts w:ascii="Cambria" w:hAnsi="Cambria" w:cs="Cambria" w:hint="cs"/>
                <w:sz w:val="24"/>
                <w:szCs w:val="24"/>
                <w:rtl/>
                <w:lang w:bidi="fa-IR"/>
              </w:rPr>
              <w:t>¬</w:t>
            </w:r>
            <w:r w:rsidRPr="00187E57">
              <w:rPr>
                <w:rFonts w:asciiTheme="majorBidi" w:hAnsiTheme="majorBidi" w:cs="B Zar" w:hint="cs"/>
                <w:sz w:val="24"/>
                <w:szCs w:val="24"/>
                <w:rtl/>
                <w:lang w:bidi="fa-IR"/>
              </w:rPr>
              <w:t>آموزان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کلاس</w:t>
            </w:r>
            <w:r w:rsidRPr="00187E57">
              <w:rPr>
                <w:rFonts w:asciiTheme="majorBidi" w:hAnsiTheme="majorBidi" w:cs="B Zar" w:hint="cs"/>
                <w:sz w:val="24"/>
                <w:szCs w:val="24"/>
                <w:cs/>
                <w:lang w:bidi="fa-IR"/>
              </w:rPr>
              <w:t>‎</w:t>
            </w:r>
            <w:r w:rsidRPr="00187E57">
              <w:rPr>
                <w:rFonts w:asciiTheme="majorBidi" w:hAnsiTheme="majorBidi" w:cs="B Zar" w:hint="cs"/>
                <w:sz w:val="24"/>
                <w:szCs w:val="24"/>
                <w:rtl/>
                <w:lang w:bidi="fa-IR"/>
              </w:rPr>
              <w:t>هاي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درس</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تلفیقی،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همايش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مدرسه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فردا،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دانشگاه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ازاد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چالوس،</w:t>
            </w:r>
            <w:r w:rsidRPr="00187E57">
              <w:rPr>
                <w:rFonts w:asciiTheme="majorBidi" w:hAnsiTheme="majorBidi" w:cs="B Zar"/>
                <w:sz w:val="24"/>
                <w:szCs w:val="24"/>
                <w:rtl/>
                <w:lang w:bidi="fa-IR"/>
              </w:rPr>
              <w:t>1389</w:t>
            </w:r>
          </w:p>
          <w:p w14:paraId="3FC31197"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رابطه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جهت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گيري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هاي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مذهبي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ظرفیت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خود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مهارگري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سازش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يافتگي</w:t>
            </w:r>
          </w:p>
          <w:p w14:paraId="3986951D"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رابطه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نگرش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هاي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مذهبي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راهبرد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هاي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خود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نظم</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بخشي</w:t>
            </w:r>
          </w:p>
          <w:p w14:paraId="7B134968"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سنجش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نیازهای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والدین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آموزان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عقب</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ماندگی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ذهنی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خفیف،</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اولین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سمینار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علمی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خانواده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کودک</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استثنایی،</w:t>
            </w:r>
            <w:r w:rsidRPr="00187E57">
              <w:rPr>
                <w:rFonts w:asciiTheme="majorBidi" w:hAnsiTheme="majorBidi" w:cs="B Zar"/>
                <w:sz w:val="24"/>
                <w:szCs w:val="24"/>
                <w:rtl/>
                <w:lang w:bidi="fa-IR"/>
              </w:rPr>
              <w:t xml:space="preserve"> 27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28 </w:t>
            </w:r>
            <w:r w:rsidRPr="00187E57">
              <w:rPr>
                <w:rFonts w:asciiTheme="majorBidi" w:hAnsiTheme="majorBidi" w:cs="B Zar" w:hint="cs"/>
                <w:sz w:val="24"/>
                <w:szCs w:val="24"/>
                <w:rtl/>
                <w:lang w:bidi="fa-IR"/>
              </w:rPr>
              <w:t>بهمن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ماه</w:t>
            </w:r>
            <w:r w:rsidRPr="00187E57">
              <w:rPr>
                <w:rFonts w:asciiTheme="majorBidi" w:hAnsiTheme="majorBidi" w:cs="B Zar"/>
                <w:sz w:val="24"/>
                <w:szCs w:val="24"/>
                <w:rtl/>
                <w:lang w:bidi="fa-IR"/>
              </w:rPr>
              <w:t xml:space="preserve"> 1388</w:t>
            </w:r>
            <w:r w:rsidRPr="00187E57">
              <w:rPr>
                <w:rFonts w:asciiTheme="majorBidi" w:hAnsiTheme="majorBidi" w:cs="B Zar" w:hint="cs"/>
                <w:sz w:val="24"/>
                <w:szCs w:val="24"/>
                <w:rtl/>
                <w:lang w:bidi="fa-IR"/>
              </w:rPr>
              <w:t>،</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دانشگاه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علوم</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بهزيستي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توانبخشي</w:t>
            </w:r>
          </w:p>
          <w:p w14:paraId="2DF40CC0"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شناسایی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مهارت‏های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اجتماعی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مورد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نیاز</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دانش‏آموزان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آهسته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گام</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مدرسه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از</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دیدگاه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اولیا،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معلمان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متخصصان</w:t>
            </w:r>
          </w:p>
          <w:p w14:paraId="0699DFDF"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شناسايي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بررسي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راهكارهاي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جذب</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نگهداشت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آموزان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رويكرد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اجباري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شدن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دوره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راهنمايي،</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همايش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مدرسه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فردا،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دانشگاه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ازاد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چالوس،</w:t>
            </w:r>
            <w:r w:rsidRPr="00187E57">
              <w:rPr>
                <w:rFonts w:asciiTheme="majorBidi" w:hAnsiTheme="majorBidi" w:cs="B Zar"/>
                <w:sz w:val="24"/>
                <w:szCs w:val="24"/>
                <w:rtl/>
                <w:lang w:bidi="fa-IR"/>
              </w:rPr>
              <w:t>1389</w:t>
            </w:r>
          </w:p>
          <w:p w14:paraId="582E1160"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شیوع</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افسردگی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کودکان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مبتلا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نشانگان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داون</w:t>
            </w:r>
          </w:p>
          <w:p w14:paraId="7A5D85E2"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sz w:val="24"/>
                <w:szCs w:val="24"/>
                <w:lang w:bidi="fa-IR"/>
              </w:rPr>
              <w:t xml:space="preserve"> </w:t>
            </w:r>
            <w:r w:rsidRPr="00187E57">
              <w:rPr>
                <w:rFonts w:asciiTheme="majorBidi" w:hAnsiTheme="majorBidi" w:cs="B Zar" w:hint="cs"/>
                <w:sz w:val="24"/>
                <w:szCs w:val="24"/>
                <w:rtl/>
                <w:lang w:bidi="fa-IR"/>
              </w:rPr>
              <w:t>شیوه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های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تشخیص</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پیش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از</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تولد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نشانگان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داون</w:t>
            </w:r>
          </w:p>
          <w:p w14:paraId="70E63286"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مشکلات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زبانی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کودکان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مبتلا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نشانگان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داون</w:t>
            </w:r>
          </w:p>
          <w:p w14:paraId="4A2D2F99"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مقایسه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اختلال</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عملکرد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جنسی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زنان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باردار،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شیرده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عادی،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کنگره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خانواده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سلامت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جنسی،</w:t>
            </w:r>
            <w:r w:rsidRPr="00187E57">
              <w:rPr>
                <w:rFonts w:asciiTheme="majorBidi" w:hAnsiTheme="majorBidi" w:cs="B Zar"/>
                <w:sz w:val="24"/>
                <w:szCs w:val="24"/>
                <w:rtl/>
                <w:lang w:bidi="fa-IR"/>
              </w:rPr>
              <w:t xml:space="preserve"> 1390</w:t>
            </w:r>
          </w:p>
          <w:p w14:paraId="4287D03B"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مقایسه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اختلال</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های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رفتاری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آموزان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ورزشکار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عادی،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دومین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کنفرانس</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ملی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فیزیواوژی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روانشناسی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ورزشی،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علی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آباد،</w:t>
            </w:r>
            <w:r w:rsidRPr="00187E57">
              <w:rPr>
                <w:rFonts w:asciiTheme="majorBidi" w:hAnsiTheme="majorBidi" w:cs="B Zar"/>
                <w:sz w:val="24"/>
                <w:szCs w:val="24"/>
                <w:rtl/>
                <w:lang w:bidi="fa-IR"/>
              </w:rPr>
              <w:t xml:space="preserve"> 1390</w:t>
            </w:r>
          </w:p>
          <w:p w14:paraId="6F4C447E"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مقایسه</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میزان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نگرانی،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امید</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معنای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زندگی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مادران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دانش‌آموزان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ناتوانی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یادگیری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و</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ناشنوا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مقطع</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ابتدایی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شهر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اصفهان</w:t>
            </w:r>
            <w:r w:rsidRPr="00187E57">
              <w:rPr>
                <w:rFonts w:asciiTheme="majorBidi" w:hAnsiTheme="majorBidi" w:cs="B Zar"/>
                <w:sz w:val="24"/>
                <w:szCs w:val="24"/>
                <w:lang w:bidi="fa-IR"/>
              </w:rPr>
              <w:t xml:space="preserve">      </w:t>
            </w:r>
          </w:p>
          <w:p w14:paraId="5BEC868A" w14:textId="77777777" w:rsidR="00187E57" w:rsidRPr="00187E57" w:rsidRDefault="00187E57" w:rsidP="00187E57">
            <w:pPr>
              <w:pStyle w:val="ListParagraph"/>
              <w:numPr>
                <w:ilvl w:val="0"/>
                <w:numId w:val="7"/>
              </w:numPr>
              <w:bidi/>
              <w:jc w:val="both"/>
              <w:rPr>
                <w:rFonts w:asciiTheme="majorBidi" w:hAnsiTheme="majorBidi" w:cs="B Zar"/>
                <w:sz w:val="24"/>
                <w:szCs w:val="24"/>
                <w:rtl/>
                <w:lang w:bidi="fa-IR"/>
              </w:rPr>
            </w:pPr>
            <w:r w:rsidRPr="00187E57">
              <w:rPr>
                <w:rFonts w:asciiTheme="majorBidi" w:hAnsiTheme="majorBidi" w:cs="B Zar" w:hint="cs"/>
                <w:sz w:val="24"/>
                <w:szCs w:val="24"/>
                <w:rtl/>
                <w:lang w:bidi="fa-IR"/>
              </w:rPr>
              <w:t>نقش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اهداف</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پیشرفت</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در</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پیش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بینی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کمک</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طلبی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تحصیلی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دانش</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آموزان</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با</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ناتوانی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های</w:t>
            </w:r>
            <w:r w:rsidRPr="00187E57">
              <w:rPr>
                <w:rFonts w:asciiTheme="majorBidi" w:hAnsiTheme="majorBidi" w:cs="B Zar"/>
                <w:sz w:val="24"/>
                <w:szCs w:val="24"/>
                <w:rtl/>
                <w:lang w:bidi="fa-IR"/>
              </w:rPr>
              <w:t xml:space="preserve"> </w:t>
            </w:r>
            <w:r w:rsidRPr="00187E57">
              <w:rPr>
                <w:rFonts w:asciiTheme="majorBidi" w:hAnsiTheme="majorBidi" w:cs="B Zar" w:hint="cs"/>
                <w:sz w:val="24"/>
                <w:szCs w:val="24"/>
                <w:rtl/>
                <w:lang w:bidi="fa-IR"/>
              </w:rPr>
              <w:t>یادگیری</w:t>
            </w:r>
          </w:p>
        </w:tc>
      </w:tr>
      <w:tr w:rsidR="001E4FC9" w:rsidRPr="00FD312E" w14:paraId="12E3599B" w14:textId="77777777" w:rsidTr="00187E57">
        <w:tc>
          <w:tcPr>
            <w:tcW w:w="9350" w:type="dxa"/>
            <w:gridSpan w:val="7"/>
            <w:shd w:val="clear" w:color="auto" w:fill="BDD6EE" w:themeFill="accent1" w:themeFillTint="66"/>
          </w:tcPr>
          <w:p w14:paraId="382F8A8F" w14:textId="669C190F" w:rsidR="001E4FC9" w:rsidRPr="00187E57" w:rsidRDefault="00187E57" w:rsidP="00B25465">
            <w:pPr>
              <w:bidi/>
              <w:jc w:val="lowKashida"/>
              <w:rPr>
                <w:rFonts w:ascii="IranNastaliq" w:hAnsi="IranNastaliq" w:cs="B Zar"/>
                <w:b/>
                <w:bCs/>
                <w:sz w:val="24"/>
                <w:szCs w:val="24"/>
                <w:rtl/>
                <w:lang w:bidi="fa-IR"/>
              </w:rPr>
            </w:pPr>
            <w:r w:rsidRPr="00187E57">
              <w:rPr>
                <w:rFonts w:ascii="IranNastaliq" w:hAnsi="IranNastaliq" w:cs="B Zar" w:hint="cs"/>
                <w:b/>
                <w:bCs/>
                <w:sz w:val="24"/>
                <w:szCs w:val="24"/>
                <w:rtl/>
                <w:lang w:bidi="fa-IR"/>
              </w:rPr>
              <w:lastRenderedPageBreak/>
              <w:t>طرح</w:t>
            </w:r>
            <w:r w:rsidRPr="00187E57">
              <w:rPr>
                <w:rFonts w:ascii="IranNastaliq" w:hAnsi="IranNastaliq" w:cs="B Zar" w:hint="cs"/>
                <w:b/>
                <w:bCs/>
                <w:sz w:val="24"/>
                <w:szCs w:val="24"/>
                <w:rtl/>
                <w:cs/>
                <w:lang w:bidi="fa-IR"/>
              </w:rPr>
              <w:t xml:space="preserve">‎‎‌های پژوهشی </w:t>
            </w:r>
            <w:r w:rsidR="0084385F">
              <w:rPr>
                <w:rFonts w:ascii="IranNastaliq" w:hAnsi="IranNastaliq" w:cs="B Zar" w:hint="cs"/>
                <w:b/>
                <w:bCs/>
                <w:sz w:val="24"/>
                <w:szCs w:val="24"/>
                <w:rtl/>
                <w:cs/>
                <w:lang w:bidi="fa-IR"/>
              </w:rPr>
              <w:t>در نقش مجری</w:t>
            </w:r>
          </w:p>
        </w:tc>
      </w:tr>
      <w:tr w:rsidR="001E4FC9" w:rsidRPr="00FD312E" w14:paraId="6386F914" w14:textId="77777777" w:rsidTr="00F77135">
        <w:tc>
          <w:tcPr>
            <w:tcW w:w="9350" w:type="dxa"/>
            <w:gridSpan w:val="7"/>
            <w:shd w:val="clear" w:color="auto" w:fill="FFFFFF" w:themeFill="background1"/>
          </w:tcPr>
          <w:p w14:paraId="36F157FD" w14:textId="77777777" w:rsidR="00187E57" w:rsidRPr="00187E57" w:rsidRDefault="00187E57" w:rsidP="00187E57">
            <w:pPr>
              <w:pStyle w:val="ListParagraph"/>
              <w:numPr>
                <w:ilvl w:val="0"/>
                <w:numId w:val="8"/>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بازنگری در محتواي  برنامه درسی مهارتهای اجتماعی ویژه دانش آموزان کم توان ذهنی، حامي مالي: دانشگاه گيلان، 1390. (مجری طرح پژوهشی)</w:t>
            </w:r>
          </w:p>
          <w:p w14:paraId="63C96617" w14:textId="77777777" w:rsidR="00187E57" w:rsidRPr="00187E57" w:rsidRDefault="00187E57" w:rsidP="00187E57">
            <w:pPr>
              <w:pStyle w:val="ListParagraph"/>
              <w:numPr>
                <w:ilvl w:val="0"/>
                <w:numId w:val="8"/>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بررسی امید به آینده در بین جوانان استان گیلان و راهکارهای ارتقای آن. مجري طرح پژوهشي، حامي مالي: وزارت ورزش و جوانان استان گیلان، 1397. (مجری طرح پژوهشی)</w:t>
            </w:r>
          </w:p>
          <w:p w14:paraId="405E70C0" w14:textId="77777777" w:rsidR="00187E57" w:rsidRPr="00187E57" w:rsidRDefault="00187E57" w:rsidP="00187E57">
            <w:pPr>
              <w:pStyle w:val="ListParagraph"/>
              <w:numPr>
                <w:ilvl w:val="0"/>
                <w:numId w:val="8"/>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بررسی تحلیلی میزان شیوع اختلالات هیجانی- رفتاری در دبستانهای شهر تهران. حامي مالي: دانشگاه تهران. اردیبهشت 1387.  (هکار طرح پژوهش)</w:t>
            </w:r>
          </w:p>
          <w:p w14:paraId="02183AEA" w14:textId="77777777" w:rsidR="00187E57" w:rsidRPr="00187E57" w:rsidRDefault="00187E57" w:rsidP="00187E57">
            <w:pPr>
              <w:pStyle w:val="ListParagraph"/>
              <w:numPr>
                <w:ilvl w:val="0"/>
                <w:numId w:val="8"/>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بررسی نظام تشویق و تنبیه کارکنان و تاثیر آن بر انگیزش؛ مجری طرح پژوهشی، حامي مالي: سازمان آموزش و پرورش شهرستان هاي تهران، 1389. (مجری طرح پژوهشی)</w:t>
            </w:r>
          </w:p>
          <w:p w14:paraId="7698C938" w14:textId="77777777" w:rsidR="00187E57" w:rsidRPr="00187E57" w:rsidRDefault="00187E57" w:rsidP="00187E57">
            <w:pPr>
              <w:pStyle w:val="ListParagraph"/>
              <w:numPr>
                <w:ilvl w:val="0"/>
                <w:numId w:val="8"/>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شناسایی و طبقه بندی موقعیت</w:t>
            </w:r>
            <w:r w:rsidRPr="00187E57">
              <w:rPr>
                <w:rFonts w:ascii="Cambria" w:hAnsi="Cambria" w:cs="Cambria" w:hint="cs"/>
                <w:sz w:val="24"/>
                <w:szCs w:val="24"/>
                <w:rtl/>
                <w:lang w:bidi="fa-IR"/>
              </w:rPr>
              <w:t>¬</w:t>
            </w:r>
            <w:r w:rsidRPr="00187E57">
              <w:rPr>
                <w:rFonts w:ascii="IranNastaliq" w:hAnsi="IranNastaliq" w:cs="B Zar"/>
                <w:sz w:val="24"/>
                <w:szCs w:val="24"/>
                <w:rtl/>
                <w:lang w:bidi="fa-IR"/>
              </w:rPr>
              <w:t>های اجتماعی مشکل ساز دانش آموزان نابینا، ناشنوا و عادی جهت طراحی برنامه های مداخله ای، حامي مالي: دانشگاه گيلان. 1390.   (مجری طرح پژوهشی)</w:t>
            </w:r>
          </w:p>
          <w:p w14:paraId="5E6C5B9C" w14:textId="77777777" w:rsidR="00187E57" w:rsidRPr="00187E57" w:rsidRDefault="00187E57" w:rsidP="00187E57">
            <w:pPr>
              <w:pStyle w:val="ListParagraph"/>
              <w:numPr>
                <w:ilvl w:val="0"/>
                <w:numId w:val="8"/>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مطالعه تحلیلی مقایسه</w:t>
            </w:r>
            <w:r w:rsidRPr="00187E57">
              <w:rPr>
                <w:rFonts w:ascii="IranNastaliq" w:hAnsi="IranNastaliq" w:cs="B Zar"/>
                <w:sz w:val="24"/>
                <w:szCs w:val="24"/>
                <w:lang w:bidi="fa-IR"/>
              </w:rPr>
              <w:t>‌</w:t>
            </w:r>
            <w:r w:rsidRPr="00187E57">
              <w:rPr>
                <w:rFonts w:ascii="IranNastaliq" w:hAnsi="IranNastaliq" w:cs="B Zar"/>
                <w:sz w:val="24"/>
                <w:szCs w:val="24"/>
                <w:rtl/>
                <w:lang w:bidi="fa-IR"/>
              </w:rPr>
              <w:t>ای راهکارهای لازم برای رویارویی مناسب با موج سالخوردگی در استان گیلان در سال</w:t>
            </w:r>
            <w:r w:rsidRPr="00187E57">
              <w:rPr>
                <w:rFonts w:ascii="IranNastaliq" w:hAnsi="IranNastaliq" w:cs="B Zar"/>
                <w:sz w:val="24"/>
                <w:szCs w:val="24"/>
                <w:lang w:bidi="fa-IR"/>
              </w:rPr>
              <w:t>‌</w:t>
            </w:r>
            <w:r w:rsidRPr="00187E57">
              <w:rPr>
                <w:rFonts w:ascii="IranNastaliq" w:hAnsi="IranNastaliq" w:cs="B Zar"/>
                <w:sz w:val="24"/>
                <w:szCs w:val="24"/>
                <w:rtl/>
                <w:lang w:bidi="fa-IR"/>
              </w:rPr>
              <w:t>های آینده بر اساس دیدگاه</w:t>
            </w:r>
            <w:r w:rsidRPr="00187E57">
              <w:rPr>
                <w:rFonts w:ascii="IranNastaliq" w:hAnsi="IranNastaliq" w:cs="B Zar"/>
                <w:sz w:val="24"/>
                <w:szCs w:val="24"/>
                <w:lang w:bidi="fa-IR"/>
              </w:rPr>
              <w:t>‌</w:t>
            </w:r>
            <w:r w:rsidRPr="00187E57">
              <w:rPr>
                <w:rFonts w:ascii="IranNastaliq" w:hAnsi="IranNastaliq" w:cs="B Zar"/>
                <w:sz w:val="24"/>
                <w:szCs w:val="24"/>
                <w:rtl/>
                <w:lang w:bidi="fa-IR"/>
              </w:rPr>
              <w:t>های مسئولان و متخصصان. حامی مالی: سازمان بهزیستی. 1398. (مجری طرح پژوهشی)</w:t>
            </w:r>
          </w:p>
          <w:p w14:paraId="7E036096" w14:textId="77777777" w:rsidR="00187E57" w:rsidRPr="00187E57" w:rsidRDefault="00187E57" w:rsidP="00187E57">
            <w:pPr>
              <w:pStyle w:val="ListParagraph"/>
              <w:numPr>
                <w:ilvl w:val="0"/>
                <w:numId w:val="8"/>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مطالعه میزان شیوع کودک</w:t>
            </w:r>
            <w:r w:rsidRPr="00187E57">
              <w:rPr>
                <w:rFonts w:ascii="IranNastaliq" w:hAnsi="IranNastaliq" w:cs="B Zar"/>
                <w:sz w:val="24"/>
                <w:szCs w:val="24"/>
                <w:lang w:bidi="fa-IR"/>
              </w:rPr>
              <w:t>‌</w:t>
            </w:r>
            <w:r w:rsidRPr="00187E57">
              <w:rPr>
                <w:rFonts w:ascii="IranNastaliq" w:hAnsi="IranNastaliq" w:cs="B Zar"/>
                <w:sz w:val="24"/>
                <w:szCs w:val="24"/>
                <w:rtl/>
                <w:lang w:bidi="fa-IR"/>
              </w:rPr>
              <w:t>آزاری و عوامل همبسته با آن در دامنه سنی 8 تا 12 سال. حامی مالی: سازمان بهزیستی. 1396. (مجری طرح پژوهشی)/ این طرح ملی بوده است</w:t>
            </w:r>
          </w:p>
          <w:p w14:paraId="629D506D" w14:textId="77777777" w:rsidR="00187E57" w:rsidRPr="00187E57" w:rsidRDefault="00187E57" w:rsidP="00187E57">
            <w:pPr>
              <w:pStyle w:val="ListParagraph"/>
              <w:numPr>
                <w:ilvl w:val="0"/>
                <w:numId w:val="8"/>
              </w:numPr>
              <w:bidi/>
              <w:jc w:val="lowKashida"/>
              <w:rPr>
                <w:rFonts w:ascii="IranNastaliq" w:hAnsi="IranNastaliq" w:cs="B Zar"/>
                <w:sz w:val="24"/>
                <w:szCs w:val="24"/>
                <w:rtl/>
                <w:lang w:bidi="fa-IR"/>
              </w:rPr>
            </w:pPr>
            <w:r w:rsidRPr="00187E57">
              <w:rPr>
                <w:rFonts w:ascii="IranNastaliq" w:hAnsi="IranNastaliq" w:cs="B Zar"/>
                <w:sz w:val="24"/>
                <w:szCs w:val="24"/>
                <w:rtl/>
                <w:lang w:bidi="fa-IR"/>
              </w:rPr>
              <w:lastRenderedPageBreak/>
              <w:t>مطالعه نقش آموزش</w:t>
            </w:r>
            <w:r w:rsidRPr="00187E57">
              <w:rPr>
                <w:rFonts w:ascii="IranNastaliq" w:hAnsi="IranNastaliq" w:cs="B Zar"/>
                <w:sz w:val="24"/>
                <w:szCs w:val="24"/>
                <w:lang w:bidi="fa-IR"/>
              </w:rPr>
              <w:t>‌</w:t>
            </w:r>
            <w:r w:rsidRPr="00187E57">
              <w:rPr>
                <w:rFonts w:ascii="IranNastaliq" w:hAnsi="IranNastaliq" w:cs="B Zar"/>
                <w:sz w:val="24"/>
                <w:szCs w:val="24"/>
                <w:rtl/>
                <w:lang w:bidi="fa-IR"/>
              </w:rPr>
              <w:t>ها و مشاوره</w:t>
            </w:r>
            <w:r w:rsidRPr="00187E57">
              <w:rPr>
                <w:rFonts w:ascii="IranNastaliq" w:hAnsi="IranNastaliq" w:cs="B Zar"/>
                <w:sz w:val="24"/>
                <w:szCs w:val="24"/>
                <w:lang w:bidi="fa-IR"/>
              </w:rPr>
              <w:t>‌</w:t>
            </w:r>
            <w:r w:rsidRPr="00187E57">
              <w:rPr>
                <w:rFonts w:ascii="IranNastaliq" w:hAnsi="IranNastaliq" w:cs="B Zar"/>
                <w:sz w:val="24"/>
                <w:szCs w:val="24"/>
                <w:rtl/>
                <w:lang w:bidi="fa-IR"/>
              </w:rPr>
              <w:t>های قبل از ازدواج متناسب با سطوح فرهنگی، اجتماعی و اقتصادی مناطق شهری و روستایی استان گیلان بر شکل</w:t>
            </w:r>
            <w:r w:rsidRPr="00187E57">
              <w:rPr>
                <w:rFonts w:ascii="IranNastaliq" w:hAnsi="IranNastaliq" w:cs="B Zar"/>
                <w:sz w:val="24"/>
                <w:szCs w:val="24"/>
                <w:lang w:bidi="fa-IR"/>
              </w:rPr>
              <w:t>‌</w:t>
            </w:r>
            <w:r w:rsidRPr="00187E57">
              <w:rPr>
                <w:rFonts w:ascii="IranNastaliq" w:hAnsi="IranNastaliq" w:cs="B Zar"/>
                <w:sz w:val="24"/>
                <w:szCs w:val="24"/>
                <w:rtl/>
                <w:lang w:bidi="fa-IR"/>
              </w:rPr>
              <w:t>گیری نگرش مثبت نسبت به ازدواج و موفقیت زناشویی از دیدگاه جوانان و مشاوران خانواده. حامی مالی: مالی اداره کل ورزش و جوانان استان گیلان. (مجری طرح پژوهشی)</w:t>
            </w:r>
          </w:p>
          <w:p w14:paraId="48236234" w14:textId="77777777" w:rsidR="00187E57" w:rsidRPr="00187E57" w:rsidRDefault="00187E57" w:rsidP="00187E57">
            <w:pPr>
              <w:pStyle w:val="ListParagraph"/>
              <w:numPr>
                <w:ilvl w:val="0"/>
                <w:numId w:val="8"/>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نظرسنجي عمومي درباره راهكارهاي تقويت روحيه ايثارگري در جامعه و انتظارات آنها از ايثارگران، مجري طرح پژوهشي، حامي مالي: بنياد شهيد و ايثارگران استان گیلان. 1390. (مجری طرح پژوهشی)</w:t>
            </w:r>
          </w:p>
          <w:p w14:paraId="107B415B" w14:textId="77777777" w:rsidR="001E4FC9" w:rsidRPr="00187E57" w:rsidRDefault="00187E57" w:rsidP="00187E57">
            <w:pPr>
              <w:pStyle w:val="ListParagraph"/>
              <w:numPr>
                <w:ilvl w:val="0"/>
                <w:numId w:val="8"/>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نقش سبک</w:t>
            </w:r>
            <w:r w:rsidRPr="00187E57">
              <w:rPr>
                <w:rFonts w:ascii="IranNastaliq" w:hAnsi="IranNastaliq" w:cs="B Zar"/>
                <w:sz w:val="24"/>
                <w:szCs w:val="24"/>
                <w:lang w:bidi="fa-IR"/>
              </w:rPr>
              <w:t>‌</w:t>
            </w:r>
            <w:r w:rsidRPr="00187E57">
              <w:rPr>
                <w:rFonts w:ascii="IranNastaliq" w:hAnsi="IranNastaliq" w:cs="B Zar"/>
                <w:sz w:val="24"/>
                <w:szCs w:val="24"/>
                <w:rtl/>
                <w:lang w:bidi="fa-IR"/>
              </w:rPr>
              <w:t>های ابراز هیجان، سبک</w:t>
            </w:r>
            <w:r w:rsidRPr="00187E57">
              <w:rPr>
                <w:rFonts w:ascii="IranNastaliq" w:hAnsi="IranNastaliq" w:cs="B Zar"/>
                <w:sz w:val="24"/>
                <w:szCs w:val="24"/>
                <w:lang w:bidi="fa-IR"/>
              </w:rPr>
              <w:t>‌</w:t>
            </w:r>
            <w:r w:rsidRPr="00187E57">
              <w:rPr>
                <w:rFonts w:ascii="IranNastaliq" w:hAnsi="IranNastaliq" w:cs="B Zar"/>
                <w:sz w:val="24"/>
                <w:szCs w:val="24"/>
                <w:rtl/>
                <w:lang w:bidi="fa-IR"/>
              </w:rPr>
              <w:t>های عشق</w:t>
            </w:r>
            <w:r w:rsidRPr="00187E57">
              <w:rPr>
                <w:rFonts w:ascii="IranNastaliq" w:hAnsi="IranNastaliq" w:cs="B Zar"/>
                <w:sz w:val="24"/>
                <w:szCs w:val="24"/>
                <w:lang w:bidi="fa-IR"/>
              </w:rPr>
              <w:t>‌</w:t>
            </w:r>
            <w:r w:rsidRPr="00187E57">
              <w:rPr>
                <w:rFonts w:ascii="IranNastaliq" w:hAnsi="IranNastaliq" w:cs="B Zar"/>
                <w:sz w:val="24"/>
                <w:szCs w:val="24"/>
                <w:rtl/>
                <w:lang w:bidi="fa-IR"/>
              </w:rPr>
              <w:t>ورزی، رضایت جنسی، و رضایت زناشویی در تبیین تمایل افراد به روابط فرازناشویی. مجري طرح پژوهشي، حامي مالي: سازمان بهزیستی، 1395. (مجری طرح پژوهشی)/ این طرح ملی بوده است</w:t>
            </w:r>
          </w:p>
        </w:tc>
      </w:tr>
      <w:tr w:rsidR="001E4FC9" w:rsidRPr="00FD312E" w14:paraId="5D278459" w14:textId="77777777" w:rsidTr="00187E57">
        <w:tc>
          <w:tcPr>
            <w:tcW w:w="9350" w:type="dxa"/>
            <w:gridSpan w:val="7"/>
            <w:shd w:val="clear" w:color="auto" w:fill="BDD6EE" w:themeFill="accent1" w:themeFillTint="66"/>
          </w:tcPr>
          <w:p w14:paraId="4C0E56DF" w14:textId="77777777" w:rsidR="001E4FC9" w:rsidRPr="00187E57" w:rsidRDefault="00187E57" w:rsidP="00B25465">
            <w:pPr>
              <w:bidi/>
              <w:jc w:val="lowKashida"/>
              <w:rPr>
                <w:rFonts w:ascii="IranNastaliq" w:hAnsi="IranNastaliq" w:cs="B Zar"/>
                <w:b/>
                <w:bCs/>
                <w:sz w:val="24"/>
                <w:szCs w:val="24"/>
                <w:rtl/>
                <w:lang w:bidi="fa-IR"/>
              </w:rPr>
            </w:pPr>
            <w:r w:rsidRPr="00187E57">
              <w:rPr>
                <w:rFonts w:ascii="IranNastaliq" w:hAnsi="IranNastaliq" w:cs="B Zar" w:hint="cs"/>
                <w:b/>
                <w:bCs/>
                <w:sz w:val="24"/>
                <w:szCs w:val="24"/>
                <w:rtl/>
                <w:lang w:bidi="fa-IR"/>
              </w:rPr>
              <w:lastRenderedPageBreak/>
              <w:t>کتب منتشر شده</w:t>
            </w:r>
          </w:p>
        </w:tc>
      </w:tr>
      <w:tr w:rsidR="001E4FC9" w:rsidRPr="00FD312E" w14:paraId="320F23CF" w14:textId="77777777" w:rsidTr="00F77135">
        <w:tc>
          <w:tcPr>
            <w:tcW w:w="9350" w:type="dxa"/>
            <w:gridSpan w:val="7"/>
            <w:shd w:val="clear" w:color="auto" w:fill="FFFFFF" w:themeFill="background1"/>
          </w:tcPr>
          <w:p w14:paraId="500D3448" w14:textId="77777777" w:rsidR="00187E57" w:rsidRPr="00187E57" w:rsidRDefault="00187E57" w:rsidP="00187E57">
            <w:pPr>
              <w:pStyle w:val="ListParagraph"/>
              <w:numPr>
                <w:ilvl w:val="0"/>
                <w:numId w:val="9"/>
              </w:numPr>
              <w:bidi/>
              <w:jc w:val="lowKashida"/>
              <w:rPr>
                <w:rFonts w:ascii="IranNastaliq" w:hAnsi="IranNastaliq" w:cs="B Zar"/>
                <w:sz w:val="24"/>
                <w:szCs w:val="24"/>
                <w:lang w:bidi="fa-IR"/>
              </w:rPr>
            </w:pPr>
            <w:r w:rsidRPr="00187E57">
              <w:rPr>
                <w:rFonts w:ascii="IranNastaliq" w:hAnsi="IranNastaliq" w:cs="B Zar"/>
                <w:sz w:val="24"/>
                <w:szCs w:val="24"/>
                <w:rtl/>
                <w:lang w:bidi="fa-IR"/>
              </w:rPr>
              <w:t>اختلال</w:t>
            </w:r>
            <w:r w:rsidRPr="00187E57">
              <w:rPr>
                <w:rFonts w:ascii="IranNastaliq" w:hAnsi="IranNastaliq" w:cs="B Zar"/>
                <w:sz w:val="24"/>
                <w:szCs w:val="24"/>
                <w:lang w:bidi="fa-IR"/>
              </w:rPr>
              <w:t>‌</w:t>
            </w:r>
            <w:r w:rsidRPr="00187E57">
              <w:rPr>
                <w:rFonts w:ascii="IranNastaliq" w:hAnsi="IranNastaliq" w:cs="B Zar"/>
                <w:sz w:val="24"/>
                <w:szCs w:val="24"/>
                <w:rtl/>
                <w:lang w:bidi="fa-IR"/>
              </w:rPr>
              <w:t>های رفتاری مخرب، (با همکاری).  تهران:  انتشارات ارجمند</w:t>
            </w:r>
          </w:p>
          <w:p w14:paraId="259B81DA" w14:textId="77777777" w:rsidR="00187E57" w:rsidRPr="00187E57" w:rsidRDefault="00187E57" w:rsidP="00187E57">
            <w:pPr>
              <w:pStyle w:val="ListParagraph"/>
              <w:numPr>
                <w:ilvl w:val="0"/>
                <w:numId w:val="9"/>
              </w:numPr>
              <w:bidi/>
              <w:jc w:val="lowKashida"/>
              <w:rPr>
                <w:rFonts w:ascii="IranNastaliq" w:hAnsi="IranNastaliq" w:cs="B Zar"/>
                <w:sz w:val="24"/>
                <w:szCs w:val="24"/>
                <w:lang w:bidi="fa-IR"/>
              </w:rPr>
            </w:pPr>
            <w:r w:rsidRPr="00187E57">
              <w:rPr>
                <w:rFonts w:ascii="IranNastaliq" w:hAnsi="IranNastaliq" w:cs="B Zar"/>
                <w:sz w:val="24"/>
                <w:szCs w:val="24"/>
                <w:rtl/>
                <w:lang w:bidi="fa-IR"/>
              </w:rPr>
              <w:t>اصلاح رفتار: اصول و شیوه ها، (با همکاری). تهران: انتشارات آوای نور</w:t>
            </w:r>
          </w:p>
          <w:p w14:paraId="59D15DE9" w14:textId="77777777"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آموزش فراگیر، (با همکاری). تهران: انتشارات دانشگاه تهران</w:t>
            </w:r>
          </w:p>
          <w:p w14:paraId="11316AF5" w14:textId="77777777"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آموزش مهارت های اجتماعی به کودکان و نوجوانان، تهران: انتشارات رشد فرهنگ (چاپ دوم)</w:t>
            </w:r>
          </w:p>
          <w:p w14:paraId="2FE0F2A0" w14:textId="77777777" w:rsidR="00187E57" w:rsidRPr="00187E57" w:rsidRDefault="00187E57" w:rsidP="00187E57">
            <w:pPr>
              <w:pStyle w:val="ListParagraph"/>
              <w:numPr>
                <w:ilvl w:val="0"/>
                <w:numId w:val="9"/>
              </w:numPr>
              <w:bidi/>
              <w:jc w:val="lowKashida"/>
              <w:rPr>
                <w:rFonts w:ascii="IranNastaliq" w:hAnsi="IranNastaliq" w:cs="B Zar"/>
                <w:sz w:val="24"/>
                <w:szCs w:val="24"/>
                <w:lang w:bidi="fa-IR"/>
              </w:rPr>
            </w:pPr>
            <w:r w:rsidRPr="00187E57">
              <w:rPr>
                <w:rFonts w:ascii="IranNastaliq" w:hAnsi="IranNastaliq" w:cs="B Zar"/>
                <w:sz w:val="24"/>
                <w:szCs w:val="24"/>
                <w:rtl/>
                <w:lang w:bidi="fa-IR"/>
              </w:rPr>
              <w:t xml:space="preserve">آموزش و پرورش کودکان با نیازهای ویژه (با همکاری دکتر علیزاده و دکتر همتی). تهران: ارسباران </w:t>
            </w:r>
          </w:p>
          <w:p w14:paraId="2557F37C" w14:textId="77777777"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تدریس دانش</w:t>
            </w:r>
            <w:r w:rsidRPr="00187E57">
              <w:rPr>
                <w:rFonts w:ascii="IranNastaliq" w:hAnsi="IranNastaliq" w:cs="B Zar"/>
                <w:sz w:val="24"/>
                <w:szCs w:val="24"/>
                <w:lang w:bidi="fa-IR"/>
              </w:rPr>
              <w:t>‌</w:t>
            </w:r>
            <w:r w:rsidRPr="00187E57">
              <w:rPr>
                <w:rFonts w:ascii="IranNastaliq" w:hAnsi="IranNastaliq" w:cs="B Zar"/>
                <w:sz w:val="24"/>
                <w:szCs w:val="24"/>
                <w:rtl/>
                <w:lang w:bidi="fa-IR"/>
              </w:rPr>
              <w:t>آموزان کم توان ذهنی، (با همکاری).  تهران: انتشارات رشد فرهنگ (چاپ دوم)</w:t>
            </w:r>
          </w:p>
          <w:p w14:paraId="3A24A2A1" w14:textId="77777777"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حسین</w:t>
            </w:r>
            <w:r w:rsidRPr="00187E57">
              <w:rPr>
                <w:rFonts w:ascii="IranNastaliq" w:hAnsi="IranNastaliq" w:cs="B Zar"/>
                <w:sz w:val="24"/>
                <w:szCs w:val="24"/>
                <w:lang w:bidi="fa-IR"/>
              </w:rPr>
              <w:t>‌</w:t>
            </w:r>
            <w:r w:rsidRPr="00187E57">
              <w:rPr>
                <w:rFonts w:ascii="IranNastaliq" w:hAnsi="IranNastaliq" w:cs="B Zar"/>
                <w:sz w:val="24"/>
                <w:szCs w:val="24"/>
                <w:rtl/>
                <w:lang w:bidi="fa-IR"/>
              </w:rPr>
              <w:t>خانزاده، ع. ع (1401).  روانشناسی، آموزش و توانبخشی افراد با نیازهای ویژه. تهران: آوای نور (چاپ نهم با بازنویسی کامل).</w:t>
            </w:r>
          </w:p>
          <w:p w14:paraId="2A7FD860" w14:textId="77777777"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حسین</w:t>
            </w:r>
            <w:r w:rsidRPr="00187E57">
              <w:rPr>
                <w:rFonts w:ascii="IranNastaliq" w:hAnsi="IranNastaliq" w:cs="B Zar"/>
                <w:sz w:val="24"/>
                <w:szCs w:val="24"/>
                <w:lang w:bidi="fa-IR"/>
              </w:rPr>
              <w:t>‌</w:t>
            </w:r>
            <w:r w:rsidRPr="00187E57">
              <w:rPr>
                <w:rFonts w:ascii="IranNastaliq" w:hAnsi="IranNastaliq" w:cs="B Zar"/>
                <w:sz w:val="24"/>
                <w:szCs w:val="24"/>
                <w:rtl/>
                <w:lang w:bidi="fa-IR"/>
              </w:rPr>
              <w:t>خانزاده، ع. ع. ( 1399).  فرهنگ تفصیلی کودکان با نیازهای ویژه: انتشارات رشد فرهنگ (چاپ اول)</w:t>
            </w:r>
          </w:p>
          <w:p w14:paraId="059CA535" w14:textId="031B1E10"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حسین</w:t>
            </w:r>
            <w:r w:rsidRPr="00187E57">
              <w:rPr>
                <w:rFonts w:ascii="IranNastaliq" w:hAnsi="IranNastaliq" w:cs="B Zar"/>
                <w:sz w:val="24"/>
                <w:szCs w:val="24"/>
                <w:lang w:bidi="fa-IR"/>
              </w:rPr>
              <w:t>‌</w:t>
            </w:r>
            <w:r w:rsidRPr="00187E57">
              <w:rPr>
                <w:rFonts w:ascii="IranNastaliq" w:hAnsi="IranNastaliq" w:cs="B Zar"/>
                <w:sz w:val="24"/>
                <w:szCs w:val="24"/>
                <w:rtl/>
                <w:lang w:bidi="fa-IR"/>
              </w:rPr>
              <w:t>خانزاده، ع. ع.؛ و سیدنوری، ز. (1401). آموزش مهارت</w:t>
            </w:r>
            <w:r w:rsidR="00FC519E">
              <w:rPr>
                <w:rFonts w:ascii="IranNastaliq" w:hAnsi="IranNastaliq" w:cs="B Zar" w:hint="cs"/>
                <w:sz w:val="24"/>
                <w:szCs w:val="24"/>
                <w:rtl/>
                <w:lang w:bidi="fa-IR"/>
              </w:rPr>
              <w:t>‌</w:t>
            </w:r>
            <w:r w:rsidRPr="00187E57">
              <w:rPr>
                <w:rFonts w:ascii="IranNastaliq" w:hAnsi="IranNastaliq" w:cs="B Zar"/>
                <w:sz w:val="24"/>
                <w:szCs w:val="24"/>
                <w:rtl/>
                <w:lang w:bidi="fa-IR"/>
              </w:rPr>
              <w:t xml:space="preserve">های اجتماعی به کودکان با نیازهای ویژه: </w:t>
            </w:r>
            <w:r w:rsidR="00FC519E" w:rsidRPr="00187E57">
              <w:rPr>
                <w:rFonts w:ascii="IranNastaliq" w:hAnsi="IranNastaliq" w:cs="B Zar"/>
                <w:sz w:val="24"/>
                <w:szCs w:val="24"/>
                <w:rtl/>
                <w:lang w:bidi="fa-IR"/>
              </w:rPr>
              <w:t>تهران: رشد فرهنگ</w:t>
            </w:r>
            <w:r w:rsidR="00FC519E" w:rsidRPr="00187E57">
              <w:rPr>
                <w:rFonts w:ascii="IranNastaliq" w:hAnsi="IranNastaliq" w:cs="B Zar"/>
                <w:sz w:val="24"/>
                <w:szCs w:val="24"/>
                <w:lang w:bidi="fa-IR"/>
              </w:rPr>
              <w:t>.</w:t>
            </w:r>
          </w:p>
          <w:p w14:paraId="657A9CEC" w14:textId="77777777"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خانواده</w:t>
            </w:r>
            <w:r w:rsidRPr="00187E57">
              <w:rPr>
                <w:rFonts w:ascii="IranNastaliq" w:hAnsi="IranNastaliq" w:cs="B Zar"/>
                <w:sz w:val="24"/>
                <w:szCs w:val="24"/>
                <w:lang w:bidi="fa-IR"/>
              </w:rPr>
              <w:t>‌</w:t>
            </w:r>
            <w:r w:rsidRPr="00187E57">
              <w:rPr>
                <w:rFonts w:ascii="IranNastaliq" w:hAnsi="IranNastaliq" w:cs="B Zar"/>
                <w:sz w:val="24"/>
                <w:szCs w:val="24"/>
                <w:rtl/>
                <w:lang w:bidi="fa-IR"/>
              </w:rPr>
              <w:t>سنجی، (با همکاری). تهران: انتشارات انجمن اولیا و مربیان (چاپ دوم)</w:t>
            </w:r>
          </w:p>
          <w:p w14:paraId="2BE2EC31" w14:textId="77777777"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راهبرد های سنجش نوجوان. تهران: رشد فرهنگ</w:t>
            </w:r>
            <w:r w:rsidRPr="00187E57">
              <w:rPr>
                <w:rFonts w:ascii="IranNastaliq" w:hAnsi="IranNastaliq" w:cs="B Zar"/>
                <w:sz w:val="24"/>
                <w:szCs w:val="24"/>
                <w:lang w:bidi="fa-IR"/>
              </w:rPr>
              <w:t xml:space="preserve">. </w:t>
            </w:r>
          </w:p>
          <w:p w14:paraId="3B8BE134" w14:textId="77777777" w:rsidR="00187E57" w:rsidRPr="00187E57" w:rsidRDefault="00187E57" w:rsidP="00187E57">
            <w:pPr>
              <w:pStyle w:val="ListParagraph"/>
              <w:numPr>
                <w:ilvl w:val="0"/>
                <w:numId w:val="9"/>
              </w:numPr>
              <w:bidi/>
              <w:jc w:val="lowKashida"/>
              <w:rPr>
                <w:rFonts w:ascii="IranNastaliq" w:hAnsi="IranNastaliq" w:cs="B Zar"/>
                <w:sz w:val="24"/>
                <w:szCs w:val="24"/>
                <w:lang w:bidi="fa-IR"/>
              </w:rPr>
            </w:pPr>
            <w:r w:rsidRPr="00187E57">
              <w:rPr>
                <w:rFonts w:ascii="IranNastaliq" w:hAnsi="IranNastaliq" w:cs="B Zar"/>
                <w:sz w:val="24"/>
                <w:szCs w:val="24"/>
                <w:rtl/>
                <w:lang w:bidi="fa-IR"/>
              </w:rPr>
              <w:t>راهنمای انتشار انجمن روانشناسی آمریکا (با همکاری). تهران: انتشارات آوای نور (چاپ دوم)</w:t>
            </w:r>
          </w:p>
          <w:p w14:paraId="004B53B9" w14:textId="4B565BB6" w:rsidR="00187E57" w:rsidRPr="00187E57" w:rsidRDefault="00187E57" w:rsidP="00187E57">
            <w:pPr>
              <w:pStyle w:val="ListParagraph"/>
              <w:numPr>
                <w:ilvl w:val="0"/>
                <w:numId w:val="9"/>
              </w:numPr>
              <w:bidi/>
              <w:jc w:val="lowKashida"/>
              <w:rPr>
                <w:rFonts w:ascii="IranNastaliq" w:hAnsi="IranNastaliq" w:cs="B Zar"/>
                <w:sz w:val="24"/>
                <w:szCs w:val="24"/>
                <w:lang w:bidi="fa-IR"/>
              </w:rPr>
            </w:pPr>
            <w:r w:rsidRPr="00187E57">
              <w:rPr>
                <w:rFonts w:ascii="IranNastaliq" w:hAnsi="IranNastaliq" w:cs="B Zar"/>
                <w:sz w:val="24"/>
                <w:szCs w:val="24"/>
                <w:rtl/>
                <w:lang w:bidi="fa-IR"/>
              </w:rPr>
              <w:t xml:space="preserve">راهنمای انتشار انجمن روانشناسی آمریکا (ویرایش 2020). </w:t>
            </w:r>
            <w:r w:rsidR="00FC519E" w:rsidRPr="00187E57">
              <w:rPr>
                <w:rFonts w:ascii="IranNastaliq" w:hAnsi="IranNastaliq" w:cs="B Zar"/>
                <w:sz w:val="24"/>
                <w:szCs w:val="24"/>
                <w:rtl/>
                <w:lang w:bidi="fa-IR"/>
              </w:rPr>
              <w:t>تهران: انتشارات آوای نور (چاپ دوم)</w:t>
            </w:r>
          </w:p>
          <w:p w14:paraId="64D78CCA" w14:textId="74757207" w:rsidR="00187E57" w:rsidRPr="00187E57" w:rsidRDefault="00187E57" w:rsidP="00187E57">
            <w:pPr>
              <w:pStyle w:val="ListParagraph"/>
              <w:numPr>
                <w:ilvl w:val="0"/>
                <w:numId w:val="9"/>
              </w:numPr>
              <w:bidi/>
              <w:jc w:val="lowKashida"/>
              <w:rPr>
                <w:rFonts w:ascii="IranNastaliq" w:hAnsi="IranNastaliq" w:cs="B Zar"/>
                <w:sz w:val="24"/>
                <w:szCs w:val="24"/>
                <w:lang w:bidi="fa-IR"/>
              </w:rPr>
            </w:pPr>
            <w:r w:rsidRPr="00187E57">
              <w:rPr>
                <w:rFonts w:ascii="IranNastaliq" w:hAnsi="IranNastaliq" w:cs="B Zar"/>
                <w:sz w:val="24"/>
                <w:szCs w:val="24"/>
                <w:rtl/>
                <w:lang w:bidi="fa-IR"/>
              </w:rPr>
              <w:t>راهنمای انتشار انجمن روانشناسی آمریکا در روش</w:t>
            </w:r>
            <w:r w:rsidR="00FC519E">
              <w:rPr>
                <w:rFonts w:ascii="IranNastaliq" w:hAnsi="IranNastaliq" w:cs="B Zar" w:hint="cs"/>
                <w:sz w:val="24"/>
                <w:szCs w:val="24"/>
                <w:rtl/>
                <w:lang w:bidi="fa-IR"/>
              </w:rPr>
              <w:t>‌</w:t>
            </w:r>
            <w:r w:rsidRPr="00187E57">
              <w:rPr>
                <w:rFonts w:ascii="IranNastaliq" w:hAnsi="IranNastaliq" w:cs="B Zar"/>
                <w:sz w:val="24"/>
                <w:szCs w:val="24"/>
                <w:rtl/>
                <w:lang w:bidi="fa-IR"/>
              </w:rPr>
              <w:t>های پژوهش ک</w:t>
            </w:r>
            <w:r w:rsidR="00FC519E">
              <w:rPr>
                <w:rFonts w:ascii="IranNastaliq" w:hAnsi="IranNastaliq" w:cs="B Zar" w:hint="cs"/>
                <w:sz w:val="24"/>
                <w:szCs w:val="24"/>
                <w:rtl/>
                <w:lang w:bidi="fa-IR"/>
              </w:rPr>
              <w:t>یفی</w:t>
            </w:r>
            <w:r w:rsidRPr="00187E57">
              <w:rPr>
                <w:rFonts w:ascii="IranNastaliq" w:hAnsi="IranNastaliq" w:cs="B Zar"/>
                <w:sz w:val="24"/>
                <w:szCs w:val="24"/>
                <w:rtl/>
                <w:lang w:bidi="fa-IR"/>
              </w:rPr>
              <w:t xml:space="preserve"> (با همکاری). در دست چاپ</w:t>
            </w:r>
          </w:p>
          <w:p w14:paraId="3C40FE25" w14:textId="78B66120"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روانشناسی و آموزش دانش</w:t>
            </w:r>
            <w:r w:rsidR="00FC519E">
              <w:rPr>
                <w:rFonts w:ascii="IranNastaliq" w:hAnsi="IranNastaliq" w:cs="B Zar" w:hint="cs"/>
                <w:sz w:val="24"/>
                <w:szCs w:val="24"/>
                <w:rtl/>
                <w:lang w:bidi="fa-IR"/>
              </w:rPr>
              <w:t>‌</w:t>
            </w:r>
            <w:r w:rsidRPr="00187E57">
              <w:rPr>
                <w:rFonts w:ascii="IranNastaliq" w:hAnsi="IranNastaliq" w:cs="B Zar"/>
                <w:sz w:val="24"/>
                <w:szCs w:val="24"/>
                <w:rtl/>
                <w:lang w:bidi="fa-IR"/>
              </w:rPr>
              <w:t>آموزان با نیازهای ویژه. تهران: ارسباران</w:t>
            </w:r>
            <w:r w:rsidR="00FC519E">
              <w:rPr>
                <w:rFonts w:ascii="IranNastaliq" w:hAnsi="IranNastaliq" w:cs="B Zar" w:hint="cs"/>
                <w:sz w:val="24"/>
                <w:szCs w:val="24"/>
                <w:rtl/>
                <w:lang w:bidi="fa-IR"/>
              </w:rPr>
              <w:t>( چاپ پنجم)</w:t>
            </w:r>
          </w:p>
          <w:p w14:paraId="2462B4B9" w14:textId="77777777"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روانشناسي و آموزش كودكان و نوجوانان با نيازهاي ويژه، تهران، انتشارات آواي نور (چاپ ششم)</w:t>
            </w:r>
          </w:p>
          <w:p w14:paraId="79BBEA88" w14:textId="1E4F9963"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روانشناسی و آموزش کودکان با کم</w:t>
            </w:r>
            <w:r w:rsidRPr="00187E57">
              <w:rPr>
                <w:rFonts w:ascii="IranNastaliq" w:hAnsi="IranNastaliq" w:cs="B Zar"/>
                <w:sz w:val="24"/>
                <w:szCs w:val="24"/>
                <w:lang w:bidi="fa-IR"/>
              </w:rPr>
              <w:t>‌</w:t>
            </w:r>
            <w:r w:rsidRPr="00187E57">
              <w:rPr>
                <w:rFonts w:ascii="IranNastaliq" w:hAnsi="IranNastaliq" w:cs="B Zar"/>
                <w:sz w:val="24"/>
                <w:szCs w:val="24"/>
                <w:rtl/>
                <w:lang w:bidi="fa-IR"/>
              </w:rPr>
              <w:t>توانی هوشی، (با همکاری). تهران: انتشارات دانژه</w:t>
            </w:r>
            <w:r w:rsidRPr="00187E57">
              <w:rPr>
                <w:rFonts w:ascii="IranNastaliq" w:hAnsi="IranNastaliq" w:cs="B Zar"/>
                <w:sz w:val="24"/>
                <w:szCs w:val="24"/>
                <w:lang w:bidi="fa-IR"/>
              </w:rPr>
              <w:t xml:space="preserve"> </w:t>
            </w:r>
          </w:p>
          <w:p w14:paraId="39214EA1" w14:textId="77777777"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روانشناسی، آموزش و توانبخشی افراد با نیازهای ویژه. تهران: آوای نور (چاپ نهم با بازنویسی کامل)</w:t>
            </w:r>
            <w:r w:rsidRPr="00187E57">
              <w:rPr>
                <w:rFonts w:ascii="IranNastaliq" w:hAnsi="IranNastaliq" w:cs="B Zar"/>
                <w:sz w:val="24"/>
                <w:szCs w:val="24"/>
                <w:lang w:bidi="fa-IR"/>
              </w:rPr>
              <w:t>.</w:t>
            </w:r>
          </w:p>
          <w:p w14:paraId="4DD24DA1" w14:textId="77777777"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ریچاردز، اس. بی؛ برادی، ام. پی؛غ و تایلر، ار. ال. (2015). ترجمه قربان همتی علمدارلو، عباسعلی حسین</w:t>
            </w:r>
            <w:r w:rsidRPr="00187E57">
              <w:rPr>
                <w:rFonts w:ascii="IranNastaliq" w:hAnsi="IranNastaliq" w:cs="B Zar"/>
                <w:sz w:val="24"/>
                <w:szCs w:val="24"/>
                <w:lang w:bidi="fa-IR"/>
              </w:rPr>
              <w:t>‌</w:t>
            </w:r>
            <w:r w:rsidRPr="00187E57">
              <w:rPr>
                <w:rFonts w:ascii="IranNastaliq" w:hAnsi="IranNastaliq" w:cs="B Zar"/>
                <w:sz w:val="24"/>
                <w:szCs w:val="24"/>
                <w:rtl/>
                <w:lang w:bidi="fa-IR"/>
              </w:rPr>
              <w:t>خانزاده، و منیره مروت. (1398). کم</w:t>
            </w:r>
            <w:r w:rsidRPr="00187E57">
              <w:rPr>
                <w:rFonts w:ascii="IranNastaliq" w:hAnsi="IranNastaliq" w:cs="B Zar"/>
                <w:sz w:val="24"/>
                <w:szCs w:val="24"/>
                <w:lang w:bidi="fa-IR"/>
              </w:rPr>
              <w:t>‌</w:t>
            </w:r>
            <w:r w:rsidRPr="00187E57">
              <w:rPr>
                <w:rFonts w:ascii="IranNastaliq" w:hAnsi="IranNastaliq" w:cs="B Zar"/>
                <w:sz w:val="24"/>
                <w:szCs w:val="24"/>
                <w:rtl/>
                <w:lang w:bidi="fa-IR"/>
              </w:rPr>
              <w:t>توانی</w:t>
            </w:r>
            <w:r w:rsidRPr="00187E57">
              <w:rPr>
                <w:rFonts w:ascii="IranNastaliq" w:hAnsi="IranNastaliq" w:cs="B Zar"/>
                <w:sz w:val="24"/>
                <w:szCs w:val="24"/>
                <w:lang w:bidi="fa-IR"/>
              </w:rPr>
              <w:t>‌</w:t>
            </w:r>
            <w:r w:rsidRPr="00187E57">
              <w:rPr>
                <w:rFonts w:ascii="IranNastaliq" w:hAnsi="IranNastaliq" w:cs="B Zar"/>
                <w:sz w:val="24"/>
                <w:szCs w:val="24"/>
                <w:rtl/>
                <w:lang w:bidi="fa-IR"/>
              </w:rPr>
              <w:t>های ذهنی و شناختی. تهران، ویرایش</w:t>
            </w:r>
            <w:r w:rsidRPr="00187E57">
              <w:rPr>
                <w:rFonts w:ascii="IranNastaliq" w:hAnsi="IranNastaliq" w:cs="B Zar"/>
                <w:sz w:val="24"/>
                <w:szCs w:val="24"/>
                <w:lang w:bidi="fa-IR"/>
              </w:rPr>
              <w:t>.</w:t>
            </w:r>
          </w:p>
          <w:p w14:paraId="17F8FCD9" w14:textId="77777777" w:rsidR="00187E57" w:rsidRPr="00187E57" w:rsidRDefault="00187E57" w:rsidP="00187E57">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قربان همتی، ع. علیزاده، ح؛ فرامرزی، س؛ جباری، س؛ حسین</w:t>
            </w:r>
            <w:r w:rsidRPr="00187E57">
              <w:rPr>
                <w:rFonts w:ascii="IranNastaliq" w:hAnsi="IranNastaliq" w:cs="B Zar"/>
                <w:sz w:val="24"/>
                <w:szCs w:val="24"/>
                <w:lang w:bidi="fa-IR"/>
              </w:rPr>
              <w:t>‌</w:t>
            </w:r>
            <w:r w:rsidRPr="00187E57">
              <w:rPr>
                <w:rFonts w:ascii="IranNastaliq" w:hAnsi="IranNastaliq" w:cs="B Zar"/>
                <w:sz w:val="24"/>
                <w:szCs w:val="24"/>
                <w:rtl/>
                <w:lang w:bidi="fa-IR"/>
              </w:rPr>
              <w:t>خانزاده، ع.ع. کاکابرایی، ک؛ نصرتی، ف؛ ....  و ترابی، ف. (1399 ). واژه</w:t>
            </w:r>
            <w:r w:rsidRPr="00187E57">
              <w:rPr>
                <w:rFonts w:ascii="IranNastaliq" w:hAnsi="IranNastaliq" w:cs="B Zar"/>
                <w:sz w:val="24"/>
                <w:szCs w:val="24"/>
                <w:lang w:bidi="fa-IR"/>
              </w:rPr>
              <w:t>‌</w:t>
            </w:r>
            <w:r w:rsidRPr="00187E57">
              <w:rPr>
                <w:rFonts w:ascii="IranNastaliq" w:hAnsi="IranNastaliq" w:cs="B Zar"/>
                <w:sz w:val="24"/>
                <w:szCs w:val="24"/>
                <w:rtl/>
                <w:lang w:bidi="fa-IR"/>
              </w:rPr>
              <w:t>نامه تخصصی روان</w:t>
            </w:r>
            <w:r w:rsidRPr="00187E57">
              <w:rPr>
                <w:rFonts w:ascii="IranNastaliq" w:hAnsi="IranNastaliq" w:cs="B Zar"/>
                <w:sz w:val="24"/>
                <w:szCs w:val="24"/>
                <w:lang w:bidi="fa-IR"/>
              </w:rPr>
              <w:t>‌</w:t>
            </w:r>
            <w:r w:rsidRPr="00187E57">
              <w:rPr>
                <w:rFonts w:ascii="IranNastaliq" w:hAnsi="IranNastaliq" w:cs="B Zar"/>
                <w:sz w:val="24"/>
                <w:szCs w:val="24"/>
                <w:rtl/>
                <w:lang w:bidi="fa-IR"/>
              </w:rPr>
              <w:t>شناسی و آموزش افراد با نیازهای ویژه. تهران: آوای نور</w:t>
            </w:r>
            <w:r w:rsidRPr="00187E57">
              <w:rPr>
                <w:rFonts w:ascii="IranNastaliq" w:hAnsi="IranNastaliq" w:cs="B Zar"/>
                <w:sz w:val="24"/>
                <w:szCs w:val="24"/>
                <w:lang w:bidi="fa-IR"/>
              </w:rPr>
              <w:t xml:space="preserve"> </w:t>
            </w:r>
          </w:p>
          <w:p w14:paraId="4608BEC3" w14:textId="5127421E" w:rsidR="00187E57" w:rsidRPr="00187E57" w:rsidRDefault="00187E57" w:rsidP="00187E57">
            <w:pPr>
              <w:pStyle w:val="ListParagraph"/>
              <w:numPr>
                <w:ilvl w:val="0"/>
                <w:numId w:val="9"/>
              </w:numPr>
              <w:bidi/>
              <w:jc w:val="lowKashida"/>
              <w:rPr>
                <w:rFonts w:ascii="IranNastaliq" w:hAnsi="IranNastaliq" w:cs="B Zar"/>
                <w:sz w:val="24"/>
                <w:szCs w:val="24"/>
                <w:lang w:bidi="fa-IR"/>
              </w:rPr>
            </w:pPr>
            <w:r w:rsidRPr="00187E57">
              <w:rPr>
                <w:rFonts w:ascii="IranNastaliq" w:hAnsi="IranNastaliq" w:cs="B Zar"/>
                <w:sz w:val="24"/>
                <w:szCs w:val="24"/>
                <w:rtl/>
                <w:lang w:bidi="fa-IR"/>
              </w:rPr>
              <w:lastRenderedPageBreak/>
              <w:t xml:space="preserve">کتاب آموزش مهارتهای اجتماعی به کودکان با نیازهای ویژه: </w:t>
            </w:r>
            <w:r w:rsidR="00FC519E">
              <w:rPr>
                <w:rFonts w:ascii="IranNastaliq" w:hAnsi="IranNastaliq" w:cs="B Zar" w:hint="cs"/>
                <w:sz w:val="24"/>
                <w:szCs w:val="24"/>
                <w:rtl/>
                <w:lang w:bidi="fa-IR"/>
              </w:rPr>
              <w:t>تهران: رشد فرهنگ</w:t>
            </w:r>
          </w:p>
          <w:p w14:paraId="6D3B65FD" w14:textId="788ED9EA" w:rsidR="00187E57" w:rsidRPr="00187E57" w:rsidRDefault="00187E57" w:rsidP="00187E57">
            <w:pPr>
              <w:pStyle w:val="ListParagraph"/>
              <w:numPr>
                <w:ilvl w:val="0"/>
                <w:numId w:val="9"/>
              </w:numPr>
              <w:bidi/>
              <w:jc w:val="lowKashida"/>
              <w:rPr>
                <w:rFonts w:ascii="IranNastaliq" w:hAnsi="IranNastaliq" w:cs="B Zar"/>
                <w:sz w:val="24"/>
                <w:szCs w:val="24"/>
                <w:lang w:bidi="fa-IR"/>
              </w:rPr>
            </w:pPr>
            <w:r w:rsidRPr="00187E57">
              <w:rPr>
                <w:rFonts w:ascii="IranNastaliq" w:hAnsi="IranNastaliq" w:cs="B Zar"/>
                <w:sz w:val="24"/>
                <w:szCs w:val="24"/>
                <w:rtl/>
                <w:lang w:bidi="fa-IR"/>
              </w:rPr>
              <w:t>کتاب روانشناسی مرضی تحولی کودک و نوجوان، تهران: آوای نور</w:t>
            </w:r>
            <w:r w:rsidR="00FC519E">
              <w:rPr>
                <w:rFonts w:ascii="IranNastaliq" w:hAnsi="IranNastaliq" w:cs="B Zar" w:hint="cs"/>
                <w:sz w:val="24"/>
                <w:szCs w:val="24"/>
                <w:rtl/>
                <w:lang w:bidi="fa-IR"/>
              </w:rPr>
              <w:t xml:space="preserve"> (ویراست دوم- چاپ دوم)</w:t>
            </w:r>
          </w:p>
          <w:p w14:paraId="1AC49A24" w14:textId="6C9EBC71" w:rsidR="00187E57" w:rsidRPr="00187E57" w:rsidRDefault="00187E57" w:rsidP="00187E57">
            <w:pPr>
              <w:pStyle w:val="ListParagraph"/>
              <w:numPr>
                <w:ilvl w:val="0"/>
                <w:numId w:val="9"/>
              </w:numPr>
              <w:bidi/>
              <w:jc w:val="lowKashida"/>
              <w:rPr>
                <w:rFonts w:ascii="IranNastaliq" w:hAnsi="IranNastaliq" w:cs="B Zar"/>
                <w:sz w:val="24"/>
                <w:szCs w:val="24"/>
                <w:lang w:bidi="fa-IR"/>
              </w:rPr>
            </w:pPr>
            <w:r w:rsidRPr="00187E57">
              <w:rPr>
                <w:rFonts w:ascii="IranNastaliq" w:hAnsi="IranNastaliq" w:cs="B Zar"/>
                <w:sz w:val="24"/>
                <w:szCs w:val="24"/>
                <w:rtl/>
                <w:lang w:bidi="fa-IR"/>
              </w:rPr>
              <w:t>کتاب روش</w:t>
            </w:r>
            <w:r w:rsidR="00FC519E">
              <w:rPr>
                <w:rFonts w:ascii="IranNastaliq" w:hAnsi="IranNastaliq" w:cs="B Zar" w:hint="cs"/>
                <w:sz w:val="24"/>
                <w:szCs w:val="24"/>
                <w:rtl/>
                <w:lang w:bidi="fa-IR"/>
              </w:rPr>
              <w:t>‌های</w:t>
            </w:r>
            <w:r w:rsidRPr="00187E57">
              <w:rPr>
                <w:rFonts w:ascii="IranNastaliq" w:hAnsi="IranNastaliq" w:cs="B Zar"/>
                <w:sz w:val="24"/>
                <w:szCs w:val="24"/>
                <w:rtl/>
                <w:lang w:bidi="fa-IR"/>
              </w:rPr>
              <w:t xml:space="preserve"> پژوهش در علوم رفتاری: </w:t>
            </w:r>
            <w:r w:rsidR="00FC519E">
              <w:rPr>
                <w:rFonts w:ascii="IranNastaliq" w:hAnsi="IranNastaliq" w:cs="B Zar" w:hint="cs"/>
                <w:sz w:val="24"/>
                <w:szCs w:val="24"/>
                <w:rtl/>
                <w:lang w:bidi="fa-IR"/>
              </w:rPr>
              <w:t>تهران: رشد فرهنگ</w:t>
            </w:r>
          </w:p>
          <w:p w14:paraId="035A1B0B" w14:textId="77777777" w:rsidR="00187E57" w:rsidRPr="00187E57" w:rsidRDefault="00187E57" w:rsidP="00187E57">
            <w:pPr>
              <w:pStyle w:val="ListParagraph"/>
              <w:numPr>
                <w:ilvl w:val="0"/>
                <w:numId w:val="9"/>
              </w:numPr>
              <w:bidi/>
              <w:jc w:val="lowKashida"/>
              <w:rPr>
                <w:rFonts w:ascii="IranNastaliq" w:hAnsi="IranNastaliq" w:cs="B Zar"/>
                <w:sz w:val="24"/>
                <w:szCs w:val="24"/>
                <w:lang w:bidi="fa-IR"/>
              </w:rPr>
            </w:pPr>
            <w:r w:rsidRPr="00187E57">
              <w:rPr>
                <w:rFonts w:ascii="IranNastaliq" w:hAnsi="IranNastaliq" w:cs="B Zar"/>
                <w:sz w:val="24"/>
                <w:szCs w:val="24"/>
                <w:rtl/>
                <w:lang w:bidi="fa-IR"/>
              </w:rPr>
              <w:t>کتاب لکنت: در دست چاپ</w:t>
            </w:r>
          </w:p>
          <w:p w14:paraId="32CC1ECF" w14:textId="77777777" w:rsidR="00187E57" w:rsidRPr="00187E57" w:rsidRDefault="00187E57" w:rsidP="00187E57">
            <w:pPr>
              <w:pStyle w:val="ListParagraph"/>
              <w:numPr>
                <w:ilvl w:val="0"/>
                <w:numId w:val="9"/>
              </w:numPr>
              <w:bidi/>
              <w:jc w:val="lowKashida"/>
              <w:rPr>
                <w:rFonts w:ascii="IranNastaliq" w:hAnsi="IranNastaliq" w:cs="B Zar"/>
                <w:sz w:val="24"/>
                <w:szCs w:val="24"/>
                <w:lang w:bidi="fa-IR"/>
              </w:rPr>
            </w:pPr>
            <w:r w:rsidRPr="00187E57">
              <w:rPr>
                <w:rFonts w:ascii="IranNastaliq" w:hAnsi="IranNastaliq" w:cs="B Zar"/>
                <w:sz w:val="24"/>
                <w:szCs w:val="24"/>
                <w:rtl/>
                <w:lang w:bidi="fa-IR"/>
              </w:rPr>
              <w:t>کتاب یکپارچگی حسی: در دست چاپ</w:t>
            </w:r>
          </w:p>
          <w:p w14:paraId="6FCD4CFB" w14:textId="3FEE3E92" w:rsidR="001E4FC9" w:rsidRPr="00187E57" w:rsidRDefault="00187E57" w:rsidP="00FC519E">
            <w:pPr>
              <w:pStyle w:val="ListParagraph"/>
              <w:numPr>
                <w:ilvl w:val="0"/>
                <w:numId w:val="9"/>
              </w:numPr>
              <w:bidi/>
              <w:jc w:val="lowKashida"/>
              <w:rPr>
                <w:rFonts w:ascii="IranNastaliq" w:hAnsi="IranNastaliq" w:cs="B Zar"/>
                <w:sz w:val="24"/>
                <w:szCs w:val="24"/>
                <w:rtl/>
                <w:lang w:bidi="fa-IR"/>
              </w:rPr>
            </w:pPr>
            <w:r w:rsidRPr="00187E57">
              <w:rPr>
                <w:rFonts w:ascii="IranNastaliq" w:hAnsi="IranNastaliq" w:cs="B Zar"/>
                <w:sz w:val="24"/>
                <w:szCs w:val="24"/>
                <w:rtl/>
                <w:lang w:bidi="fa-IR"/>
              </w:rPr>
              <w:t>کم</w:t>
            </w:r>
            <w:r w:rsidRPr="00187E57">
              <w:rPr>
                <w:rFonts w:ascii="IranNastaliq" w:hAnsi="IranNastaliq" w:cs="B Zar"/>
                <w:sz w:val="24"/>
                <w:szCs w:val="24"/>
                <w:lang w:bidi="fa-IR"/>
              </w:rPr>
              <w:t>‌</w:t>
            </w:r>
            <w:r w:rsidRPr="00187E57">
              <w:rPr>
                <w:rFonts w:ascii="IranNastaliq" w:hAnsi="IranNastaliq" w:cs="B Zar"/>
                <w:sz w:val="24"/>
                <w:szCs w:val="24"/>
                <w:rtl/>
                <w:lang w:bidi="fa-IR"/>
              </w:rPr>
              <w:t>توانی ذهنی: ارزیابی، آموزش و توانبخشی. تهران: آوای نور (چاپ سوم).</w:t>
            </w:r>
          </w:p>
        </w:tc>
      </w:tr>
      <w:tr w:rsidR="001E4FC9" w:rsidRPr="00FD312E" w14:paraId="11CF71F8" w14:textId="77777777" w:rsidTr="00187E57">
        <w:tc>
          <w:tcPr>
            <w:tcW w:w="9350" w:type="dxa"/>
            <w:gridSpan w:val="7"/>
            <w:shd w:val="clear" w:color="auto" w:fill="BDD6EE" w:themeFill="accent1" w:themeFillTint="66"/>
          </w:tcPr>
          <w:p w14:paraId="09DD81F6" w14:textId="77777777" w:rsidR="001E4FC9" w:rsidRPr="00187E57" w:rsidRDefault="00187E57" w:rsidP="00187E57">
            <w:pPr>
              <w:bidi/>
              <w:jc w:val="lowKashida"/>
              <w:rPr>
                <w:rFonts w:ascii="IranNastaliq" w:hAnsi="IranNastaliq" w:cs="B Zar"/>
                <w:b/>
                <w:bCs/>
                <w:sz w:val="24"/>
                <w:szCs w:val="24"/>
                <w:rtl/>
                <w:lang w:bidi="fa-IR"/>
              </w:rPr>
            </w:pPr>
            <w:r w:rsidRPr="00187E57">
              <w:rPr>
                <w:rFonts w:ascii="IranNastaliq" w:hAnsi="IranNastaliq" w:cs="B Zar" w:hint="cs"/>
                <w:b/>
                <w:bCs/>
                <w:sz w:val="24"/>
                <w:szCs w:val="24"/>
                <w:rtl/>
              </w:rPr>
              <w:lastRenderedPageBreak/>
              <w:t>فهرست</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فقط</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برخی</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از</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راهنمایی</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و</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مشاوره</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پایان</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نامه</w:t>
            </w:r>
            <w:r w:rsidRPr="00187E57">
              <w:rPr>
                <w:rFonts w:ascii="IranNastaliq" w:hAnsi="IranNastaliq" w:cs="B Zar" w:hint="eastAsia"/>
                <w:b/>
                <w:bCs/>
                <w:sz w:val="24"/>
                <w:szCs w:val="24"/>
                <w:lang w:bidi="fa-IR"/>
              </w:rPr>
              <w:t>‌</w:t>
            </w:r>
            <w:r w:rsidRPr="00187E57">
              <w:rPr>
                <w:rFonts w:ascii="IranNastaliq" w:hAnsi="IranNastaliq" w:cs="B Zar" w:hint="cs"/>
                <w:b/>
                <w:bCs/>
                <w:sz w:val="24"/>
                <w:szCs w:val="24"/>
                <w:rtl/>
              </w:rPr>
              <w:t>های</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زیر</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در</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مقاطع</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کارشناسی</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ارشد</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و</w:t>
            </w:r>
            <w:r w:rsidRPr="00187E57">
              <w:rPr>
                <w:rFonts w:ascii="IranNastaliq" w:hAnsi="IranNastaliq" w:cs="B Zar"/>
                <w:b/>
                <w:bCs/>
                <w:sz w:val="24"/>
                <w:szCs w:val="24"/>
                <w:rtl/>
              </w:rPr>
              <w:t xml:space="preserve"> </w:t>
            </w:r>
            <w:r w:rsidRPr="00187E57">
              <w:rPr>
                <w:rFonts w:ascii="IranNastaliq" w:hAnsi="IranNastaliq" w:cs="B Zar" w:hint="cs"/>
                <w:b/>
                <w:bCs/>
                <w:sz w:val="24"/>
                <w:szCs w:val="24"/>
                <w:rtl/>
              </w:rPr>
              <w:t>دکترا</w:t>
            </w:r>
          </w:p>
        </w:tc>
      </w:tr>
      <w:tr w:rsidR="001E4FC9" w:rsidRPr="00FD312E" w14:paraId="42867992" w14:textId="77777777" w:rsidTr="00F77135">
        <w:tc>
          <w:tcPr>
            <w:tcW w:w="9350" w:type="dxa"/>
            <w:gridSpan w:val="7"/>
            <w:shd w:val="clear" w:color="auto" w:fill="FFFFFF" w:themeFill="background1"/>
          </w:tcPr>
          <w:p w14:paraId="5E53E207"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 بخشی راهبردهای تقویت حافظه فعال و ادراک دیداری بر بهبود عملکرد املاء در دانش آموزان مبتلا به ناتوانی یادگیری (استاد مشاور)</w:t>
            </w:r>
          </w:p>
          <w:p w14:paraId="53130374"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بازی درمانی شناختی رفتاری بر توجه، حافظه و مهارت های اجتماعی کودکان با ناتوانی یادگیری املاء  (استاد مشاور)</w:t>
            </w:r>
          </w:p>
          <w:p w14:paraId="1B785BF9"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بازی درمانی شناختی رفتاری بر توجه، حافظه و مهارت های اجتماعی کودکان با ناتوانی یادگیری املاء(استاد مشاور)</w:t>
            </w:r>
          </w:p>
          <w:p w14:paraId="736D2955"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خودمهارگری بر سازش یافتگی دانش آموزان با ناتوانی های یادگیری(استاد مشاور)</w:t>
            </w:r>
          </w:p>
          <w:p w14:paraId="3DD7A5D4"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راهبردهای درک مطلب بر بر پیشرفت و انگیزه خواندن دانش آموزام مبتلا به نارساخوانی (استاد راهنما)</w:t>
            </w:r>
          </w:p>
          <w:p w14:paraId="15018AEA"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راهبردهای درک مطلب بر پیشرفت و انگیزش خواندن دانش</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آموزان مبتلا به نارساخوانی (استاد راهنما)</w:t>
            </w:r>
          </w:p>
          <w:p w14:paraId="773ADEC3"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راهبردهای درک مطلب بر پیشرفت و انگیزه خواندن دانش آموزان مبتلا به نارساخوانی(استاد راهنما)</w:t>
            </w:r>
          </w:p>
          <w:p w14:paraId="2880E20B"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راهبردهای درک مطلب بر پیشرفت و انگیزۀ خواندن دانش آموزان مبتلا به نارساخوانی (استاد راهنما)</w:t>
            </w:r>
          </w:p>
          <w:p w14:paraId="736C7591"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شناختی- رفتاری بر سبک‌های اسنادی و نگرانی از تصویر بدنی در دانش آموزان با نشانه های اختلال اضطراب اجتماعی (استاد راهنما)</w:t>
            </w:r>
          </w:p>
          <w:p w14:paraId="22E73703"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مبتنی بر پذیرش و تعهد بر رضایت از زندگی و بهزیستی روانشناختی دانش آموزان پسر والدین مطلقه (استاد مشاور)</w:t>
            </w:r>
          </w:p>
          <w:p w14:paraId="1B3620F8"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مبتنی بر پذیرش و تعهد بر رضایت از زندگی و بهزیستی روان‌شناختی دانش‌آموزان پسر والدین مطلقه (استاد مشاور)</w:t>
            </w:r>
          </w:p>
          <w:p w14:paraId="069B8A63"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مدیریت استرس بر نشانه ها و کیفیت زندگی در افراد مبتلا به بیماری بازگشت اسید معده به مری(استاد راهنما)</w:t>
            </w:r>
          </w:p>
          <w:p w14:paraId="1818A599"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مدیریت استرس بر نشانه ها و کیفیت زندگی در افراد مبتلا به بیماری بازگشت اسید معده به مری (استاد راهنما)</w:t>
            </w:r>
          </w:p>
          <w:p w14:paraId="0495A9D0"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مهارت های ارتباطی بر سازش یافتگی و همدلی دانش آموزان دختر ابتدایی (استاد مشاور)</w:t>
            </w:r>
          </w:p>
          <w:p w14:paraId="7CA0521F"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مهارت های ارتباطی بر سازش یافتگی و همدلی دانش آموزان دختر ابتدایی (استاد مشاور)</w:t>
            </w:r>
          </w:p>
          <w:p w14:paraId="2D7B6CFE"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مهارت های بین فردی بر سازش یافتگی اجتماعی و احساس تنهایی در دانش آموزان با آسیب شنوایی (استاد راهنما)</w:t>
            </w:r>
          </w:p>
          <w:p w14:paraId="73111E51"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lastRenderedPageBreak/>
              <w:t>اثربخشی آموزش مهارت های شناختی-اجتماعی بر کاهش پرخاشگری و افزایش مقبولیت اجتماعی کودکان پیش دبستانی (استاد مشاور)</w:t>
            </w:r>
          </w:p>
          <w:p w14:paraId="72C505A7"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مهارتهای ارتباطی بر سازش یافتگی و همدلی دانش آموزان دختر ابتدایی (استاد مشاور)</w:t>
            </w:r>
          </w:p>
          <w:p w14:paraId="0B76DE2B"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مهارتهای بین فردی بر سازش یافتگی اجتماعی و احساس تنهایی در دانس آموزان با آسیب شنوایی (استاد راهنما)</w:t>
            </w:r>
          </w:p>
          <w:p w14:paraId="6A35CCE5"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مهارت‌های جرأت‌ورزی بر کاهش اضطراب اجتماعی و افزایش روابط بین‌فردی در کودکان مبتلا به لکنت زبان (استاد راهنما)</w:t>
            </w:r>
          </w:p>
          <w:p w14:paraId="2D024CA7"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مهارتهای حل مسئله اجتماعی بر مهارتهای اجتماعی و مشکلات بین فردی در دانمش آموزان دختر دبیرستانی تیزهوش(استاد مشاور)</w:t>
            </w:r>
          </w:p>
          <w:p w14:paraId="4C4365E1"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 xml:space="preserve">اثربخشی آموزش مهارتهای شناختی </w:t>
            </w:r>
            <w:r w:rsidRPr="00187E57">
              <w:rPr>
                <w:rFonts w:ascii="Times New Roman" w:eastAsia="Calibri" w:hAnsi="Times New Roman" w:cs="Times New Roman" w:hint="cs"/>
                <w:color w:val="000000"/>
                <w:sz w:val="24"/>
                <w:szCs w:val="24"/>
                <w:rtl/>
                <w:lang w:bidi="fa-IR"/>
              </w:rPr>
              <w:t>–</w:t>
            </w:r>
            <w:r w:rsidRPr="00187E57">
              <w:rPr>
                <w:rFonts w:ascii="Calibri" w:eastAsia="Calibri" w:hAnsi="Calibri" w:cs="B Zar"/>
                <w:color w:val="000000"/>
                <w:sz w:val="24"/>
                <w:szCs w:val="24"/>
                <w:rtl/>
                <w:lang w:bidi="fa-IR"/>
              </w:rPr>
              <w:t xml:space="preserve"> اجتماعی بر کاهش پرخاشگری و افزایش مقبولیت اجتماعی کودکان پیش دبستانی (استاد مشاور)</w:t>
            </w:r>
          </w:p>
          <w:p w14:paraId="50A83FF4"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آموزش مهارتهای شناختی اجتماعی بر کاهش پرخاشگری و افزایش مقبولیت اجتماعی کودکان پیش دبستانی (استاد مشاور)</w:t>
            </w:r>
          </w:p>
          <w:p w14:paraId="61AA5DF6"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اثربخشي آموزش هوش هيجاني بر كيفيت دوستي و راهبردهاي مقابله با تنيدگي در افراد با آسيب بينايي (استاد مشاور)</w:t>
            </w:r>
          </w:p>
          <w:p w14:paraId="5FE39CE7"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اثربخشي آموزش هيجاني بر كيفيت دوستي و راهبردهاي مقابله با تنيدگي در افراد با آسيب بينايي(استاد مشاور)</w:t>
            </w:r>
          </w:p>
          <w:p w14:paraId="3A073165"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بازی های گروهی بر افزایش مهارتهای اجتماعی و کاهش مشکلات رفتاری دانش آموزان با نشانگان داون (استاد مشاور)</w:t>
            </w:r>
          </w:p>
          <w:p w14:paraId="40FEC39D"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بازی های گروهی بر مهارت های اجتماعی و مشکلات رفتاری کودکان مبتلا به نشانگان داون (استاد مشاور)</w:t>
            </w:r>
          </w:p>
          <w:p w14:paraId="08A3224C"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راهبردهای تقویت حافظه فعال و ادراک دیداری  بر بهبود عملکرد املا در دانش آموزان مبتلا به ناتوانی یادگیری (استاد مشاور)</w:t>
            </w:r>
          </w:p>
          <w:p w14:paraId="7567834A"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کار گروهی با گل بر مهار تکانه، کاهش رفتارهای پرخاشگرانه و بهبود روابط بین</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فردی کودکان مبتلا به اختلال نارسایی توجه/ فزون</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کنشی (استاد راهنما)</w:t>
            </w:r>
          </w:p>
          <w:p w14:paraId="1F24AB3D"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اثربخشی کارگروهی با گِل بر مهار تکانه، رفتارهای پرخاشگرانه و روابط بین‌فردی کودکان مبتلا به اختلال نارسایی توجه/ فزون‌کنشی (استاد راهنما)</w:t>
            </w:r>
          </w:p>
          <w:p w14:paraId="5CCA18A7"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اثربخشی آموزش کنش های اجرایی بر مهارت های اجتماعی و اختلال های رفتاری دانش آموزان نارساخوان (استاد راهنما)</w:t>
            </w:r>
          </w:p>
          <w:p w14:paraId="5020A22C"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اثربخشی آموزش کنش های اجرایی بر مهارت های اجتماعی و اختلال های رفتاری دانش آموزان نارساخوان. (استاد راهنما)</w:t>
            </w:r>
          </w:p>
          <w:p w14:paraId="0EFA5438"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اثربخشی دعا بر کاهش استرس و اضطراب زنان باردار (استاد مشاور)</w:t>
            </w:r>
          </w:p>
          <w:p w14:paraId="347DA0D7"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اثربخشی دعا بر کاهش استرس و اضطراب زنان باردار (استاد مشاور)</w:t>
            </w:r>
            <w:r w:rsidRPr="00187E57">
              <w:rPr>
                <w:rFonts w:ascii="Calibri" w:eastAsia="Calibri" w:hAnsi="Calibri" w:cs="B Zar"/>
                <w:color w:val="000000"/>
                <w:sz w:val="24"/>
                <w:szCs w:val="24"/>
                <w:lang w:bidi="fa-IR"/>
              </w:rPr>
              <w:t xml:space="preserve"> </w:t>
            </w:r>
          </w:p>
          <w:p w14:paraId="5290304C"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اهمیت استیفاء اشخاص دارای هوش مرزی و اشخاص کم‌توان ذهنی خفیف (استاد مشاور)</w:t>
            </w:r>
          </w:p>
          <w:p w14:paraId="0099A56F"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تاثیر آموزش مدیریت استرس بر بهبود کیفیت زندگی و بهزیستی روانشناختی والدین کودکان سرطانی(استاد راهنما)</w:t>
            </w:r>
          </w:p>
          <w:p w14:paraId="216C544A"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lastRenderedPageBreak/>
              <w:t>بررسی تاثیر آموزش مدیریت استرس بر بهبود کیفیت زندگی و بهزیستی روانشناختی والدین کودکان سرطانی (استاد راهنما)</w:t>
            </w:r>
          </w:p>
          <w:p w14:paraId="53EA60DE"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تاثیر مداخلات دارویی و اموزش مهارت</w:t>
            </w:r>
            <w:r w:rsidRPr="00187E57">
              <w:rPr>
                <w:rFonts w:ascii="Cambria" w:eastAsia="Calibri" w:hAnsi="Cambria" w:cs="Cambria" w:hint="cs"/>
                <w:color w:val="000000"/>
                <w:sz w:val="24"/>
                <w:szCs w:val="24"/>
                <w:rtl/>
                <w:lang w:bidi="fa-IR"/>
              </w:rPr>
              <w:t>¬</w:t>
            </w:r>
            <w:r w:rsidRPr="00187E57">
              <w:rPr>
                <w:rFonts w:ascii="Calibri" w:eastAsia="Calibri" w:hAnsi="Calibri" w:cs="B Zar"/>
                <w:color w:val="000000"/>
                <w:sz w:val="24"/>
                <w:szCs w:val="24"/>
                <w:rtl/>
                <w:lang w:bidi="fa-IR"/>
              </w:rPr>
              <w:t>های زندگی بر خلق، هوش هیجانی و رفتارهای پرخطر در افراد معتاد (استاد مشاور)</w:t>
            </w:r>
          </w:p>
          <w:p w14:paraId="6192FCA6"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تاثیر مداخلات دارویی و آموزش مهارتهای زندگی بر خلق، هوش هیجانی و رفتارهای پرخطر در افراد معتاد (استاد مشاور)</w:t>
            </w:r>
          </w:p>
          <w:p w14:paraId="5EF36649"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رابطه تمایزیافتگی خود با رضایت زناشویی و بهزیستی روانی (استاد راهنما)</w:t>
            </w:r>
          </w:p>
          <w:p w14:paraId="3AA7F3A2"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رابطه سبک</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های دلبستگی و شیوه</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های فرزندپروری با هوش هیجانی دانش آموزان (استاد راهنما)</w:t>
            </w:r>
          </w:p>
          <w:p w14:paraId="583A6405"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رابطه سبک</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های فرزندپروری با راهبردهای خودنظم بخشی عاطفی و حرمت خود فرزندان (استاد راهنما)</w:t>
            </w:r>
          </w:p>
          <w:p w14:paraId="531BE94F"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رابطه فرزندپروری ادراک شده و بازداری رفتاری با کمال گرایی در دانشجویان(استاد راهنما)</w:t>
            </w:r>
          </w:p>
          <w:p w14:paraId="70D25F34"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رابطه فرزندپروری ادراک شده و بازداری رفتاری با کمال گرایی در دانشجویان (استاد راهنما)</w:t>
            </w:r>
          </w:p>
          <w:p w14:paraId="519B301F"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بررسی رابطه ویژگی</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های شخصیتی با شادزیستی در افراد جانباز و عادی (استاد مشاور)</w:t>
            </w:r>
            <w:r w:rsidRPr="00187E57">
              <w:rPr>
                <w:rFonts w:ascii="Calibri" w:eastAsia="Calibri" w:hAnsi="Calibri" w:cs="B Zar"/>
                <w:color w:val="000000"/>
                <w:sz w:val="24"/>
                <w:szCs w:val="24"/>
                <w:lang w:bidi="fa-IR"/>
              </w:rPr>
              <w:t xml:space="preserve"> </w:t>
            </w:r>
          </w:p>
          <w:p w14:paraId="4991F432"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برنامه توانمندسازی خودتنظیمی بر مهارت های عصب شناختی و اجتماعی دانش آموزان نارساحساب (استاد مشاور)</w:t>
            </w:r>
          </w:p>
          <w:p w14:paraId="7F520152"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تأثیر آموزش برنامه خودمهارگری- خودتنظیمی بر کاهش اعتیادپذیری، هیجان</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خواهی و تغییر نگرش نسبت به مواد در دانش</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آموزان. (استاد راهنما)</w:t>
            </w:r>
          </w:p>
          <w:p w14:paraId="08099ADB"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تأثیر آموزش برنامه خودمهارگری- خودتنظیمی بر کاهش اعتیادپذیری، هیجان‌خواهی و تغییر نگرش نسبت به مواد در دانش‌آموزان (استاد راهنما)</w:t>
            </w:r>
          </w:p>
          <w:p w14:paraId="738684F8"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تحلیل رفتار متقابل بر رضایت مندی زناشویی و سبک های فرزندپروری (استاد مشاور)</w:t>
            </w:r>
          </w:p>
          <w:p w14:paraId="0AA80DE4"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تحلیل رفتار متقابل بر رضایتمندی زناشویی و سبک های فرزندپروری (استاد مشاور)</w:t>
            </w:r>
          </w:p>
          <w:p w14:paraId="6C29979A"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تنظیم هیجانی در پذیرش اجتماعی و همدلی دانش آموزان مبتلا به نارساخوانی (استاد مشاور)</w:t>
            </w:r>
          </w:p>
          <w:p w14:paraId="12A9DC7E"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تنظیم هیجانی در پذیرش اجتماعی و همدلی دانش آموزان مبتلا به نارساخوانی (استاد مشاور)</w:t>
            </w:r>
          </w:p>
          <w:p w14:paraId="197C96D5"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تنظیم هیجانی در پذیرش اجتماعی و همدلی دانش آموزان مبتلا به نارساخوانی(استاد مشاور)</w:t>
            </w:r>
          </w:p>
          <w:p w14:paraId="5BB320AD"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تأثیر آموزش توجه و تمرکز بر مهارت های حل مسئله و اضطراب امتحان دانش آموزان (استاد راهنما)</w:t>
            </w:r>
          </w:p>
          <w:p w14:paraId="01F968A4"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توجه و تمرکز بر مهارتهای حل مسئله و اضطراب دانش</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آموزان (استاد راهنما)</w:t>
            </w:r>
          </w:p>
          <w:p w14:paraId="582FFC3F"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خودمهارگری بر کاهش پرخاشگری و افزایش مهارت های اجتماعی دانش آموزان(استاد راهنما)</w:t>
            </w:r>
          </w:p>
          <w:p w14:paraId="43ECDE39"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lang w:bidi="fa-IR"/>
              </w:rPr>
            </w:pPr>
            <w:r w:rsidRPr="00187E57">
              <w:rPr>
                <w:rFonts w:ascii="Calibri" w:eastAsia="Calibri" w:hAnsi="Calibri" w:cs="B Zar"/>
                <w:color w:val="000000"/>
                <w:sz w:val="24"/>
                <w:szCs w:val="24"/>
                <w:rtl/>
                <w:lang w:bidi="fa-IR"/>
              </w:rPr>
              <w:t xml:space="preserve">تاثیر آموزش خودمهارگری بر کاهش پرخاشگری و افزایش مهارت های اجتماعی دانش آموزان (استاد راهنما) </w:t>
            </w:r>
          </w:p>
          <w:p w14:paraId="7115F94F"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داستان خوانی بر افزایش انگیزش خواندن، خودپنداشت خواندن، و نگرش نسبت به خواندن دانش آموزان نارساخوان (استاد راهنما)</w:t>
            </w:r>
          </w:p>
          <w:p w14:paraId="730A4C46"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تأثیر آموزش راهبردهای خودتنظیمی بر خودکارآمدی تحصیلی و عملکرد خواندن   دانش</w:t>
            </w:r>
            <w:r w:rsidRPr="00187E57">
              <w:rPr>
                <w:rFonts w:ascii="Cambria" w:eastAsia="Calibri" w:hAnsi="Cambria" w:cs="Cambria" w:hint="cs"/>
                <w:color w:val="000000"/>
                <w:sz w:val="24"/>
                <w:szCs w:val="24"/>
                <w:rtl/>
                <w:lang w:bidi="fa-IR"/>
              </w:rPr>
              <w:t>¬</w:t>
            </w:r>
            <w:r w:rsidRPr="00187E57">
              <w:rPr>
                <w:rFonts w:ascii="Calibri" w:eastAsia="Calibri" w:hAnsi="Calibri" w:cs="B Zar"/>
                <w:color w:val="000000"/>
                <w:sz w:val="24"/>
                <w:szCs w:val="24"/>
                <w:rtl/>
                <w:lang w:bidi="fa-IR"/>
              </w:rPr>
              <w:t>آموزان نارساخوان (استاد راهنما)</w:t>
            </w:r>
          </w:p>
          <w:p w14:paraId="6D1D0DF1"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تأثیر آموزش راهبردهای خودتنظیمی بر خودکارآمدی تحصیلی و عملکرد خواندن دانش‌آموزان نارساخوان (استاد راهنما)</w:t>
            </w:r>
          </w:p>
          <w:p w14:paraId="0EACC1C7"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lang w:bidi="fa-IR"/>
              </w:rPr>
            </w:pPr>
            <w:r w:rsidRPr="00187E57">
              <w:rPr>
                <w:rFonts w:ascii="Calibri" w:eastAsia="Calibri" w:hAnsi="Calibri" w:cs="B Zar"/>
                <w:color w:val="000000"/>
                <w:sz w:val="24"/>
                <w:szCs w:val="24"/>
                <w:rtl/>
                <w:lang w:bidi="fa-IR"/>
              </w:rPr>
              <w:t>تاثیر آموزش شناختی رفتاری گروهی بر بهزیستی روانشناختی و عملکرد اجتماعی / انطباقی کودکان کار (استاد مشاور)</w:t>
            </w:r>
          </w:p>
          <w:p w14:paraId="1492A013"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lastRenderedPageBreak/>
              <w:t>تاثیر آموزش مدیریت خشم به والدین دارای کودکان مبتلا به بیش فعالی/نارسایی توجه بر بهبود روابط والد-کودک (استاد مشاور)</w:t>
            </w:r>
          </w:p>
          <w:p w14:paraId="5813B5E5"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مدیریت خشم به والدین کودکان دارای نشانه های بیش فعالی/نارسایی توجه بر بهبود روابط والد- کودک (استاد مشاور)</w:t>
            </w:r>
          </w:p>
          <w:p w14:paraId="0735E67D"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مدیریت خشم به والدین کودکان دارای نشانه</w:t>
            </w:r>
            <w:r w:rsidRPr="00187E57">
              <w:rPr>
                <w:rFonts w:ascii="Cambria" w:eastAsia="Calibri" w:hAnsi="Cambria" w:cs="Cambria" w:hint="cs"/>
                <w:color w:val="000000"/>
                <w:sz w:val="24"/>
                <w:szCs w:val="24"/>
                <w:rtl/>
                <w:lang w:bidi="fa-IR"/>
              </w:rPr>
              <w:t>¬</w:t>
            </w:r>
            <w:r w:rsidRPr="00187E57">
              <w:rPr>
                <w:rFonts w:ascii="Calibri" w:eastAsia="Calibri" w:hAnsi="Calibri" w:cs="B Zar"/>
                <w:color w:val="000000"/>
                <w:sz w:val="24"/>
                <w:szCs w:val="24"/>
                <w:rtl/>
                <w:lang w:bidi="fa-IR"/>
              </w:rPr>
              <w:t>های بیش</w:t>
            </w:r>
            <w:r w:rsidRPr="00187E57">
              <w:rPr>
                <w:rFonts w:ascii="Cambria" w:eastAsia="Calibri" w:hAnsi="Cambria" w:cs="Cambria" w:hint="cs"/>
                <w:color w:val="000000"/>
                <w:sz w:val="24"/>
                <w:szCs w:val="24"/>
                <w:rtl/>
                <w:lang w:bidi="fa-IR"/>
              </w:rPr>
              <w:t>¬</w:t>
            </w:r>
            <w:r w:rsidRPr="00187E57">
              <w:rPr>
                <w:rFonts w:ascii="Calibri" w:eastAsia="Calibri" w:hAnsi="Calibri" w:cs="B Zar"/>
                <w:color w:val="000000"/>
                <w:sz w:val="24"/>
                <w:szCs w:val="24"/>
                <w:rtl/>
                <w:lang w:bidi="fa-IR"/>
              </w:rPr>
              <w:t xml:space="preserve">فعالی نارسایی توجه بر بهبود روابط والد </w:t>
            </w:r>
            <w:r w:rsidRPr="00187E57">
              <w:rPr>
                <w:rFonts w:ascii="Times New Roman" w:eastAsia="Calibri" w:hAnsi="Times New Roman" w:cs="Times New Roman" w:hint="cs"/>
                <w:color w:val="000000"/>
                <w:sz w:val="24"/>
                <w:szCs w:val="24"/>
                <w:rtl/>
                <w:lang w:bidi="fa-IR"/>
              </w:rPr>
              <w:t>–</w:t>
            </w:r>
            <w:r w:rsidRPr="00187E57">
              <w:rPr>
                <w:rFonts w:ascii="Calibri" w:eastAsia="Calibri" w:hAnsi="Calibri" w:cs="B Zar"/>
                <w:color w:val="000000"/>
                <w:sz w:val="24"/>
                <w:szCs w:val="24"/>
                <w:rtl/>
                <w:lang w:bidi="fa-IR"/>
              </w:rPr>
              <w:t xml:space="preserve"> کودک (استاد مشاور)</w:t>
            </w:r>
          </w:p>
          <w:p w14:paraId="39D80A26"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مهارت های اجتماعی بر حرمت خود و خودپنداشت دانش آموزان نارساخوان (استاد راهنما)</w:t>
            </w:r>
          </w:p>
          <w:p w14:paraId="300A2B3F"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مهارت های پرورش کودک متفکر به والدین بر تاب آوری و راهبردهای مقابله ای کودکان با سطح سازش یافتگی پایین (استاد راهنما)</w:t>
            </w:r>
          </w:p>
          <w:p w14:paraId="1129E8C1"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تأثیر آموزش مهارت های جرئت</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ورزی بر کاهش اضطراب اجتماعی و افزایش روابط بین</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فردی در کودکان مبتلا به لکنت زبان (استاد راهنما)</w:t>
            </w:r>
          </w:p>
          <w:p w14:paraId="0FD2F7ED"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مهارت های خود مدیریتی بر کاهش رفتار های پرخاشگرانه و افزایش مقبولیت اجتماعی در دانش آموزان (استاد راهنما)</w:t>
            </w:r>
          </w:p>
          <w:p w14:paraId="2B7E0156"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مهارت های دوست یابی بر افزایش رفتارهای اجتماعی و کاهش اختلال های رفتاری در کودکان مبتلا به اختلال اوتیسم (استاد راهنما)</w:t>
            </w:r>
          </w:p>
          <w:p w14:paraId="1C060999"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تأثیر آموزش مهارت های دوست یابی در افزایش رفتارهای اجتماعی و کاهش اختلال</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های رفتاری کودکان مبتلا به اوتیسم (استاد راهنما)</w:t>
            </w:r>
          </w:p>
          <w:p w14:paraId="2EAB05C1"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مهارت</w:t>
            </w:r>
            <w:r w:rsidRPr="00187E57">
              <w:rPr>
                <w:rFonts w:ascii="Cambria" w:eastAsia="Calibri" w:hAnsi="Cambria" w:cs="Cambria" w:hint="cs"/>
                <w:color w:val="000000"/>
                <w:sz w:val="24"/>
                <w:szCs w:val="24"/>
                <w:rtl/>
                <w:lang w:bidi="fa-IR"/>
              </w:rPr>
              <w:t>¬</w:t>
            </w:r>
            <w:r w:rsidRPr="00187E57">
              <w:rPr>
                <w:rFonts w:ascii="Calibri" w:eastAsia="Calibri" w:hAnsi="Calibri" w:cs="B Zar"/>
                <w:color w:val="000000"/>
                <w:sz w:val="24"/>
                <w:szCs w:val="24"/>
                <w:rtl/>
                <w:lang w:bidi="fa-IR"/>
              </w:rPr>
              <w:t>های اجتماعی بر حرمت</w:t>
            </w:r>
            <w:r w:rsidRPr="00187E57">
              <w:rPr>
                <w:rFonts w:ascii="Cambria" w:eastAsia="Calibri" w:hAnsi="Cambria" w:cs="Cambria" w:hint="cs"/>
                <w:color w:val="000000"/>
                <w:sz w:val="24"/>
                <w:szCs w:val="24"/>
                <w:rtl/>
                <w:lang w:bidi="fa-IR"/>
              </w:rPr>
              <w:t>¬</w:t>
            </w:r>
            <w:r w:rsidRPr="00187E57">
              <w:rPr>
                <w:rFonts w:ascii="Calibri" w:eastAsia="Calibri" w:hAnsi="Calibri" w:cs="B Zar"/>
                <w:color w:val="000000"/>
                <w:sz w:val="24"/>
                <w:szCs w:val="24"/>
                <w:rtl/>
                <w:lang w:bidi="fa-IR"/>
              </w:rPr>
              <w:t>خود و خود</w:t>
            </w:r>
            <w:r w:rsidRPr="00187E57">
              <w:rPr>
                <w:rFonts w:ascii="Cambria" w:eastAsia="Calibri" w:hAnsi="Cambria" w:cs="Cambria" w:hint="cs"/>
                <w:color w:val="000000"/>
                <w:sz w:val="24"/>
                <w:szCs w:val="24"/>
                <w:rtl/>
                <w:lang w:bidi="fa-IR"/>
              </w:rPr>
              <w:t>¬</w:t>
            </w:r>
            <w:r w:rsidRPr="00187E57">
              <w:rPr>
                <w:rFonts w:ascii="Calibri" w:eastAsia="Calibri" w:hAnsi="Calibri" w:cs="B Zar"/>
                <w:color w:val="000000"/>
                <w:sz w:val="24"/>
                <w:szCs w:val="24"/>
                <w:rtl/>
                <w:lang w:bidi="fa-IR"/>
              </w:rPr>
              <w:t>پنداشت دانش</w:t>
            </w:r>
            <w:r w:rsidRPr="00187E57">
              <w:rPr>
                <w:rFonts w:ascii="Cambria" w:eastAsia="Calibri" w:hAnsi="Cambria" w:cs="Cambria" w:hint="cs"/>
                <w:color w:val="000000"/>
                <w:sz w:val="24"/>
                <w:szCs w:val="24"/>
                <w:rtl/>
                <w:lang w:bidi="fa-IR"/>
              </w:rPr>
              <w:t>¬</w:t>
            </w:r>
            <w:r w:rsidRPr="00187E57">
              <w:rPr>
                <w:rFonts w:ascii="Calibri" w:eastAsia="Calibri" w:hAnsi="Calibri" w:cs="B Zar"/>
                <w:color w:val="000000"/>
                <w:sz w:val="24"/>
                <w:szCs w:val="24"/>
                <w:rtl/>
                <w:lang w:bidi="fa-IR"/>
              </w:rPr>
              <w:t>آموزان نارساخوان (استاد راهنما)</w:t>
            </w:r>
          </w:p>
          <w:p w14:paraId="7208886A"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مهارت</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های اجتماعی به شیوه شناختی/رفتاری بر کاهش اختلال های هیجانی/رفتاری و افزایش کارکرد انطباقی دانش آموزان (استاد راهنما)</w:t>
            </w:r>
          </w:p>
          <w:p w14:paraId="4C663967"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مهارتهای خودمدیریتی بر کاهش رفتارهای پرخاشگرانه و افزایش مقبولیت اجتماعی دانش آموزان (استاد راهنما)</w:t>
            </w:r>
          </w:p>
          <w:p w14:paraId="08B4F7AB"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مهارتهای دوست یابی بر افزایش رفتارهای اجتماعی و کاهش اختلال های رفتاری در کودکان مبتلا به اختلال اوتیسم(استاد راهنما)</w:t>
            </w:r>
          </w:p>
          <w:p w14:paraId="218E0708"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مهارتهای دوست</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یابی بر افزایش رفتارهای اجتماعی و کاهش اختلال های رفتاری در کودکان مبتلا به اختلال اوتیسم (استاد راهنما)</w:t>
            </w:r>
          </w:p>
          <w:p w14:paraId="60B08250"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مهارتهای فراشناختی بر خودناتوانسازی و احساس خودکارآمدی دانش آموزان (استاد راهنما)</w:t>
            </w:r>
          </w:p>
          <w:p w14:paraId="6E84310B"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نرم افزار ان یک بر حافظه و عملکرد تحصیلی دانش آموزان با ناتوانی یادگیری(استاد راهنما)</w:t>
            </w:r>
          </w:p>
          <w:p w14:paraId="605A681B"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اموزش های دوران بارداری به شیوه شناختی رفتاری بر آگاهی، نگرش، و اضطراب بارداری زنان نخست</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زا (استاد راهنما)</w:t>
            </w:r>
          </w:p>
          <w:p w14:paraId="0758D06B"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آموزش های دوران بارداری به شیوه شناختی رفتاری بر آگاهی، نگرش و اضطراب بارداری زنان نخست زا (استاد راهنما)</w:t>
            </w:r>
          </w:p>
          <w:p w14:paraId="75404EF7"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lastRenderedPageBreak/>
              <w:t>تاثیر بازی درمانی عروسکی بر بهبود مهارت های اجتماعی و کاهش پرخاشگری کودکان مبتلا به اختلال نارسایی توجه/بیش فعالی (استاد راهنما)</w:t>
            </w:r>
          </w:p>
          <w:p w14:paraId="3F225F7A"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بازی درمانی عروسکی بر بهبود مهارتهای اجتماعی و کاهش پرخاشگری کودکان مبتلا به اختلال بیش فعالی/نارسایی توجه(استاد راهنما)</w:t>
            </w:r>
          </w:p>
          <w:p w14:paraId="24B5AE01"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تلفیق روش های معنادرمانی گروهی و موسیقی درمانی بر احساس تنهایی، کیفیت زندگی و  امیدو به زندگی در افراد مصرف کننده شیشه (استاد راهنما)</w:t>
            </w:r>
          </w:p>
          <w:p w14:paraId="68E1184E"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تأثیر تلفیق روش‌های معنا درمانی گروهی و موسیقی‌درمانی بر احساس تنهایی، کیفیت زندگی و امید به زندگی در افراد مصرف‌کنندة شیشه (استاد راهنما)</w:t>
            </w:r>
          </w:p>
          <w:p w14:paraId="1E6E4E2A"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تاثیر طرحواره درمانی طرد و بریدگی بر مهارت های اجتماعی و خشم دانشجویان (استاد مشاور)</w:t>
            </w:r>
          </w:p>
          <w:p w14:paraId="08B97555"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تأثیر طرح‌واره درمانی طرد و بریدگی بر مهارت‌های اجتماعی و خشم دانشجویان (استاد مشاور)</w:t>
            </w:r>
          </w:p>
          <w:p w14:paraId="4DD6E9B6"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تأثیرآموزش مهارت های اجتماعی هیجانی بر آگاهی هیجانی وخودکارآمدی در تعامل با همسالان در دانش آموزان کمرو (استاد مشاور)</w:t>
            </w:r>
          </w:p>
          <w:p w14:paraId="48D0CEEC"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تحلیل محتوای داستان‌های كتاب‌های فارسی مقطع دبستان در سال 94 - 95 از دیدگاه معلمان و متخصصان (استاد راهنما)</w:t>
            </w:r>
          </w:p>
          <w:p w14:paraId="0D9F0B7B"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رابطة انسجام خانواده و تعامل والد- فرزند با حرمت خود و پرخاشگری فرزندان (استاد راهنما)</w:t>
            </w:r>
          </w:p>
          <w:p w14:paraId="298815B2"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رابطة سلامت معنوی، امید به زندگی و اضطراب مرگ در بیماران مبتلا به سرطان درمان پذیر، سرطان پیشرفته و افراد غیرمبتلا (استاد مشاور)</w:t>
            </w:r>
          </w:p>
          <w:p w14:paraId="64B5275A"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انسجام خانواده و تعامل والد-فرزند با حرمت خود و پرخاشگری فرزندان(استاد راهنما)</w:t>
            </w:r>
          </w:p>
          <w:p w14:paraId="14B391CC"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بین شادکامی و الگوی پنج عاملی شخصیت در بین افراد جانباز و غیرجانباز استان گیلان-(استاد مشاور)</w:t>
            </w:r>
          </w:p>
          <w:p w14:paraId="47ECFA61"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تعامل شناختی و عاطفی با نتیجه عملکرد تحصیلی زبان آموزان انگلیسی (استاد مشاور)</w:t>
            </w:r>
          </w:p>
          <w:p w14:paraId="694E28B6"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تعامل شناختی و عاطفی با نتیجه عملکرد تحصیلی زبان آموزان انگلیسی(استاد مشاور)</w:t>
            </w:r>
          </w:p>
          <w:p w14:paraId="767CC746"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سبک تربیتی والدین و رفتار سازشی دانش آموزان کم توان ذهنی (استاد مشاور)</w:t>
            </w:r>
          </w:p>
          <w:p w14:paraId="2BF5BD9E"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سبکهای تربیتی ادراک شده و حمایت اجتماعی خانواده و دوستان با رفتارهای پرخطر دانشجویان (استاد راهنما)</w:t>
            </w:r>
          </w:p>
          <w:p w14:paraId="0D78338A"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سبکهای فرزندپروری و رفتار سازشی دانش آموزان کم توان ذهنی(استاد مشاور)</w:t>
            </w:r>
          </w:p>
          <w:p w14:paraId="575DE024"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سلامت معنوی ، امید به زندگی و اضطراب مرگ در بیماران مبتلا به سرطان درمان پذیر، سرطان پیشرفته و افراد غیرمبتلا (استاد مشاور)</w:t>
            </w:r>
          </w:p>
          <w:p w14:paraId="476CA8F5"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سلامت معنوی، امید به زندگی و اضطراب مرگ در بیماران مبتلا به سرطان درمان پذیر، سرطان پیشرفته و افراد غیرمبتلا(استاد مشاور)</w:t>
            </w:r>
          </w:p>
          <w:p w14:paraId="2E9A9DB7"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طرحواره های ناسازگار اولیه با مشکلات بین فردی در زنان دانشجوی مجرد و متاهل بین 30 تا 40 سال شهر رشت (استاد مشاور)</w:t>
            </w:r>
          </w:p>
          <w:p w14:paraId="7CA13FBB"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طرحواره</w:t>
            </w:r>
            <w:r w:rsidRPr="00187E57">
              <w:rPr>
                <w:rFonts w:ascii="Cambria" w:eastAsia="Calibri" w:hAnsi="Cambria" w:cs="Cambria" w:hint="cs"/>
                <w:color w:val="000000"/>
                <w:sz w:val="24"/>
                <w:szCs w:val="24"/>
                <w:rtl/>
                <w:lang w:bidi="fa-IR"/>
              </w:rPr>
              <w:t>¬</w:t>
            </w:r>
            <w:r w:rsidRPr="00187E57">
              <w:rPr>
                <w:rFonts w:ascii="Calibri" w:eastAsia="Calibri" w:hAnsi="Calibri" w:cs="B Zar"/>
                <w:color w:val="000000"/>
                <w:sz w:val="24"/>
                <w:szCs w:val="24"/>
                <w:rtl/>
                <w:lang w:bidi="fa-IR"/>
              </w:rPr>
              <w:t>های ناسازگار اولیه با مشکلات بین فردی در زنان دانشجوی مجرد و متاهل بین 30 تا 40 سال شهر رشت (استاد مشاور)</w:t>
            </w:r>
          </w:p>
          <w:p w14:paraId="5116E95C"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عملکرد خانواده و کمال گرایی و اهمال کاری در دانش آموزان شهر رشت(استاد مشاور)</w:t>
            </w:r>
          </w:p>
          <w:p w14:paraId="77035525"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lastRenderedPageBreak/>
              <w:t>رابطه عملکرد خانواده، کمال گرایی و اهمال کاری در دانش آموزان (استاد مشاور)</w:t>
            </w:r>
          </w:p>
          <w:p w14:paraId="55E66DC4"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ویژگی های شخصیتی و جهت گیری مذهبی با سازگاری و رضایت مندی زناشویی زنان طلبه (استاد مشاور)</w:t>
            </w:r>
          </w:p>
          <w:p w14:paraId="040DE5D4"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رابطه ویژگی‌های شخصیتی و جهت‌گیری مذهبی با سازگاری و رضایت‌مندی زناشویی زنان طلبه (استاد مشاور)</w:t>
            </w:r>
          </w:p>
          <w:p w14:paraId="24369F87"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مطالعة روابط والد-کودک و خواهر-برادر در خانواده‌های با و بدون فرزند دارای نشانه‌های اختلال نافرمانی مقابله‌ای (استاد راهنما)</w:t>
            </w:r>
          </w:p>
          <w:p w14:paraId="5E92C9A5"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مقایسة علائم روان شناختی (افسردگی، اضطراب و استرس ادراک شده) رضایت شغلی و فرسودگی شغلی پرستاران شاغل در بخش های مختلف بیمارستان</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های رشت (استاد مشاور)</w:t>
            </w:r>
          </w:p>
          <w:p w14:paraId="404EA358"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اثربخشی آموزش از طریق تلفن همراه و آموزش سنتی بر افزایش عملکرد تحصیلی و انگیزه پیشرفت دانش اموزان با آسیب شنوایی (استاد راهنما)</w:t>
            </w:r>
          </w:p>
          <w:p w14:paraId="23DD5018"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اضطراب، افسردگی و سبک زندگی در کودکان چاق و با وزن بهنجار (استاد راهنما)</w:t>
            </w:r>
          </w:p>
          <w:p w14:paraId="7C567C7C"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اضطراب، افسردگی و سبک زندگی در نوجوانان چاق و با وزن بهنجار (استاد راهنما)</w:t>
            </w:r>
          </w:p>
          <w:p w14:paraId="1CF2A419"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امید به آینده، سبک</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های دلبستگی و مشکلات هیجانی- رفتاری در کودکان کار با سایر همسالان (استاد راهنما)</w:t>
            </w:r>
          </w:p>
          <w:p w14:paraId="238E2116"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تاثیر آموزش از طریق تلفن همراه و آموزش سنتی بر میزان انگیزه پیشرفت و یادگیری دانش آموزان با آسیب شنوایی. (استاد راهنما)</w:t>
            </w:r>
          </w:p>
          <w:p w14:paraId="1E97FFD8"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تأثیر دو روش بازی درمانی و تحلیل رفتار کاربردی بر رفتارهای کلیشه ای و اجتماعی، پردازش حسی و آسیب به خود در کودکان مبتلابه اختلالات طیف اوتیسم (استاد راهنما)</w:t>
            </w:r>
          </w:p>
          <w:p w14:paraId="483EB372"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توانایی خودنظم بخشی، ویژگی های شخصیتی و کارکرد خانواده دانش آموزان دختر تیزهوشو عادی (استاد مشاور)</w:t>
            </w:r>
          </w:p>
          <w:p w14:paraId="2876FC2D"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توانایی خودنظم بخشی، ویژگی های شخصیتی و کارکرد خانواده دانش آموزان دختر تیزهوش و عادی(استاد مشاور)</w:t>
            </w:r>
          </w:p>
          <w:p w14:paraId="77B50311"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توانایی خودنظم بخشی، ویژگی های شخصیتی و کاکرد خانواده دانش آموزان دختر تیزهوش و عادی (استاد مشاور)</w:t>
            </w:r>
          </w:p>
          <w:p w14:paraId="76439045"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توانایی خودنظم بخشی، ویژگی های شخصیتی وکارکرد خانواده دانش آموزان دختر تیزهوش و عادی (استاد مشاور)</w:t>
            </w:r>
          </w:p>
          <w:p w14:paraId="190292E4"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رابطه بین طرحواره های ناسازگار اولیه، ویژگی های شخصیتی و سبک های ابراز هیجان در زوجین عادی و زوجین در آستانه طلاق(استاد مشاور)</w:t>
            </w:r>
          </w:p>
          <w:p w14:paraId="12C9F6FE"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رابطه بین طرحواره</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های ناسازگار اولیه، ویژگی های شخصیتی و سبک های ابراز هیجان در زوجین عادی و زوجین در آستانه طلاق (استاد مشاور)</w:t>
            </w:r>
          </w:p>
          <w:p w14:paraId="691530A8"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رابطه کامل گرایی، اهمال کاری و سبک های مقابله ای در افراد مبتلا به اختلال عروق کرونری قلب و افراد سالم (استاد مشاور)</w:t>
            </w:r>
          </w:p>
          <w:p w14:paraId="6CF89AAF"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رابطه کامل گرایی، اهمال کاری و سبک‌های مقابله ای در افراد مبتلا به اختلال عروق کرونری قلب و افراد سالم(استاد مشاور)</w:t>
            </w:r>
          </w:p>
          <w:p w14:paraId="18531CDE"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رفتارهای ضد تولید در کارکنان واجد و فاقد گرایش های پرخاشگرانه (استاد مشاور)</w:t>
            </w:r>
          </w:p>
          <w:p w14:paraId="47873CB3"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رفتارهای ضدتولید کارکنان واجد و فاقد گرایشهای پرخاشگرانه (استاد مشاور)</w:t>
            </w:r>
          </w:p>
          <w:p w14:paraId="2A3086E1"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سازش یافتگی اجتماعی، سلامت عمومی و حرمت خود دانش آموزان تیزهوش مدارس تلفیقی و مدارس جداسازی شده (استاد راهنما)</w:t>
            </w:r>
          </w:p>
          <w:p w14:paraId="22B33623"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lastRenderedPageBreak/>
              <w:t>مقایسه سبک های فرزندپروری ، جو عاطفی و رضایت از زندگی در خانواده های واجد کودکان کم توان ذهنی خفیف و خانواده های دارای کودکان عادی (استاد مشاور)</w:t>
            </w:r>
          </w:p>
          <w:p w14:paraId="5030B2BB"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سبکهای فرزندپروری، جو عاطفی و رضایت از زندگی در خانواده های واجد کودکان کم توان ذهنی خفیف و خانواده های دارای کودکان عادی(استاد مشاور)</w:t>
            </w:r>
          </w:p>
          <w:p w14:paraId="77459DDA"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علائم شناختی (افسردگی، اضطراب، استرس ادراک شده)، رضایت شغلی و فرسودگی شغلی پرستاران شاغل در بخش های مختلف بیمارستان های رشت (استاد مشاور)</w:t>
            </w:r>
          </w:p>
          <w:p w14:paraId="44C59FF1"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علایم شناختی، رضایت شغلی و فرسودگی شغلی در بخش های مختلف بیمارستانهای رشت(استاد مشاور)</w:t>
            </w:r>
          </w:p>
          <w:p w14:paraId="6C95C22E"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هوش هیجانی، ویژگی</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های شخصیتی و سبک</w:t>
            </w:r>
            <w:r w:rsidRPr="00187E57">
              <w:rPr>
                <w:rFonts w:ascii="Calibri" w:eastAsia="Calibri" w:hAnsi="Calibri" w:cs="B Zar"/>
                <w:color w:val="000000"/>
                <w:sz w:val="24"/>
                <w:szCs w:val="24"/>
                <w:lang w:bidi="fa-IR"/>
              </w:rPr>
              <w:t>‌</w:t>
            </w:r>
            <w:r w:rsidRPr="00187E57">
              <w:rPr>
                <w:rFonts w:ascii="Calibri" w:eastAsia="Calibri" w:hAnsi="Calibri" w:cs="B Zar"/>
                <w:color w:val="000000"/>
                <w:sz w:val="24"/>
                <w:szCs w:val="24"/>
                <w:rtl/>
                <w:lang w:bidi="fa-IR"/>
              </w:rPr>
              <w:t>های دلبستگی نوجوانان بزهکار و غیربزهکار (استاد مشاور)</w:t>
            </w:r>
          </w:p>
          <w:p w14:paraId="4847528D"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مقایسه هوش هیجانی، ویژگیهای شخصیتی و سبکهای دلبستگی نوجوانان بزهکار و غیربزهکار(استاد مشاور)</w:t>
            </w:r>
          </w:p>
          <w:p w14:paraId="7336BE2A"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نقش سبک های فرزندپروری ادراک شده در تبیین اهمالکاری و کمالگرایی دانشجویان(استاد راهنما)</w:t>
            </w:r>
          </w:p>
          <w:p w14:paraId="162A5463"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نقش سبک‌های فرزند پروری ادراک شده در تبیین اهمال‌کاری و کمال‌گرایی در دانشجویان (استاد راهنما)</w:t>
            </w:r>
          </w:p>
          <w:p w14:paraId="70F408A4"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نقش عوامل شخصیت و خلاقیت هیجانی در پیش بینی راهبردهای نظم جویی هیجان (استاد مشاور)</w:t>
            </w:r>
          </w:p>
          <w:p w14:paraId="5CFC8200" w14:textId="77777777" w:rsidR="00187E57" w:rsidRPr="00187E57" w:rsidRDefault="00187E57" w:rsidP="00187E57">
            <w:pPr>
              <w:pStyle w:val="ListParagraph"/>
              <w:numPr>
                <w:ilvl w:val="0"/>
                <w:numId w:val="11"/>
              </w:numPr>
              <w:tabs>
                <w:tab w:val="left" w:pos="1934"/>
              </w:tabs>
              <w:bidi/>
              <w:jc w:val="lowKashida"/>
              <w:rPr>
                <w:rFonts w:ascii="Calibri" w:eastAsia="Calibri" w:hAnsi="Calibri" w:cs="B Zar"/>
                <w:color w:val="000000"/>
                <w:sz w:val="24"/>
                <w:szCs w:val="24"/>
                <w:rtl/>
                <w:lang w:bidi="fa-IR"/>
              </w:rPr>
            </w:pPr>
            <w:r w:rsidRPr="00187E57">
              <w:rPr>
                <w:rFonts w:ascii="Calibri" w:eastAsia="Calibri" w:hAnsi="Calibri" w:cs="B Zar"/>
                <w:color w:val="000000"/>
                <w:sz w:val="24"/>
                <w:szCs w:val="24"/>
                <w:rtl/>
                <w:lang w:bidi="fa-IR"/>
              </w:rPr>
              <w:t>نقش عوامل شخصیت و خلاقیت هیجانی درپیش بینی راهبردهای نظم جویی هیجان (استاد مشاور)</w:t>
            </w:r>
          </w:p>
          <w:p w14:paraId="75C40ED7" w14:textId="77777777" w:rsidR="001E4FC9" w:rsidRDefault="00187E57" w:rsidP="00187E57">
            <w:pPr>
              <w:pStyle w:val="ListParagraph"/>
              <w:numPr>
                <w:ilvl w:val="0"/>
                <w:numId w:val="11"/>
              </w:numPr>
              <w:tabs>
                <w:tab w:val="left" w:pos="1934"/>
              </w:tabs>
              <w:bidi/>
              <w:jc w:val="lowKashida"/>
              <w:rPr>
                <w:rFonts w:ascii="Calibri" w:eastAsia="Calibri" w:hAnsi="Calibri" w:cs="B Zar"/>
                <w:color w:val="000000"/>
                <w:sz w:val="24"/>
                <w:szCs w:val="24"/>
                <w:lang w:bidi="fa-IR"/>
              </w:rPr>
            </w:pPr>
            <w:r w:rsidRPr="00187E57">
              <w:rPr>
                <w:rFonts w:ascii="Calibri" w:eastAsia="Calibri" w:hAnsi="Calibri" w:cs="B Zar"/>
                <w:color w:val="000000"/>
                <w:sz w:val="24"/>
                <w:szCs w:val="24"/>
                <w:rtl/>
                <w:lang w:bidi="fa-IR"/>
              </w:rPr>
              <w:t>نقش عوامل شخصیتی و خلاقیت هیجانی در پیش بینی راهبردهای نظم جویی هیجان (استاد مشاور)</w:t>
            </w:r>
          </w:p>
          <w:p w14:paraId="5E140EBE" w14:textId="22AC4C9C" w:rsidR="00FC519E" w:rsidRPr="00BC4851" w:rsidRDefault="00FC519E" w:rsidP="00BC4851">
            <w:pPr>
              <w:pStyle w:val="ListParagraph"/>
              <w:numPr>
                <w:ilvl w:val="0"/>
                <w:numId w:val="11"/>
              </w:numPr>
              <w:tabs>
                <w:tab w:val="left" w:pos="1934"/>
              </w:tabs>
              <w:bidi/>
              <w:jc w:val="center"/>
              <w:rPr>
                <w:rFonts w:ascii="Calibri" w:eastAsia="Calibri" w:hAnsi="Calibri" w:cs="B Zar"/>
                <w:b/>
                <w:bCs/>
                <w:color w:val="000000"/>
                <w:sz w:val="24"/>
                <w:szCs w:val="24"/>
                <w:rtl/>
                <w:lang w:bidi="fa-IR"/>
              </w:rPr>
            </w:pPr>
            <w:r w:rsidRPr="00F245BA">
              <w:rPr>
                <w:rFonts w:ascii="Calibri" w:eastAsia="Calibri" w:hAnsi="Calibri" w:cs="B Zar" w:hint="cs"/>
                <w:b/>
                <w:bCs/>
                <w:color w:val="EE0000"/>
                <w:sz w:val="24"/>
                <w:szCs w:val="24"/>
                <w:rtl/>
                <w:lang w:bidi="fa-IR"/>
              </w:rPr>
              <w:t xml:space="preserve">راهنمایی و مشاورت بیش از 30 رساله دکترا در دانشگاه‌های مختلف ایران </w:t>
            </w:r>
            <w:r w:rsidR="00BC4851" w:rsidRPr="00F245BA">
              <w:rPr>
                <w:rFonts w:ascii="Calibri" w:eastAsia="Calibri" w:hAnsi="Calibri" w:cs="B Zar" w:hint="cs"/>
                <w:b/>
                <w:bCs/>
                <w:color w:val="EE0000"/>
                <w:sz w:val="24"/>
                <w:szCs w:val="24"/>
                <w:rtl/>
                <w:lang w:bidi="fa-IR"/>
              </w:rPr>
              <w:t>که در این فهرشت نیامدند.</w:t>
            </w:r>
          </w:p>
        </w:tc>
      </w:tr>
    </w:tbl>
    <w:p w14:paraId="3BF2BB1E" w14:textId="77777777" w:rsidR="00FD312E" w:rsidRPr="00FD312E" w:rsidRDefault="00FD312E" w:rsidP="00FD312E">
      <w:pPr>
        <w:bidi/>
        <w:jc w:val="center"/>
        <w:rPr>
          <w:rFonts w:ascii="IranNastaliq" w:hAnsi="IranNastaliq" w:cs="IranNastaliq"/>
          <w:b/>
          <w:bCs/>
          <w:sz w:val="32"/>
          <w:szCs w:val="32"/>
          <w:lang w:bidi="fa-IR"/>
        </w:rPr>
      </w:pPr>
    </w:p>
    <w:sectPr w:rsidR="00FD312E" w:rsidRPr="00FD31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auto"/>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ranNastaliq">
    <w:panose1 w:val="02020505000000020003"/>
    <w:charset w:val="00"/>
    <w:family w:val="roman"/>
    <w:pitch w:val="variable"/>
    <w:sig w:usb0="61002A87" w:usb1="80000000" w:usb2="00000008" w:usb3="00000000" w:csb0="000101FF" w:csb1="00000000"/>
  </w:font>
  <w:font w:name="B Zar">
    <w:panose1 w:val="00000400000000000000"/>
    <w:charset w:val="B2"/>
    <w:family w:val="auto"/>
    <w:pitch w:val="variable"/>
    <w:sig w:usb0="00002001" w:usb1="80000000" w:usb2="0000000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14AB"/>
    <w:multiLevelType w:val="hybridMultilevel"/>
    <w:tmpl w:val="3CCA917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F37043"/>
    <w:multiLevelType w:val="hybridMultilevel"/>
    <w:tmpl w:val="074EA4BC"/>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DE6BD5"/>
    <w:multiLevelType w:val="hybridMultilevel"/>
    <w:tmpl w:val="0E76083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8CC5E90"/>
    <w:multiLevelType w:val="hybridMultilevel"/>
    <w:tmpl w:val="05B65FC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AA3A57"/>
    <w:multiLevelType w:val="hybridMultilevel"/>
    <w:tmpl w:val="CE32F96E"/>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3F23C9"/>
    <w:multiLevelType w:val="hybridMultilevel"/>
    <w:tmpl w:val="1EAADC84"/>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984BB4"/>
    <w:multiLevelType w:val="hybridMultilevel"/>
    <w:tmpl w:val="EADC84B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336DED"/>
    <w:multiLevelType w:val="hybridMultilevel"/>
    <w:tmpl w:val="C0CA7BDE"/>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CD7B09"/>
    <w:multiLevelType w:val="hybridMultilevel"/>
    <w:tmpl w:val="DF16DB90"/>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E264AE"/>
    <w:multiLevelType w:val="hybridMultilevel"/>
    <w:tmpl w:val="8994933E"/>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6C5451"/>
    <w:multiLevelType w:val="hybridMultilevel"/>
    <w:tmpl w:val="CFB0153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1870250">
    <w:abstractNumId w:val="2"/>
  </w:num>
  <w:num w:numId="2" w16cid:durableId="758527353">
    <w:abstractNumId w:val="0"/>
  </w:num>
  <w:num w:numId="3" w16cid:durableId="375204234">
    <w:abstractNumId w:val="3"/>
  </w:num>
  <w:num w:numId="4" w16cid:durableId="441724424">
    <w:abstractNumId w:val="7"/>
  </w:num>
  <w:num w:numId="5" w16cid:durableId="206720915">
    <w:abstractNumId w:val="6"/>
  </w:num>
  <w:num w:numId="6" w16cid:durableId="1942561941">
    <w:abstractNumId w:val="8"/>
  </w:num>
  <w:num w:numId="7" w16cid:durableId="87778704">
    <w:abstractNumId w:val="5"/>
  </w:num>
  <w:num w:numId="8" w16cid:durableId="1802839867">
    <w:abstractNumId w:val="9"/>
  </w:num>
  <w:num w:numId="9" w16cid:durableId="262542775">
    <w:abstractNumId w:val="1"/>
  </w:num>
  <w:num w:numId="10" w16cid:durableId="998922811">
    <w:abstractNumId w:val="10"/>
  </w:num>
  <w:num w:numId="11" w16cid:durableId="9470064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12E"/>
    <w:rsid w:val="000C2BC5"/>
    <w:rsid w:val="00155BCC"/>
    <w:rsid w:val="00187E57"/>
    <w:rsid w:val="00192932"/>
    <w:rsid w:val="001E4FC9"/>
    <w:rsid w:val="0028078C"/>
    <w:rsid w:val="002F133F"/>
    <w:rsid w:val="004B0848"/>
    <w:rsid w:val="00501B1C"/>
    <w:rsid w:val="005357A1"/>
    <w:rsid w:val="005D331B"/>
    <w:rsid w:val="005F0A16"/>
    <w:rsid w:val="006E120A"/>
    <w:rsid w:val="0083122D"/>
    <w:rsid w:val="0084385F"/>
    <w:rsid w:val="008B74FD"/>
    <w:rsid w:val="009E2C3D"/>
    <w:rsid w:val="00B25465"/>
    <w:rsid w:val="00B92F26"/>
    <w:rsid w:val="00BC4851"/>
    <w:rsid w:val="00C421DE"/>
    <w:rsid w:val="00CA75E9"/>
    <w:rsid w:val="00CD4438"/>
    <w:rsid w:val="00E57663"/>
    <w:rsid w:val="00EB6478"/>
    <w:rsid w:val="00F245BA"/>
    <w:rsid w:val="00F71487"/>
    <w:rsid w:val="00F77135"/>
    <w:rsid w:val="00FC519E"/>
    <w:rsid w:val="00FD31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A9C62"/>
  <w15:chartTrackingRefBased/>
  <w15:docId w15:val="{61B18CCD-B8B2-40E3-8490-B21CCB23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3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4438"/>
    <w:pPr>
      <w:autoSpaceDE w:val="0"/>
      <w:autoSpaceDN w:val="0"/>
      <w:adjustRightInd w:val="0"/>
      <w:spacing w:after="0" w:line="240" w:lineRule="auto"/>
    </w:pPr>
    <w:rPr>
      <w:rFonts w:ascii="Calibri" w:eastAsia="Calibri" w:hAnsi="Calibri" w:cs="Calibri"/>
      <w:color w:val="000000"/>
      <w:sz w:val="24"/>
      <w:szCs w:val="24"/>
    </w:rPr>
  </w:style>
  <w:style w:type="character" w:styleId="Hyperlink">
    <w:name w:val="Hyperlink"/>
    <w:uiPriority w:val="99"/>
    <w:unhideWhenUsed/>
    <w:rsid w:val="00CD4438"/>
    <w:rPr>
      <w:color w:val="0000FF"/>
      <w:u w:val="single"/>
    </w:rPr>
  </w:style>
  <w:style w:type="paragraph" w:styleId="Header">
    <w:name w:val="header"/>
    <w:basedOn w:val="Normal"/>
    <w:link w:val="HeaderChar"/>
    <w:uiPriority w:val="99"/>
    <w:unhideWhenUsed/>
    <w:rsid w:val="00CD4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438"/>
  </w:style>
  <w:style w:type="paragraph" w:styleId="Footer">
    <w:name w:val="footer"/>
    <w:basedOn w:val="Normal"/>
    <w:link w:val="FooterChar"/>
    <w:uiPriority w:val="99"/>
    <w:unhideWhenUsed/>
    <w:rsid w:val="00CD4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438"/>
  </w:style>
  <w:style w:type="character" w:styleId="CommentReference">
    <w:name w:val="annotation reference"/>
    <w:unhideWhenUsed/>
    <w:rsid w:val="00CD4438"/>
    <w:rPr>
      <w:sz w:val="16"/>
      <w:szCs w:val="16"/>
    </w:rPr>
  </w:style>
  <w:style w:type="paragraph" w:styleId="CommentText">
    <w:name w:val="annotation text"/>
    <w:basedOn w:val="Normal"/>
    <w:link w:val="CommentTextChar"/>
    <w:uiPriority w:val="99"/>
    <w:semiHidden/>
    <w:unhideWhenUsed/>
    <w:rsid w:val="00CD4438"/>
    <w:pPr>
      <w:spacing w:line="240" w:lineRule="auto"/>
    </w:pPr>
    <w:rPr>
      <w:sz w:val="20"/>
      <w:szCs w:val="20"/>
    </w:rPr>
  </w:style>
  <w:style w:type="character" w:customStyle="1" w:styleId="CommentTextChar">
    <w:name w:val="Comment Text Char"/>
    <w:basedOn w:val="DefaultParagraphFont"/>
    <w:link w:val="CommentText"/>
    <w:uiPriority w:val="99"/>
    <w:semiHidden/>
    <w:rsid w:val="00CD4438"/>
    <w:rPr>
      <w:sz w:val="20"/>
      <w:szCs w:val="20"/>
    </w:rPr>
  </w:style>
  <w:style w:type="paragraph" w:styleId="CommentSubject">
    <w:name w:val="annotation subject"/>
    <w:basedOn w:val="CommentText"/>
    <w:next w:val="CommentText"/>
    <w:link w:val="CommentSubjectChar"/>
    <w:uiPriority w:val="99"/>
    <w:semiHidden/>
    <w:unhideWhenUsed/>
    <w:rsid w:val="00CD4438"/>
    <w:rPr>
      <w:b/>
      <w:bCs/>
    </w:rPr>
  </w:style>
  <w:style w:type="character" w:customStyle="1" w:styleId="CommentSubjectChar">
    <w:name w:val="Comment Subject Char"/>
    <w:basedOn w:val="CommentTextChar"/>
    <w:link w:val="CommentSubject"/>
    <w:uiPriority w:val="99"/>
    <w:semiHidden/>
    <w:rsid w:val="00CD4438"/>
    <w:rPr>
      <w:b/>
      <w:bCs/>
      <w:sz w:val="20"/>
      <w:szCs w:val="20"/>
    </w:rPr>
  </w:style>
  <w:style w:type="paragraph" w:styleId="BalloonText">
    <w:name w:val="Balloon Text"/>
    <w:basedOn w:val="Normal"/>
    <w:link w:val="BalloonTextChar"/>
    <w:uiPriority w:val="99"/>
    <w:semiHidden/>
    <w:unhideWhenUsed/>
    <w:rsid w:val="00CD44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438"/>
    <w:rPr>
      <w:rFonts w:ascii="Segoe UI" w:hAnsi="Segoe UI" w:cs="Segoe UI"/>
      <w:sz w:val="18"/>
      <w:szCs w:val="18"/>
    </w:rPr>
  </w:style>
  <w:style w:type="paragraph" w:styleId="ListParagraph">
    <w:name w:val="List Paragraph"/>
    <w:basedOn w:val="Normal"/>
    <w:uiPriority w:val="34"/>
    <w:qFormat/>
    <w:rsid w:val="00CD4438"/>
    <w:pPr>
      <w:ind w:left="720"/>
      <w:contextualSpacing/>
    </w:pPr>
  </w:style>
  <w:style w:type="paragraph" w:styleId="FootnoteText">
    <w:name w:val="footnote text"/>
    <w:aliases w:val=" Char,Char Char,Char Char Char Char Char Char,Char Char Char Char,Char,زيرنويس,Char Char Char Char Char Char Char Char Char Char,Footnote Text Char Char Char Char,Footnote Text1 Char,Footnote Text2,Footnote Text Char Char Char Char1, Char7"/>
    <w:basedOn w:val="Normal"/>
    <w:link w:val="FootnoteTextChar1"/>
    <w:uiPriority w:val="99"/>
    <w:qFormat/>
    <w:rsid w:val="00F7148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uiPriority w:val="99"/>
    <w:semiHidden/>
    <w:rsid w:val="00F71487"/>
    <w:rPr>
      <w:sz w:val="20"/>
      <w:szCs w:val="20"/>
    </w:rPr>
  </w:style>
  <w:style w:type="character" w:customStyle="1" w:styleId="FootnoteTextChar1">
    <w:name w:val="Footnote Text Char1"/>
    <w:aliases w:val=" Char Char,Char Char Char,Char Char Char Char Char Char Char,Char Char Char Char Char,Char Char1,زيرنويس Char,Char Char Char Char Char Char Char Char Char Char Char,Footnote Text Char Char Char Char Char,Footnote Text1 Char Char"/>
    <w:link w:val="FootnoteText"/>
    <w:uiPriority w:val="99"/>
    <w:rsid w:val="00F7148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orcid.org/0000-0002-3435-387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89553-9FD6-446E-B759-24B5CCFCE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Pages>
  <Words>18279</Words>
  <Characters>104191</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Psy-3519</dc:creator>
  <cp:keywords/>
  <dc:description/>
  <cp:lastModifiedBy>Abbas Ali Hossein khanzadeh</cp:lastModifiedBy>
  <cp:revision>7</cp:revision>
  <dcterms:created xsi:type="dcterms:W3CDTF">2026-10-07T17:56:00Z</dcterms:created>
  <dcterms:modified xsi:type="dcterms:W3CDTF">2026-10-07T17:59:00Z</dcterms:modified>
</cp:coreProperties>
</file>