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4" w:rsidRPr="007F676A" w:rsidRDefault="00BA5A42" w:rsidP="007A759A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7F676A">
        <w:rPr>
          <w:rFonts w:cs="B Lotus" w:hint="cs"/>
          <w:b/>
          <w:bCs/>
          <w:sz w:val="26"/>
          <w:szCs w:val="26"/>
          <w:rtl/>
          <w:lang w:bidi="fa-IR"/>
        </w:rPr>
        <w:t>وظایف مدیر گروه</w:t>
      </w:r>
    </w:p>
    <w:p w:rsidR="00BA5A42" w:rsidRPr="007F676A" w:rsidRDefault="007A759A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ابلاغ برنامه</w:t>
      </w:r>
      <w:r w:rsidRPr="007F676A">
        <w:rPr>
          <w:rFonts w:cs="B Lotus"/>
          <w:sz w:val="26"/>
          <w:szCs w:val="26"/>
          <w:rtl/>
          <w:lang w:bidi="fa-IR"/>
        </w:rPr>
        <w:softHyphen/>
      </w:r>
      <w:r w:rsidR="00BA5A42" w:rsidRPr="007F676A">
        <w:rPr>
          <w:rFonts w:cs="B Lotus" w:hint="cs"/>
          <w:sz w:val="26"/>
          <w:szCs w:val="26"/>
          <w:rtl/>
          <w:lang w:bidi="fa-IR"/>
        </w:rPr>
        <w:t>های اجرایی و تکالیف عمومی اعضای هیأت علمی اعم از آموزشی(نظری- علمی)، پژوهشی، راهنمایی دانشجو و خدمات و رعایت نظم و انضباط کاری اعضای هیأت علمی گروه و نظارت بر حسن اجرای آن.</w:t>
      </w:r>
    </w:p>
    <w:p w:rsidR="00BA5A42" w:rsidRPr="007F676A" w:rsidRDefault="00BA5A42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تهیه برنامه اجرایی وظایف آموزشی، پژوهشی و خدماتی ارائه شده از طریق گروه بر اساس خط مشی شورای دانشکده با مشورت اعضای گروه قبل از شروع نیمسال تحصیلی و تهیه جدول دروس هر نیمسال با همکاری اعضای گروه و تسلیم آن به رئیس دانشکده.</w:t>
      </w:r>
    </w:p>
    <w:p w:rsidR="00BA5A42" w:rsidRPr="007F676A" w:rsidRDefault="00BA5A42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 xml:space="preserve">نظارت بر کلیه فعالیتهای آموزشی، پژوهشی و خدماتی </w:t>
      </w:r>
      <w:r w:rsidR="00C23E5B" w:rsidRPr="007F676A">
        <w:rPr>
          <w:rFonts w:cs="B Lotus" w:hint="cs"/>
          <w:sz w:val="26"/>
          <w:szCs w:val="26"/>
          <w:rtl/>
          <w:lang w:bidi="fa-IR"/>
        </w:rPr>
        <w:t xml:space="preserve">اعضای </w:t>
      </w:r>
      <w:r w:rsidRPr="007F676A">
        <w:rPr>
          <w:rFonts w:cs="B Lotus" w:hint="cs"/>
          <w:sz w:val="26"/>
          <w:szCs w:val="26"/>
          <w:rtl/>
          <w:lang w:bidi="fa-IR"/>
        </w:rPr>
        <w:t>گروه.</w:t>
      </w:r>
    </w:p>
    <w:p w:rsidR="00BA5A42" w:rsidRPr="007F676A" w:rsidRDefault="00BA5A42" w:rsidP="000301E4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برنامه</w:t>
      </w:r>
      <w:r w:rsidR="000301E4" w:rsidRPr="007F676A">
        <w:rPr>
          <w:rFonts w:cs="B Lotus"/>
          <w:sz w:val="26"/>
          <w:szCs w:val="26"/>
          <w:rtl/>
          <w:lang w:bidi="fa-IR"/>
        </w:rPr>
        <w:softHyphen/>
      </w:r>
      <w:r w:rsidRPr="007F676A">
        <w:rPr>
          <w:rFonts w:cs="B Lotus" w:hint="cs"/>
          <w:sz w:val="26"/>
          <w:szCs w:val="26"/>
          <w:rtl/>
          <w:lang w:bidi="fa-IR"/>
        </w:rPr>
        <w:t>ریزی جهت جذب خیرین برای توسعه فعالیت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های علمی</w:t>
      </w:r>
      <w:r w:rsidR="00C23E5B" w:rsidRPr="007F676A">
        <w:rPr>
          <w:rFonts w:cs="B Lotus" w:hint="cs"/>
          <w:sz w:val="26"/>
          <w:szCs w:val="26"/>
          <w:rtl/>
          <w:lang w:bidi="fa-IR"/>
        </w:rPr>
        <w:t xml:space="preserve"> گروه</w:t>
      </w:r>
      <w:r w:rsidRPr="007F676A">
        <w:rPr>
          <w:rFonts w:cs="B Lotus" w:hint="cs"/>
          <w:sz w:val="26"/>
          <w:szCs w:val="26"/>
          <w:rtl/>
          <w:lang w:bidi="fa-IR"/>
        </w:rPr>
        <w:t>.</w:t>
      </w:r>
    </w:p>
    <w:p w:rsidR="00BA5A42" w:rsidRPr="007F676A" w:rsidRDefault="00BA5A42" w:rsidP="000301E4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برنامه</w:t>
      </w:r>
      <w:r w:rsidR="000301E4" w:rsidRPr="007F676A">
        <w:rPr>
          <w:rFonts w:cs="B Lotus"/>
          <w:sz w:val="26"/>
          <w:szCs w:val="26"/>
          <w:rtl/>
          <w:lang w:bidi="fa-IR"/>
        </w:rPr>
        <w:softHyphen/>
      </w:r>
      <w:r w:rsidRPr="007F676A">
        <w:rPr>
          <w:rFonts w:cs="B Lotus" w:hint="cs"/>
          <w:sz w:val="26"/>
          <w:szCs w:val="26"/>
          <w:rtl/>
          <w:lang w:bidi="fa-IR"/>
        </w:rPr>
        <w:t xml:space="preserve">ریزی جهت ارتقاء </w:t>
      </w:r>
      <w:r w:rsidR="00100C94" w:rsidRPr="007F676A">
        <w:rPr>
          <w:rFonts w:cs="B Lotus" w:hint="cs"/>
          <w:sz w:val="26"/>
          <w:szCs w:val="26"/>
          <w:rtl/>
          <w:lang w:bidi="fa-IR"/>
        </w:rPr>
        <w:t>فعالیت های بین المللی گروه</w:t>
      </w:r>
    </w:p>
    <w:p w:rsidR="00100C94" w:rsidRPr="007F676A" w:rsidRDefault="00100C94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برنامه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 xml:space="preserve">ریزی </w:t>
      </w:r>
      <w:r w:rsidR="00C23E5B" w:rsidRPr="007F676A">
        <w:rPr>
          <w:rFonts w:cs="B Lotus" w:hint="cs"/>
          <w:sz w:val="26"/>
          <w:szCs w:val="26"/>
          <w:rtl/>
          <w:lang w:bidi="fa-IR"/>
        </w:rPr>
        <w:t>و پیشنهاد راهکار</w:t>
      </w:r>
      <w:r w:rsidR="0003691E">
        <w:rPr>
          <w:rFonts w:cs="B Lotus" w:hint="cs"/>
          <w:sz w:val="26"/>
          <w:szCs w:val="26"/>
          <w:rtl/>
          <w:lang w:bidi="fa-IR"/>
        </w:rPr>
        <w:t>ها</w:t>
      </w:r>
      <w:bookmarkStart w:id="0" w:name="_GoBack"/>
      <w:bookmarkEnd w:id="0"/>
      <w:r w:rsidR="00C23E5B" w:rsidRPr="007F676A">
        <w:rPr>
          <w:rFonts w:cs="B Lotus" w:hint="cs"/>
          <w:sz w:val="26"/>
          <w:szCs w:val="26"/>
          <w:rtl/>
          <w:lang w:bidi="fa-IR"/>
        </w:rPr>
        <w:t xml:space="preserve">ی مناسب </w:t>
      </w:r>
      <w:r w:rsidRPr="007F676A">
        <w:rPr>
          <w:rFonts w:cs="B Lotus" w:hint="cs"/>
          <w:sz w:val="26"/>
          <w:szCs w:val="26"/>
          <w:rtl/>
          <w:lang w:bidi="fa-IR"/>
        </w:rPr>
        <w:t>جهت توسعه قراردادهای پژوهشی با سازمانهای دیگر(دولتی و خصوصی)</w:t>
      </w:r>
    </w:p>
    <w:p w:rsidR="00100C94" w:rsidRPr="007F676A" w:rsidRDefault="00100C94" w:rsidP="00C23E5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تجدید نظر مستمر در برنامه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 xml:space="preserve">ها </w:t>
      </w:r>
      <w:r w:rsidR="00C23E5B" w:rsidRPr="007F676A">
        <w:rPr>
          <w:rFonts w:cs="B Lotus" w:hint="cs"/>
          <w:sz w:val="26"/>
          <w:szCs w:val="26"/>
          <w:rtl/>
          <w:lang w:bidi="fa-IR"/>
        </w:rPr>
        <w:t>بر اساس آیین نامه</w:t>
      </w:r>
      <w:r w:rsidR="00C23E5B" w:rsidRPr="007F676A">
        <w:rPr>
          <w:rFonts w:cs="B Lotus"/>
          <w:sz w:val="26"/>
          <w:szCs w:val="26"/>
          <w:rtl/>
          <w:lang w:bidi="fa-IR"/>
        </w:rPr>
        <w:softHyphen/>
      </w:r>
      <w:r w:rsidR="00C23E5B" w:rsidRPr="007F676A">
        <w:rPr>
          <w:rFonts w:cs="B Lotus" w:hint="cs"/>
          <w:sz w:val="26"/>
          <w:szCs w:val="26"/>
          <w:rtl/>
          <w:lang w:bidi="fa-IR"/>
        </w:rPr>
        <w:t xml:space="preserve">ها و </w:t>
      </w:r>
      <w:r w:rsidRPr="007F676A">
        <w:rPr>
          <w:rFonts w:cs="B Lotus" w:hint="cs"/>
          <w:sz w:val="26"/>
          <w:szCs w:val="26"/>
          <w:rtl/>
          <w:lang w:bidi="fa-IR"/>
        </w:rPr>
        <w:t>با توجه به آخرین پیشرفت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 و تغییرات و تحولات علمی و تسلیم این برنامه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 به مراجع ذی ربط.</w:t>
      </w:r>
    </w:p>
    <w:p w:rsidR="00100C94" w:rsidRPr="007F676A" w:rsidRDefault="00100C94" w:rsidP="00C23E5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 xml:space="preserve">تشکیل و اداره جلسات شورای گروه و ارسال گزارش کار، مصوبات، پیشنهادها و نظریات جمعی گروه به رئیس دانشکده برای هماهنگی اجرایی </w:t>
      </w:r>
      <w:r w:rsidR="00C23E5B" w:rsidRPr="007F676A">
        <w:rPr>
          <w:rFonts w:cs="B Lotus" w:hint="cs"/>
          <w:sz w:val="26"/>
          <w:szCs w:val="26"/>
          <w:rtl/>
          <w:lang w:bidi="fa-IR"/>
        </w:rPr>
        <w:t>با واحدهای ذی</w:t>
      </w:r>
      <w:r w:rsidR="00C23E5B" w:rsidRPr="007F676A">
        <w:rPr>
          <w:rFonts w:cs="B Lotus" w:hint="cs"/>
          <w:sz w:val="26"/>
          <w:szCs w:val="26"/>
          <w:rtl/>
          <w:lang w:bidi="fa-IR"/>
        </w:rPr>
        <w:softHyphen/>
        <w:t>ربط</w:t>
      </w:r>
    </w:p>
    <w:p w:rsidR="00100C94" w:rsidRPr="007F676A" w:rsidRDefault="00100C94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پیشنهاد نیازهای مالی گروه به رئیس دانشکده.</w:t>
      </w:r>
    </w:p>
    <w:p w:rsidR="00100C94" w:rsidRPr="007F676A" w:rsidRDefault="00100C94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انجام دادن کلیه مکاتبات رسمی گروه و پیشنهاد تهیه لوازم، کتابها، نشریات و سایر ملزومات</w:t>
      </w:r>
      <w:r w:rsidR="007A759A" w:rsidRPr="007F676A">
        <w:rPr>
          <w:rFonts w:cs="B Lotus" w:hint="cs"/>
          <w:sz w:val="26"/>
          <w:szCs w:val="26"/>
          <w:rtl/>
          <w:lang w:bidi="fa-IR"/>
        </w:rPr>
        <w:t xml:space="preserve"> مورد نیاز گروه به رئیس دانشکده.</w:t>
      </w:r>
    </w:p>
    <w:p w:rsidR="007A759A" w:rsidRPr="007F676A" w:rsidRDefault="007A759A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پیشنهاد طرح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های پژوهشی که گروه رأساً یا با همکاری گروه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های دیگر آماده انجام دادن آن است، به رئیس دانشکده برای تصویب در شورای پژوهشی دانشگاه.</w:t>
      </w:r>
    </w:p>
    <w:p w:rsidR="007A759A" w:rsidRPr="007F676A" w:rsidRDefault="007A759A" w:rsidP="007A759A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ارزیابی کار سالانه اعضای گروه و ارائه گزارش آن به رئیس دانشکده.</w:t>
      </w:r>
    </w:p>
    <w:p w:rsidR="00C23E5B" w:rsidRPr="007F676A" w:rsidRDefault="00C23E5B" w:rsidP="00C23E5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مشارکت مستمر در برنامه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های طراحی شده از سوی واحدهای مرتبط در دانشگاه.</w:t>
      </w:r>
    </w:p>
    <w:p w:rsidR="00C23E5B" w:rsidRPr="007F676A" w:rsidRDefault="00C23E5B" w:rsidP="00C23E5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 w:rsidRPr="007F676A">
        <w:rPr>
          <w:rFonts w:cs="B Lotus" w:hint="cs"/>
          <w:sz w:val="26"/>
          <w:szCs w:val="26"/>
          <w:rtl/>
          <w:lang w:bidi="fa-IR"/>
        </w:rPr>
        <w:t>پی</w:t>
      </w:r>
      <w:r w:rsidRPr="007F676A">
        <w:rPr>
          <w:rFonts w:cs="B Lotus" w:hint="cs"/>
          <w:sz w:val="26"/>
          <w:szCs w:val="26"/>
          <w:rtl/>
          <w:lang w:bidi="fa-IR"/>
        </w:rPr>
        <w:softHyphen/>
        <w:t>گیری جدی و به موقع انجام امور مربوط به اساتید و دانشجویان</w:t>
      </w:r>
    </w:p>
    <w:p w:rsidR="007A759A" w:rsidRPr="007F676A" w:rsidRDefault="007A759A" w:rsidP="007A759A">
      <w:pPr>
        <w:pStyle w:val="ListParagraph"/>
        <w:bidi/>
        <w:jc w:val="both"/>
        <w:rPr>
          <w:rFonts w:cs="B Lotus"/>
          <w:sz w:val="26"/>
          <w:szCs w:val="26"/>
          <w:rtl/>
          <w:lang w:bidi="fa-IR"/>
        </w:rPr>
      </w:pPr>
    </w:p>
    <w:sectPr w:rsidR="007A759A" w:rsidRPr="007F676A" w:rsidSect="0003691E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505"/>
    <w:multiLevelType w:val="hybridMultilevel"/>
    <w:tmpl w:val="7298BD78"/>
    <w:lvl w:ilvl="0" w:tplc="D616C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2"/>
    <w:rsid w:val="000301E4"/>
    <w:rsid w:val="0003691E"/>
    <w:rsid w:val="00100C94"/>
    <w:rsid w:val="004F6BDB"/>
    <w:rsid w:val="007A759A"/>
    <w:rsid w:val="007F676A"/>
    <w:rsid w:val="00B057BA"/>
    <w:rsid w:val="00BA5A42"/>
    <w:rsid w:val="00C23E5B"/>
    <w:rsid w:val="00D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347-A8E8-46EE-89C4-62D9826B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</dc:creator>
  <cp:lastModifiedBy>Rahsepar</cp:lastModifiedBy>
  <cp:revision>2</cp:revision>
  <dcterms:created xsi:type="dcterms:W3CDTF">2017-06-01T04:44:00Z</dcterms:created>
  <dcterms:modified xsi:type="dcterms:W3CDTF">2017-06-01T04:44:00Z</dcterms:modified>
</cp:coreProperties>
</file>